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348" w:rsidRDefault="00A70348" w:rsidP="00A70348">
      <w:pPr>
        <w:pStyle w:val="a5"/>
        <w:jc w:val="left"/>
        <w:rPr>
          <w:rFonts w:ascii="Times New Roman" w:hAnsi="Times New Roman" w:cs="Times New Roman"/>
          <w:sz w:val="28"/>
          <w:szCs w:val="28"/>
        </w:rPr>
      </w:pPr>
    </w:p>
    <w:p w:rsidR="00EC6CCB" w:rsidRPr="00AA7D83" w:rsidRDefault="00EC6CCB" w:rsidP="00EC6CCB">
      <w:pPr>
        <w:jc w:val="center"/>
        <w:rPr>
          <w:rFonts w:ascii="Times New Roman" w:eastAsia="Calibri" w:hAnsi="Times New Roman" w:cs="Times New Roman"/>
          <w:sz w:val="24"/>
          <w:szCs w:val="24"/>
          <w:lang w:eastAsia="ru-RU"/>
        </w:rPr>
      </w:pPr>
      <w:r>
        <w:rPr>
          <w:rFonts w:ascii="Times New Roman" w:hAnsi="Times New Roman"/>
          <w:noProof/>
          <w:sz w:val="28"/>
          <w:szCs w:val="24"/>
          <w:lang w:eastAsia="ru-RU"/>
        </w:rPr>
        <w:drawing>
          <wp:inline distT="0" distB="0" distL="0" distR="0">
            <wp:extent cx="542925" cy="666750"/>
            <wp:effectExtent l="19050" t="0" r="9525" b="0"/>
            <wp:docPr id="2"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ратское СП - символика"/>
                    <pic:cNvPicPr>
                      <a:picLocks noChangeAspect="1" noChangeArrowheads="1"/>
                    </pic:cNvPicPr>
                  </pic:nvPicPr>
                  <pic:blipFill>
                    <a:blip r:embed="rId6" cstate="print"/>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EC6CCB" w:rsidRPr="00AA7D83" w:rsidRDefault="00EC6CCB" w:rsidP="00EC6CCB">
      <w:pPr>
        <w:jc w:val="center"/>
        <w:rPr>
          <w:rFonts w:ascii="Times New Roman" w:eastAsia="Calibri" w:hAnsi="Times New Roman" w:cs="Times New Roman"/>
          <w:sz w:val="28"/>
          <w:szCs w:val="24"/>
          <w:lang w:eastAsia="ru-RU"/>
        </w:rPr>
      </w:pPr>
      <w:r w:rsidRPr="00AA7D83">
        <w:rPr>
          <w:rFonts w:ascii="Times New Roman" w:eastAsia="Calibri" w:hAnsi="Times New Roman" w:cs="Times New Roman"/>
          <w:sz w:val="28"/>
          <w:szCs w:val="24"/>
          <w:lang w:eastAsia="ru-RU"/>
        </w:rPr>
        <w:t>Совет Братского сельского поселения</w:t>
      </w:r>
    </w:p>
    <w:p w:rsidR="00EC6CCB" w:rsidRPr="00AA7D83" w:rsidRDefault="00EC6CCB" w:rsidP="00EC6CCB">
      <w:pPr>
        <w:jc w:val="center"/>
        <w:rPr>
          <w:rFonts w:ascii="Times New Roman" w:eastAsia="Calibri" w:hAnsi="Times New Roman" w:cs="Times New Roman"/>
          <w:sz w:val="28"/>
          <w:szCs w:val="24"/>
          <w:lang w:eastAsia="ru-RU"/>
        </w:rPr>
      </w:pPr>
      <w:r w:rsidRPr="00AA7D83">
        <w:rPr>
          <w:rFonts w:ascii="Times New Roman" w:eastAsia="Calibri" w:hAnsi="Times New Roman" w:cs="Times New Roman"/>
          <w:sz w:val="28"/>
          <w:szCs w:val="24"/>
          <w:lang w:eastAsia="ru-RU"/>
        </w:rPr>
        <w:t>Усть-Лабинского района</w:t>
      </w:r>
    </w:p>
    <w:p w:rsidR="00A70348" w:rsidRPr="006A20C2" w:rsidRDefault="00A70348" w:rsidP="00A70348">
      <w:pPr>
        <w:autoSpaceDE w:val="0"/>
        <w:autoSpaceDN w:val="0"/>
        <w:adjustRightInd w:val="0"/>
        <w:ind w:firstLine="720"/>
        <w:jc w:val="center"/>
        <w:rPr>
          <w:rFonts w:ascii="Times New Roman" w:hAnsi="Times New Roman" w:cs="Times New Roman"/>
          <w:b/>
          <w:bCs/>
          <w:sz w:val="28"/>
          <w:szCs w:val="28"/>
        </w:rPr>
      </w:pPr>
    </w:p>
    <w:p w:rsidR="00A70348" w:rsidRPr="006A20C2" w:rsidRDefault="00A70348" w:rsidP="00A70348">
      <w:pPr>
        <w:autoSpaceDE w:val="0"/>
        <w:autoSpaceDN w:val="0"/>
        <w:adjustRightInd w:val="0"/>
        <w:jc w:val="center"/>
        <w:rPr>
          <w:rFonts w:ascii="Times New Roman" w:hAnsi="Times New Roman" w:cs="Times New Roman"/>
          <w:b/>
          <w:bCs/>
          <w:sz w:val="28"/>
          <w:szCs w:val="28"/>
        </w:rPr>
      </w:pPr>
      <w:r w:rsidRPr="006A20C2">
        <w:rPr>
          <w:rFonts w:ascii="Times New Roman" w:hAnsi="Times New Roman" w:cs="Times New Roman"/>
          <w:b/>
          <w:bCs/>
          <w:sz w:val="28"/>
          <w:szCs w:val="28"/>
        </w:rPr>
        <w:t>РЕШЕНИЕ</w:t>
      </w:r>
    </w:p>
    <w:p w:rsidR="00A70348" w:rsidRPr="006A20C2" w:rsidRDefault="00A70348" w:rsidP="00A70348">
      <w:pPr>
        <w:jc w:val="center"/>
        <w:rPr>
          <w:rFonts w:ascii="Times New Roman" w:hAnsi="Times New Roman" w:cs="Times New Roman"/>
          <w:sz w:val="28"/>
          <w:szCs w:val="28"/>
        </w:rPr>
      </w:pPr>
    </w:p>
    <w:p w:rsidR="00A70348" w:rsidRPr="001F5C79" w:rsidRDefault="00A70348" w:rsidP="00A70348">
      <w:pPr>
        <w:ind w:firstLine="0"/>
        <w:rPr>
          <w:rFonts w:ascii="Times New Roman" w:hAnsi="Times New Roman" w:cs="Times New Roman"/>
          <w:color w:val="FF0000"/>
          <w:sz w:val="28"/>
          <w:szCs w:val="28"/>
        </w:rPr>
      </w:pPr>
      <w:r w:rsidRPr="001F5C79">
        <w:rPr>
          <w:rFonts w:ascii="Times New Roman" w:hAnsi="Times New Roman" w:cs="Times New Roman"/>
          <w:color w:val="FF0000"/>
          <w:sz w:val="28"/>
          <w:szCs w:val="28"/>
        </w:rPr>
        <w:t xml:space="preserve">от </w:t>
      </w:r>
      <w:r w:rsidR="003749F7">
        <w:rPr>
          <w:rFonts w:ascii="Times New Roman" w:hAnsi="Times New Roman" w:cs="Times New Roman"/>
          <w:color w:val="FF0000"/>
          <w:sz w:val="28"/>
          <w:szCs w:val="28"/>
        </w:rPr>
        <w:t>_____________</w:t>
      </w:r>
      <w:r w:rsidRPr="001F5C79">
        <w:rPr>
          <w:rFonts w:ascii="Times New Roman" w:hAnsi="Times New Roman" w:cs="Times New Roman"/>
          <w:color w:val="FF0000"/>
          <w:sz w:val="28"/>
          <w:szCs w:val="28"/>
        </w:rPr>
        <w:t xml:space="preserve"> г.                                                    № </w:t>
      </w:r>
      <w:r w:rsidR="003749F7">
        <w:rPr>
          <w:rFonts w:ascii="Times New Roman" w:hAnsi="Times New Roman" w:cs="Times New Roman"/>
          <w:color w:val="FF0000"/>
          <w:sz w:val="28"/>
          <w:szCs w:val="28"/>
        </w:rPr>
        <w:t>ПРОЕКТ</w:t>
      </w:r>
    </w:p>
    <w:p w:rsidR="00A70348" w:rsidRPr="001F5C79" w:rsidRDefault="00A70348" w:rsidP="00A70348">
      <w:pPr>
        <w:ind w:firstLine="0"/>
        <w:rPr>
          <w:rFonts w:ascii="Times New Roman" w:hAnsi="Times New Roman" w:cs="Times New Roman"/>
          <w:color w:val="FF0000"/>
          <w:sz w:val="28"/>
          <w:szCs w:val="28"/>
        </w:rPr>
      </w:pPr>
      <w:r w:rsidRPr="001F5C79">
        <w:rPr>
          <w:rFonts w:ascii="Times New Roman" w:hAnsi="Times New Roman" w:cs="Times New Roman"/>
          <w:color w:val="FF0000"/>
          <w:sz w:val="28"/>
          <w:szCs w:val="28"/>
        </w:rPr>
        <w:t xml:space="preserve">х. </w:t>
      </w:r>
      <w:r w:rsidR="00EC6CCB" w:rsidRPr="001F5C79">
        <w:rPr>
          <w:rFonts w:ascii="Times New Roman" w:hAnsi="Times New Roman" w:cs="Times New Roman"/>
          <w:color w:val="FF0000"/>
          <w:sz w:val="28"/>
          <w:szCs w:val="28"/>
        </w:rPr>
        <w:t>Братский</w:t>
      </w:r>
      <w:r w:rsidRPr="001F5C79">
        <w:rPr>
          <w:rFonts w:ascii="Times New Roman" w:hAnsi="Times New Roman" w:cs="Times New Roman"/>
          <w:color w:val="FF0000"/>
          <w:sz w:val="28"/>
          <w:szCs w:val="28"/>
        </w:rPr>
        <w:t xml:space="preserve">                                                                   Протокол № </w:t>
      </w:r>
      <w:r w:rsidR="003749F7">
        <w:rPr>
          <w:rFonts w:ascii="Times New Roman" w:hAnsi="Times New Roman" w:cs="Times New Roman"/>
          <w:color w:val="FF0000"/>
          <w:sz w:val="28"/>
          <w:szCs w:val="28"/>
        </w:rPr>
        <w:t>ПРОЕКТ</w:t>
      </w:r>
    </w:p>
    <w:p w:rsidR="00A70348" w:rsidRDefault="00A70348" w:rsidP="00A70348">
      <w:pPr>
        <w:pStyle w:val="a5"/>
        <w:rPr>
          <w:rFonts w:ascii="Times New Roman" w:hAnsi="Times New Roman" w:cs="Times New Roman"/>
          <w:sz w:val="28"/>
          <w:szCs w:val="28"/>
        </w:rPr>
      </w:pPr>
    </w:p>
    <w:p w:rsidR="00E23782" w:rsidRPr="00761501" w:rsidRDefault="00E23782" w:rsidP="00761501">
      <w:pPr>
        <w:pStyle w:val="a5"/>
        <w:rPr>
          <w:rFonts w:ascii="Times New Roman" w:hAnsi="Times New Roman" w:cs="Times New Roman"/>
          <w:sz w:val="28"/>
          <w:szCs w:val="28"/>
        </w:rPr>
      </w:pPr>
    </w:p>
    <w:p w:rsidR="007326F9" w:rsidRPr="00761501" w:rsidRDefault="007326F9" w:rsidP="00761501">
      <w:pPr>
        <w:pStyle w:val="a5"/>
        <w:jc w:val="center"/>
        <w:rPr>
          <w:rFonts w:ascii="Times New Roman" w:hAnsi="Times New Roman" w:cs="Times New Roman"/>
          <w:b/>
          <w:sz w:val="28"/>
          <w:szCs w:val="28"/>
        </w:rPr>
      </w:pPr>
      <w:r w:rsidRPr="00761501">
        <w:rPr>
          <w:rFonts w:ascii="Times New Roman" w:hAnsi="Times New Roman" w:cs="Times New Roman"/>
          <w:b/>
          <w:sz w:val="28"/>
          <w:szCs w:val="28"/>
        </w:rPr>
        <w:t xml:space="preserve">Об утверждении Положения о муниципальном контроле в сфере благоустройства на территории </w:t>
      </w:r>
      <w:bookmarkStart w:id="0" w:name="_Hlk89091059"/>
      <w:r w:rsidR="00EC6CCB">
        <w:rPr>
          <w:rFonts w:ascii="Times New Roman" w:hAnsi="Times New Roman" w:cs="Times New Roman"/>
          <w:b/>
          <w:sz w:val="28"/>
          <w:szCs w:val="28"/>
        </w:rPr>
        <w:t>Братского</w:t>
      </w:r>
      <w:r w:rsidR="00EB053A">
        <w:rPr>
          <w:rFonts w:ascii="Times New Roman" w:hAnsi="Times New Roman" w:cs="Times New Roman"/>
          <w:b/>
          <w:sz w:val="28"/>
          <w:szCs w:val="28"/>
        </w:rPr>
        <w:t xml:space="preserve"> сельского</w:t>
      </w:r>
      <w:r w:rsidRPr="00761501">
        <w:rPr>
          <w:rFonts w:ascii="Times New Roman" w:hAnsi="Times New Roman" w:cs="Times New Roman"/>
          <w:b/>
          <w:sz w:val="28"/>
          <w:szCs w:val="28"/>
        </w:rPr>
        <w:t xml:space="preserve"> </w:t>
      </w:r>
      <w:bookmarkEnd w:id="0"/>
      <w:r w:rsidRPr="00761501">
        <w:rPr>
          <w:rFonts w:ascii="Times New Roman" w:hAnsi="Times New Roman" w:cs="Times New Roman"/>
          <w:b/>
          <w:sz w:val="28"/>
          <w:szCs w:val="28"/>
        </w:rPr>
        <w:t>поселения Усть-Лабинского района</w:t>
      </w:r>
    </w:p>
    <w:p w:rsidR="00E23782" w:rsidRPr="00761501" w:rsidRDefault="00E23782" w:rsidP="00761501">
      <w:pPr>
        <w:pStyle w:val="a5"/>
        <w:jc w:val="center"/>
        <w:rPr>
          <w:rFonts w:ascii="Times New Roman" w:hAnsi="Times New Roman" w:cs="Times New Roman"/>
          <w:b/>
          <w:sz w:val="28"/>
          <w:szCs w:val="28"/>
        </w:rPr>
      </w:pPr>
    </w:p>
    <w:p w:rsidR="00563DA3" w:rsidRPr="00EC6CCB" w:rsidRDefault="007326F9" w:rsidP="00EC6CCB">
      <w:pPr>
        <w:shd w:val="clear" w:color="auto" w:fill="FFFFFF"/>
        <w:ind w:left="38" w:right="-81" w:firstLine="529"/>
        <w:rPr>
          <w:rFonts w:ascii="Times New Roman" w:hAnsi="Times New Roman"/>
          <w:b/>
          <w:bCs/>
          <w:spacing w:val="-1"/>
          <w:sz w:val="28"/>
          <w:szCs w:val="28"/>
          <w:lang w:eastAsia="ru-RU"/>
        </w:rPr>
      </w:pPr>
      <w:r w:rsidRPr="00DB4CBA">
        <w:rPr>
          <w:rFonts w:ascii="Times New Roman" w:hAnsi="Times New Roman" w:cs="Times New Roman"/>
          <w:spacing w:val="-4"/>
          <w:sz w:val="28"/>
          <w:szCs w:val="28"/>
        </w:rPr>
        <w:t xml:space="preserve">В соответствии </w:t>
      </w:r>
      <w:r w:rsidR="00177862">
        <w:rPr>
          <w:rFonts w:ascii="Times New Roman" w:hAnsi="Times New Roman" w:cs="Times New Roman"/>
          <w:spacing w:val="-4"/>
          <w:sz w:val="28"/>
          <w:szCs w:val="28"/>
        </w:rPr>
        <w:t xml:space="preserve">с </w:t>
      </w:r>
      <w:r w:rsidRPr="00761501">
        <w:rPr>
          <w:rFonts w:ascii="Times New Roman" w:hAnsi="Times New Roman" w:cs="Times New Roman"/>
          <w:sz w:val="28"/>
          <w:szCs w:val="28"/>
        </w:rPr>
        <w:t xml:space="preserve">Федеральным законом </w:t>
      </w:r>
      <w:r w:rsidR="00563DA3" w:rsidRPr="00761501">
        <w:rPr>
          <w:rFonts w:ascii="Times New Roman" w:hAnsi="Times New Roman" w:cs="Times New Roman"/>
          <w:sz w:val="28"/>
          <w:szCs w:val="28"/>
        </w:rPr>
        <w:t>от 06 октября 2003 года </w:t>
      </w:r>
      <w:hyperlink r:id="rId7" w:tgtFrame="_blank" w:history="1">
        <w:r w:rsidR="00563DA3" w:rsidRPr="00761501">
          <w:rPr>
            <w:rStyle w:val="a6"/>
            <w:rFonts w:ascii="Times New Roman" w:hAnsi="Times New Roman" w:cs="Times New Roman"/>
            <w:color w:val="auto"/>
            <w:sz w:val="28"/>
            <w:szCs w:val="28"/>
            <w:u w:val="none"/>
          </w:rPr>
          <w:t>«Об общих принципах организации местного самоуправления в Российской Федерации»</w:t>
        </w:r>
      </w:hyperlink>
      <w:r w:rsidR="00563DA3" w:rsidRPr="00761501">
        <w:rPr>
          <w:rFonts w:ascii="Times New Roman" w:hAnsi="Times New Roman" w:cs="Times New Roman"/>
          <w:sz w:val="28"/>
          <w:szCs w:val="28"/>
        </w:rPr>
        <w:t xml:space="preserve">, </w:t>
      </w:r>
      <w:r w:rsidR="00583DB0" w:rsidRPr="00761501">
        <w:rPr>
          <w:rFonts w:ascii="Times New Roman" w:hAnsi="Times New Roman" w:cs="Times New Roman"/>
          <w:sz w:val="28"/>
          <w:szCs w:val="28"/>
        </w:rPr>
        <w:t xml:space="preserve">Федеральным законом </w:t>
      </w:r>
      <w:r w:rsidR="00563DA3" w:rsidRPr="00761501">
        <w:rPr>
          <w:rFonts w:ascii="Times New Roman" w:hAnsi="Times New Roman" w:cs="Times New Roman"/>
          <w:sz w:val="28"/>
          <w:szCs w:val="28"/>
        </w:rPr>
        <w:t>от 02 мая 2006 года</w:t>
      </w:r>
      <w:r w:rsidR="00DB4CBA">
        <w:rPr>
          <w:rFonts w:ascii="Times New Roman" w:hAnsi="Times New Roman" w:cs="Times New Roman"/>
          <w:sz w:val="28"/>
          <w:szCs w:val="28"/>
        </w:rPr>
        <w:t xml:space="preserve"> </w:t>
      </w:r>
      <w:r w:rsidR="00583DB0" w:rsidRPr="00761501">
        <w:rPr>
          <w:rFonts w:ascii="Times New Roman" w:hAnsi="Times New Roman" w:cs="Times New Roman"/>
          <w:sz w:val="28"/>
          <w:szCs w:val="28"/>
        </w:rPr>
        <w:t xml:space="preserve">№ 59-ФЗ </w:t>
      </w:r>
      <w:hyperlink r:id="rId8" w:tgtFrame="_blank" w:history="1">
        <w:r w:rsidR="00563DA3" w:rsidRPr="00761501">
          <w:rPr>
            <w:rStyle w:val="a6"/>
            <w:rFonts w:ascii="Times New Roman" w:hAnsi="Times New Roman" w:cs="Times New Roman"/>
            <w:color w:val="auto"/>
            <w:sz w:val="28"/>
            <w:szCs w:val="28"/>
            <w:u w:val="none"/>
          </w:rPr>
          <w:t>«О порядке рассмотрения обращений граждан Российской Федерации»</w:t>
        </w:r>
      </w:hyperlink>
      <w:r w:rsidR="00583DB0" w:rsidRPr="00761501">
        <w:rPr>
          <w:rFonts w:ascii="Times New Roman" w:hAnsi="Times New Roman" w:cs="Times New Roman"/>
          <w:sz w:val="28"/>
          <w:szCs w:val="28"/>
        </w:rPr>
        <w:t>,</w:t>
      </w:r>
      <w:r w:rsidR="00177862" w:rsidRPr="00177862">
        <w:rPr>
          <w:rFonts w:ascii="Times New Roman" w:hAnsi="Times New Roman" w:cs="Times New Roman"/>
          <w:sz w:val="28"/>
          <w:szCs w:val="28"/>
        </w:rPr>
        <w:t xml:space="preserve"> Федеральным законом от 31 июля 2020 года № 248-ФЗ «О государственном контроле (надзоре) и муниципальном контроле в Российской Федерации», </w:t>
      </w:r>
      <w:r w:rsidR="00177862">
        <w:rPr>
          <w:rFonts w:ascii="Times New Roman" w:hAnsi="Times New Roman" w:cs="Times New Roman"/>
          <w:sz w:val="28"/>
          <w:szCs w:val="28"/>
        </w:rPr>
        <w:t xml:space="preserve">Уставом </w:t>
      </w:r>
      <w:r w:rsidR="00EC6CCB">
        <w:rPr>
          <w:rFonts w:ascii="Times New Roman" w:hAnsi="Times New Roman" w:cs="Times New Roman"/>
          <w:sz w:val="28"/>
          <w:szCs w:val="28"/>
        </w:rPr>
        <w:t>Братского</w:t>
      </w:r>
      <w:r w:rsidR="00EB053A" w:rsidRPr="00EB053A">
        <w:rPr>
          <w:rFonts w:ascii="Times New Roman" w:hAnsi="Times New Roman" w:cs="Times New Roman"/>
          <w:sz w:val="28"/>
          <w:szCs w:val="28"/>
        </w:rPr>
        <w:t xml:space="preserve"> сельского </w:t>
      </w:r>
      <w:r w:rsidR="00177862">
        <w:rPr>
          <w:rFonts w:ascii="Times New Roman" w:hAnsi="Times New Roman" w:cs="Times New Roman"/>
          <w:sz w:val="28"/>
          <w:szCs w:val="28"/>
        </w:rPr>
        <w:t xml:space="preserve">поселения Усть-Лабинского района, </w:t>
      </w:r>
      <w:r w:rsidR="00583DB0" w:rsidRPr="00761501">
        <w:rPr>
          <w:rFonts w:ascii="Times New Roman" w:hAnsi="Times New Roman" w:cs="Times New Roman"/>
          <w:sz w:val="28"/>
          <w:szCs w:val="28"/>
        </w:rPr>
        <w:t>решением</w:t>
      </w:r>
      <w:r w:rsidR="00761501">
        <w:rPr>
          <w:rFonts w:ascii="Times New Roman" w:hAnsi="Times New Roman" w:cs="Times New Roman"/>
          <w:sz w:val="28"/>
          <w:szCs w:val="28"/>
        </w:rPr>
        <w:t xml:space="preserve"> </w:t>
      </w:r>
      <w:r w:rsidR="00DB4CBA">
        <w:rPr>
          <w:rFonts w:ascii="Times New Roman" w:hAnsi="Times New Roman" w:cs="Times New Roman"/>
          <w:sz w:val="28"/>
          <w:szCs w:val="28"/>
        </w:rPr>
        <w:t xml:space="preserve">Совета </w:t>
      </w:r>
      <w:r w:rsidR="00EC6CCB">
        <w:rPr>
          <w:rFonts w:ascii="Times New Roman" w:hAnsi="Times New Roman" w:cs="Times New Roman"/>
          <w:sz w:val="28"/>
          <w:szCs w:val="28"/>
        </w:rPr>
        <w:t>Братского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поселения Усть-Лабинского района</w:t>
      </w:r>
      <w:r w:rsidR="00DB4CBA">
        <w:rPr>
          <w:rFonts w:ascii="Times New Roman" w:hAnsi="Times New Roman" w:cs="Times New Roman"/>
          <w:sz w:val="28"/>
          <w:szCs w:val="28"/>
        </w:rPr>
        <w:t xml:space="preserve"> </w:t>
      </w:r>
      <w:hyperlink r:id="rId9" w:tgtFrame="_blank" w:history="1">
        <w:r w:rsidR="00583DB0" w:rsidRPr="00761501">
          <w:rPr>
            <w:rStyle w:val="a6"/>
            <w:rFonts w:ascii="Times New Roman" w:hAnsi="Times New Roman" w:cs="Times New Roman"/>
            <w:color w:val="auto"/>
            <w:sz w:val="28"/>
            <w:szCs w:val="28"/>
            <w:u w:val="none"/>
          </w:rPr>
          <w:t>от</w:t>
        </w:r>
      </w:hyperlink>
      <w:r w:rsidR="00583DB0" w:rsidRPr="00761501">
        <w:rPr>
          <w:rFonts w:ascii="Times New Roman" w:hAnsi="Times New Roman" w:cs="Times New Roman"/>
          <w:sz w:val="28"/>
          <w:szCs w:val="28"/>
        </w:rPr>
        <w:t xml:space="preserve"> </w:t>
      </w:r>
      <w:r w:rsidR="00EC6CCB">
        <w:rPr>
          <w:rFonts w:ascii="Times New Roman" w:hAnsi="Times New Roman" w:cs="Times New Roman"/>
          <w:sz w:val="28"/>
          <w:szCs w:val="28"/>
        </w:rPr>
        <w:t>27</w:t>
      </w:r>
      <w:r w:rsidR="00EB053A">
        <w:rPr>
          <w:rFonts w:ascii="Times New Roman" w:hAnsi="Times New Roman" w:cs="Times New Roman"/>
          <w:sz w:val="28"/>
          <w:szCs w:val="28"/>
        </w:rPr>
        <w:t xml:space="preserve"> октября 2017</w:t>
      </w:r>
      <w:r w:rsidR="00583DB0" w:rsidRPr="00761501">
        <w:rPr>
          <w:rFonts w:ascii="Times New Roman" w:hAnsi="Times New Roman" w:cs="Times New Roman"/>
          <w:sz w:val="28"/>
          <w:szCs w:val="28"/>
        </w:rPr>
        <w:t xml:space="preserve"> года № </w:t>
      </w:r>
      <w:r w:rsidR="00EC6CCB">
        <w:rPr>
          <w:rFonts w:ascii="Times New Roman" w:hAnsi="Times New Roman" w:cs="Times New Roman"/>
          <w:sz w:val="28"/>
          <w:szCs w:val="28"/>
        </w:rPr>
        <w:t>2</w:t>
      </w:r>
      <w:r w:rsidR="00583DB0" w:rsidRPr="00761501">
        <w:rPr>
          <w:rFonts w:ascii="Times New Roman" w:hAnsi="Times New Roman" w:cs="Times New Roman"/>
          <w:sz w:val="28"/>
          <w:szCs w:val="28"/>
        </w:rPr>
        <w:t xml:space="preserve"> протокол № </w:t>
      </w:r>
      <w:r w:rsidR="00EC6CCB">
        <w:rPr>
          <w:rFonts w:ascii="Times New Roman" w:hAnsi="Times New Roman" w:cs="Times New Roman"/>
          <w:sz w:val="28"/>
          <w:szCs w:val="28"/>
        </w:rPr>
        <w:t>49</w:t>
      </w:r>
      <w:r w:rsidR="00DB4CBA">
        <w:rPr>
          <w:rFonts w:ascii="Times New Roman" w:hAnsi="Times New Roman" w:cs="Times New Roman"/>
          <w:sz w:val="28"/>
          <w:szCs w:val="28"/>
        </w:rPr>
        <w:t xml:space="preserve"> </w:t>
      </w:r>
      <w:r w:rsidR="00563DA3" w:rsidRPr="00EC6CCB">
        <w:rPr>
          <w:rFonts w:ascii="Times New Roman" w:hAnsi="Times New Roman" w:cs="Times New Roman"/>
          <w:sz w:val="28"/>
          <w:szCs w:val="28"/>
        </w:rPr>
        <w:t>«</w:t>
      </w:r>
      <w:r w:rsidR="00EC6CCB" w:rsidRPr="00EC6CCB">
        <w:rPr>
          <w:rFonts w:ascii="Times New Roman" w:hAnsi="Times New Roman"/>
          <w:bCs/>
          <w:sz w:val="28"/>
          <w:szCs w:val="28"/>
          <w:lang w:eastAsia="ru-RU"/>
        </w:rPr>
        <w:t>Об утверждении Правил по  благоустройству территории Братского сельского поселения Усть-Лабинского района</w:t>
      </w:r>
      <w:r w:rsidR="00177862" w:rsidRPr="00EC6CCB">
        <w:rPr>
          <w:rFonts w:ascii="Times New Roman" w:hAnsi="Times New Roman" w:cs="Times New Roman"/>
          <w:sz w:val="28"/>
          <w:szCs w:val="28"/>
        </w:rPr>
        <w:t>»</w:t>
      </w:r>
      <w:r w:rsidR="00DB4CBA">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Совет </w:t>
      </w:r>
      <w:r w:rsidR="00EC6CCB">
        <w:rPr>
          <w:rFonts w:ascii="Times New Roman" w:hAnsi="Times New Roman" w:cs="Times New Roman"/>
          <w:sz w:val="28"/>
          <w:szCs w:val="28"/>
        </w:rPr>
        <w:t>Братского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поселения Усть-Лабинского района решил:</w:t>
      </w:r>
    </w:p>
    <w:p w:rsidR="00563DA3" w:rsidRPr="005024F9" w:rsidRDefault="00563DA3" w:rsidP="00EC6CCB">
      <w:pPr>
        <w:pStyle w:val="a5"/>
        <w:ind w:firstLine="567"/>
        <w:rPr>
          <w:rFonts w:ascii="Times New Roman" w:hAnsi="Times New Roman" w:cs="Times New Roman"/>
          <w:sz w:val="28"/>
          <w:szCs w:val="28"/>
        </w:rPr>
      </w:pPr>
      <w:r w:rsidRPr="005024F9">
        <w:rPr>
          <w:rFonts w:ascii="Times New Roman" w:hAnsi="Times New Roman" w:cs="Times New Roman"/>
          <w:sz w:val="28"/>
          <w:szCs w:val="28"/>
        </w:rPr>
        <w:t>1. Ут</w:t>
      </w:r>
      <w:r w:rsidR="00DB4CBA" w:rsidRPr="005024F9">
        <w:rPr>
          <w:rFonts w:ascii="Times New Roman" w:hAnsi="Times New Roman" w:cs="Times New Roman"/>
          <w:sz w:val="28"/>
          <w:szCs w:val="28"/>
        </w:rPr>
        <w:t xml:space="preserve">вердить прилагаемое Положение о </w:t>
      </w:r>
      <w:r w:rsidRPr="005024F9">
        <w:rPr>
          <w:rFonts w:ascii="Times New Roman" w:hAnsi="Times New Roman" w:cs="Times New Roman"/>
          <w:sz w:val="28"/>
          <w:szCs w:val="28"/>
        </w:rPr>
        <w:t>муниципальном контроле в сфере благоустройства на территории</w:t>
      </w:r>
      <w:r w:rsidR="00DB4CBA" w:rsidRPr="005024F9">
        <w:rPr>
          <w:rFonts w:ascii="Times New Roman" w:hAnsi="Times New Roman" w:cs="Times New Roman"/>
          <w:sz w:val="28"/>
          <w:szCs w:val="28"/>
        </w:rPr>
        <w:t xml:space="preserve"> </w:t>
      </w:r>
      <w:r w:rsidR="00EC6CCB" w:rsidRPr="005024F9">
        <w:rPr>
          <w:rFonts w:ascii="Times New Roman" w:hAnsi="Times New Roman" w:cs="Times New Roman"/>
          <w:sz w:val="28"/>
          <w:szCs w:val="28"/>
        </w:rPr>
        <w:t>Братского</w:t>
      </w:r>
      <w:r w:rsidR="00EB053A" w:rsidRPr="005024F9">
        <w:rPr>
          <w:rFonts w:ascii="Times New Roman" w:hAnsi="Times New Roman" w:cs="Times New Roman"/>
          <w:sz w:val="28"/>
          <w:szCs w:val="28"/>
        </w:rPr>
        <w:t xml:space="preserve"> сельского </w:t>
      </w:r>
      <w:r w:rsidR="00E23782" w:rsidRPr="005024F9">
        <w:rPr>
          <w:rFonts w:ascii="Times New Roman" w:hAnsi="Times New Roman" w:cs="Times New Roman"/>
          <w:sz w:val="28"/>
          <w:szCs w:val="28"/>
        </w:rPr>
        <w:t>поселения Усть-Лабинского района</w:t>
      </w:r>
      <w:r w:rsidRPr="005024F9">
        <w:rPr>
          <w:rFonts w:ascii="Times New Roman" w:hAnsi="Times New Roman" w:cs="Times New Roman"/>
          <w:sz w:val="28"/>
          <w:szCs w:val="28"/>
        </w:rPr>
        <w:t>.</w:t>
      </w:r>
    </w:p>
    <w:p w:rsidR="005024F9" w:rsidRPr="005024F9" w:rsidRDefault="005024F9" w:rsidP="00EC6CCB">
      <w:pPr>
        <w:pStyle w:val="a5"/>
        <w:ind w:firstLine="567"/>
        <w:rPr>
          <w:rFonts w:ascii="Times New Roman" w:hAnsi="Times New Roman" w:cs="Times New Roman"/>
          <w:sz w:val="28"/>
          <w:szCs w:val="28"/>
        </w:rPr>
      </w:pPr>
      <w:r w:rsidRPr="005024F9">
        <w:rPr>
          <w:rFonts w:ascii="Times New Roman" w:hAnsi="Times New Roman" w:cs="Times New Roman"/>
          <w:sz w:val="28"/>
          <w:szCs w:val="28"/>
        </w:rPr>
        <w:t>2.Признать утратившими силу:</w:t>
      </w:r>
    </w:p>
    <w:p w:rsidR="005024F9" w:rsidRPr="005024F9" w:rsidRDefault="005024F9" w:rsidP="00EC6CCB">
      <w:pPr>
        <w:pStyle w:val="a5"/>
        <w:ind w:firstLine="567"/>
        <w:rPr>
          <w:rFonts w:ascii="Times New Roman" w:hAnsi="Times New Roman" w:cs="Times New Roman"/>
          <w:sz w:val="28"/>
          <w:szCs w:val="28"/>
        </w:rPr>
      </w:pPr>
      <w:r w:rsidRPr="005024F9">
        <w:rPr>
          <w:rFonts w:ascii="Times New Roman" w:hAnsi="Times New Roman" w:cs="Times New Roman"/>
          <w:sz w:val="28"/>
          <w:szCs w:val="28"/>
        </w:rPr>
        <w:t>2.1 Решение Совета Братского сельского поселения Усть-Лабинского района от 27.12.2021 года № 2 протокол № 38 «Об утверждении Положения о муниципальном контроле в сфере благоустройства на территории Братского сельского поселения Усть-Лабинского района»;</w:t>
      </w:r>
    </w:p>
    <w:p w:rsidR="005024F9" w:rsidRPr="000F0DF3" w:rsidRDefault="005024F9" w:rsidP="005024F9">
      <w:pPr>
        <w:rPr>
          <w:rFonts w:ascii="Times New Roman" w:hAnsi="Times New Roman" w:cs="Times New Roman"/>
          <w:sz w:val="28"/>
          <w:szCs w:val="28"/>
        </w:rPr>
      </w:pPr>
      <w:r w:rsidRPr="001F5C79">
        <w:rPr>
          <w:rFonts w:ascii="Times New Roman" w:hAnsi="Times New Roman" w:cs="Times New Roman"/>
          <w:sz w:val="28"/>
          <w:szCs w:val="28"/>
        </w:rPr>
        <w:t xml:space="preserve">2.2 Решение Совета Братского сельского поселения Усть-Лабинского района от </w:t>
      </w:r>
      <w:r w:rsidR="001F5C79" w:rsidRPr="001F5C79">
        <w:rPr>
          <w:rFonts w:ascii="Times New Roman" w:hAnsi="Times New Roman" w:cs="Times New Roman"/>
          <w:sz w:val="28"/>
          <w:szCs w:val="28"/>
        </w:rPr>
        <w:t>09.04.2024</w:t>
      </w:r>
      <w:r w:rsidRPr="001F5C79">
        <w:rPr>
          <w:rFonts w:ascii="Times New Roman" w:hAnsi="Times New Roman" w:cs="Times New Roman"/>
          <w:sz w:val="28"/>
          <w:szCs w:val="28"/>
        </w:rPr>
        <w:t xml:space="preserve"> года № </w:t>
      </w:r>
      <w:r w:rsidR="001F5C79" w:rsidRPr="001F5C79">
        <w:rPr>
          <w:rFonts w:ascii="Times New Roman" w:hAnsi="Times New Roman" w:cs="Times New Roman"/>
          <w:sz w:val="28"/>
          <w:szCs w:val="28"/>
        </w:rPr>
        <w:t>2</w:t>
      </w:r>
      <w:r w:rsidRPr="001F5C79">
        <w:rPr>
          <w:rFonts w:ascii="Times New Roman" w:hAnsi="Times New Roman" w:cs="Times New Roman"/>
          <w:sz w:val="28"/>
          <w:szCs w:val="28"/>
        </w:rPr>
        <w:t xml:space="preserve"> протокол № </w:t>
      </w:r>
      <w:r w:rsidR="001F5C79" w:rsidRPr="001F5C79">
        <w:rPr>
          <w:rFonts w:ascii="Times New Roman" w:hAnsi="Times New Roman" w:cs="Times New Roman"/>
          <w:sz w:val="28"/>
          <w:szCs w:val="28"/>
        </w:rPr>
        <w:t>75</w:t>
      </w:r>
      <w:r w:rsidRPr="001F5C79">
        <w:rPr>
          <w:rFonts w:ascii="Times New Roman" w:hAnsi="Times New Roman" w:cs="Times New Roman"/>
          <w:sz w:val="28"/>
          <w:szCs w:val="28"/>
        </w:rPr>
        <w:t xml:space="preserve"> «О внесении изменений в решение Совета Братского сельского поселения Усть-Лабинского района №2 протокол №38 от 27.12.2021 года «Об утверждении Положения о </w:t>
      </w:r>
      <w:r w:rsidRPr="000F0DF3">
        <w:rPr>
          <w:rFonts w:ascii="Times New Roman" w:hAnsi="Times New Roman" w:cs="Times New Roman"/>
          <w:sz w:val="28"/>
          <w:szCs w:val="28"/>
        </w:rPr>
        <w:t>муниципальном контроле в сфере благоустройства на территории Братского сельского поселения Усть-Лабинского района»;</w:t>
      </w:r>
    </w:p>
    <w:p w:rsidR="005024F9" w:rsidRPr="000F0DF3" w:rsidRDefault="001F5C79" w:rsidP="005024F9">
      <w:pPr>
        <w:pStyle w:val="a5"/>
        <w:ind w:firstLine="567"/>
        <w:rPr>
          <w:rFonts w:ascii="Times New Roman" w:hAnsi="Times New Roman" w:cs="Times New Roman"/>
          <w:sz w:val="28"/>
          <w:szCs w:val="28"/>
        </w:rPr>
      </w:pPr>
      <w:r w:rsidRPr="000F0DF3">
        <w:rPr>
          <w:rFonts w:ascii="Times New Roman" w:hAnsi="Times New Roman" w:cs="Times New Roman"/>
          <w:sz w:val="28"/>
          <w:szCs w:val="28"/>
        </w:rPr>
        <w:t>3</w:t>
      </w:r>
      <w:r w:rsidR="005024F9" w:rsidRPr="000F0DF3">
        <w:rPr>
          <w:rFonts w:ascii="Times New Roman" w:hAnsi="Times New Roman" w:cs="Times New Roman"/>
          <w:sz w:val="28"/>
          <w:szCs w:val="28"/>
        </w:rPr>
        <w:t xml:space="preserve">.Опубликовать настоящее </w:t>
      </w:r>
      <w:r w:rsidR="000F0DF3">
        <w:rPr>
          <w:rFonts w:ascii="Times New Roman" w:hAnsi="Times New Roman" w:cs="Times New Roman"/>
          <w:sz w:val="28"/>
          <w:szCs w:val="28"/>
        </w:rPr>
        <w:t>решение</w:t>
      </w:r>
      <w:r w:rsidR="005024F9" w:rsidRPr="000F0DF3">
        <w:rPr>
          <w:rFonts w:ascii="Times New Roman" w:hAnsi="Times New Roman" w:cs="Times New Roman"/>
          <w:sz w:val="28"/>
          <w:szCs w:val="28"/>
        </w:rPr>
        <w:t xml:space="preserve"> в сетевом издании «Администрация Братского сельского поселения Усть-Лабинского района» (bratskoesp.ru) в информационно-телекоммуникационной сети «Интернет».</w:t>
      </w:r>
    </w:p>
    <w:p w:rsidR="005024F9" w:rsidRPr="000F0DF3" w:rsidRDefault="001F5C79" w:rsidP="005024F9">
      <w:pPr>
        <w:pStyle w:val="a5"/>
        <w:ind w:firstLine="567"/>
        <w:rPr>
          <w:rFonts w:ascii="Times New Roman" w:hAnsi="Times New Roman" w:cs="Times New Roman"/>
          <w:sz w:val="28"/>
          <w:szCs w:val="28"/>
        </w:rPr>
      </w:pPr>
      <w:r w:rsidRPr="000F0DF3">
        <w:rPr>
          <w:rFonts w:ascii="Times New Roman" w:hAnsi="Times New Roman" w:cs="Times New Roman"/>
          <w:sz w:val="28"/>
          <w:szCs w:val="28"/>
        </w:rPr>
        <w:t>4</w:t>
      </w:r>
      <w:r w:rsidR="005024F9" w:rsidRPr="000F0DF3">
        <w:rPr>
          <w:rFonts w:ascii="Times New Roman" w:hAnsi="Times New Roman" w:cs="Times New Roman"/>
          <w:sz w:val="28"/>
          <w:szCs w:val="28"/>
        </w:rPr>
        <w:t xml:space="preserve">.Контроль за выполнением настоящего </w:t>
      </w:r>
      <w:r w:rsidR="000F0DF3">
        <w:rPr>
          <w:rFonts w:ascii="Times New Roman" w:hAnsi="Times New Roman" w:cs="Times New Roman"/>
          <w:sz w:val="28"/>
          <w:szCs w:val="28"/>
        </w:rPr>
        <w:t>решения возложить на главу Братского сельского поселения Усть-Лабинского района</w:t>
      </w:r>
      <w:bookmarkStart w:id="1" w:name="_GoBack"/>
      <w:bookmarkEnd w:id="1"/>
      <w:r w:rsidR="005024F9" w:rsidRPr="000F0DF3">
        <w:rPr>
          <w:rFonts w:ascii="Times New Roman" w:hAnsi="Times New Roman" w:cs="Times New Roman"/>
          <w:sz w:val="28"/>
          <w:szCs w:val="28"/>
        </w:rPr>
        <w:t>.</w:t>
      </w:r>
    </w:p>
    <w:p w:rsidR="005024F9" w:rsidRPr="000F0DF3" w:rsidRDefault="001F5C79" w:rsidP="005024F9">
      <w:pPr>
        <w:pStyle w:val="a5"/>
        <w:ind w:firstLine="567"/>
        <w:rPr>
          <w:rFonts w:ascii="Times New Roman" w:hAnsi="Times New Roman" w:cs="Times New Roman"/>
          <w:sz w:val="28"/>
          <w:szCs w:val="28"/>
        </w:rPr>
      </w:pPr>
      <w:r w:rsidRPr="000F0DF3">
        <w:rPr>
          <w:rFonts w:ascii="Times New Roman" w:hAnsi="Times New Roman" w:cs="Times New Roman"/>
          <w:sz w:val="28"/>
          <w:szCs w:val="28"/>
        </w:rPr>
        <w:lastRenderedPageBreak/>
        <w:t>5</w:t>
      </w:r>
      <w:r w:rsidR="005024F9" w:rsidRPr="000F0DF3">
        <w:rPr>
          <w:rFonts w:ascii="Times New Roman" w:hAnsi="Times New Roman" w:cs="Times New Roman"/>
          <w:sz w:val="28"/>
          <w:szCs w:val="28"/>
        </w:rPr>
        <w:t>.</w:t>
      </w:r>
      <w:r w:rsidRPr="000F0DF3">
        <w:rPr>
          <w:rFonts w:ascii="Times New Roman" w:hAnsi="Times New Roman" w:cs="Times New Roman"/>
          <w:sz w:val="28"/>
          <w:szCs w:val="28"/>
        </w:rPr>
        <w:t>Решение</w:t>
      </w:r>
      <w:r w:rsidR="005024F9" w:rsidRPr="000F0DF3">
        <w:rPr>
          <w:rFonts w:ascii="Times New Roman" w:hAnsi="Times New Roman" w:cs="Times New Roman"/>
          <w:sz w:val="28"/>
          <w:szCs w:val="28"/>
        </w:rPr>
        <w:t xml:space="preserve"> вступает в силу с момента его опубликования.</w:t>
      </w:r>
    </w:p>
    <w:p w:rsidR="005024F9" w:rsidRPr="005024F9" w:rsidRDefault="005024F9" w:rsidP="005024F9">
      <w:pPr>
        <w:pStyle w:val="a5"/>
        <w:ind w:firstLine="567"/>
        <w:rPr>
          <w:rFonts w:ascii="Times New Roman" w:hAnsi="Times New Roman" w:cs="Times New Roman"/>
          <w:color w:val="FF0000"/>
          <w:sz w:val="28"/>
          <w:szCs w:val="28"/>
        </w:rPr>
      </w:pPr>
    </w:p>
    <w:p w:rsidR="001C4CB7" w:rsidRDefault="001C4CB7" w:rsidP="001C4CB7">
      <w:pPr>
        <w:pStyle w:val="a5"/>
        <w:ind w:firstLine="0"/>
        <w:rPr>
          <w:rFonts w:ascii="Times New Roman" w:hAnsi="Times New Roman" w:cs="Times New Roman"/>
          <w:sz w:val="28"/>
          <w:szCs w:val="28"/>
        </w:rPr>
      </w:pPr>
    </w:p>
    <w:p w:rsidR="007D4946" w:rsidRDefault="007D4946" w:rsidP="001C4CB7">
      <w:pPr>
        <w:pStyle w:val="a5"/>
        <w:ind w:firstLine="0"/>
        <w:rPr>
          <w:rFonts w:ascii="Times New Roman" w:eastAsia="Calibri" w:hAnsi="Times New Roman" w:cs="Times New Roman"/>
          <w:sz w:val="28"/>
          <w:szCs w:val="26"/>
        </w:rPr>
      </w:pPr>
      <w:r>
        <w:rPr>
          <w:rFonts w:ascii="Times New Roman" w:hAnsi="Times New Roman" w:cs="Times New Roman"/>
          <w:sz w:val="28"/>
          <w:szCs w:val="28"/>
        </w:rPr>
        <w:t xml:space="preserve">Председатель Совета </w:t>
      </w:r>
      <w:r>
        <w:rPr>
          <w:rFonts w:ascii="Times New Roman" w:eastAsia="Calibri" w:hAnsi="Times New Roman" w:cs="Times New Roman"/>
          <w:sz w:val="28"/>
          <w:szCs w:val="26"/>
        </w:rPr>
        <w:t>Братского</w:t>
      </w:r>
      <w:r w:rsidRPr="00155F62">
        <w:rPr>
          <w:rFonts w:ascii="Times New Roman" w:eastAsia="Calibri" w:hAnsi="Times New Roman" w:cs="Times New Roman"/>
          <w:sz w:val="28"/>
          <w:szCs w:val="26"/>
        </w:rPr>
        <w:t xml:space="preserve"> сельского</w:t>
      </w:r>
    </w:p>
    <w:p w:rsidR="00EC6CCB" w:rsidRDefault="007D4946" w:rsidP="007D4946">
      <w:pPr>
        <w:ind w:firstLine="0"/>
        <w:rPr>
          <w:rFonts w:ascii="Times New Roman" w:eastAsia="Calibri" w:hAnsi="Times New Roman" w:cs="Times New Roman"/>
          <w:sz w:val="28"/>
          <w:szCs w:val="26"/>
        </w:rPr>
      </w:pPr>
      <w:r>
        <w:rPr>
          <w:rFonts w:ascii="Times New Roman" w:eastAsia="Calibri" w:hAnsi="Times New Roman" w:cs="Times New Roman"/>
          <w:sz w:val="28"/>
          <w:szCs w:val="26"/>
        </w:rPr>
        <w:t>п</w:t>
      </w:r>
      <w:r w:rsidRPr="00155F62">
        <w:rPr>
          <w:rFonts w:ascii="Times New Roman" w:eastAsia="Calibri" w:hAnsi="Times New Roman" w:cs="Times New Roman"/>
          <w:sz w:val="28"/>
          <w:szCs w:val="26"/>
        </w:rPr>
        <w:t>оселения Усть-Лабинского района</w:t>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proofErr w:type="spellStart"/>
      <w:r>
        <w:rPr>
          <w:rFonts w:ascii="Times New Roman" w:eastAsia="Calibri" w:hAnsi="Times New Roman" w:cs="Times New Roman"/>
          <w:sz w:val="28"/>
          <w:szCs w:val="26"/>
        </w:rPr>
        <w:t>Т.В.Шабалина</w:t>
      </w:r>
      <w:proofErr w:type="spellEnd"/>
    </w:p>
    <w:p w:rsidR="001C4CB7" w:rsidRPr="007D4946" w:rsidRDefault="001C4CB7" w:rsidP="007D4946">
      <w:pPr>
        <w:ind w:firstLine="0"/>
        <w:rPr>
          <w:rFonts w:ascii="Times New Roman" w:eastAsia="Calibri" w:hAnsi="Times New Roman" w:cs="Times New Roman"/>
          <w:sz w:val="28"/>
          <w:szCs w:val="26"/>
        </w:rPr>
      </w:pPr>
    </w:p>
    <w:p w:rsidR="00EB053A" w:rsidRPr="00155F62" w:rsidRDefault="00EB053A" w:rsidP="00EB053A">
      <w:pPr>
        <w:ind w:firstLine="0"/>
        <w:rPr>
          <w:rFonts w:ascii="Times New Roman" w:eastAsia="Calibri" w:hAnsi="Times New Roman" w:cs="Times New Roman"/>
          <w:sz w:val="28"/>
          <w:szCs w:val="26"/>
        </w:rPr>
      </w:pPr>
      <w:r>
        <w:rPr>
          <w:rFonts w:ascii="Times New Roman" w:eastAsia="Calibri" w:hAnsi="Times New Roman" w:cs="Times New Roman"/>
          <w:sz w:val="28"/>
          <w:szCs w:val="26"/>
        </w:rPr>
        <w:t>Г</w:t>
      </w:r>
      <w:r w:rsidRPr="00155F62">
        <w:rPr>
          <w:rFonts w:ascii="Times New Roman" w:eastAsia="Calibri" w:hAnsi="Times New Roman" w:cs="Times New Roman"/>
          <w:sz w:val="28"/>
          <w:szCs w:val="26"/>
        </w:rPr>
        <w:t>лав</w:t>
      </w:r>
      <w:r>
        <w:rPr>
          <w:rFonts w:ascii="Times New Roman" w:eastAsia="Calibri" w:hAnsi="Times New Roman" w:cs="Times New Roman"/>
          <w:sz w:val="28"/>
          <w:szCs w:val="26"/>
        </w:rPr>
        <w:t>а</w:t>
      </w:r>
      <w:r w:rsidRPr="00155F62">
        <w:rPr>
          <w:rFonts w:ascii="Times New Roman" w:eastAsia="Calibri" w:hAnsi="Times New Roman" w:cs="Times New Roman"/>
          <w:sz w:val="28"/>
          <w:szCs w:val="26"/>
        </w:rPr>
        <w:t xml:space="preserve"> </w:t>
      </w:r>
      <w:proofErr w:type="gramStart"/>
      <w:r w:rsidR="00EC6CCB">
        <w:rPr>
          <w:rFonts w:ascii="Times New Roman" w:eastAsia="Calibri" w:hAnsi="Times New Roman" w:cs="Times New Roman"/>
          <w:sz w:val="28"/>
          <w:szCs w:val="26"/>
        </w:rPr>
        <w:t>Братского</w:t>
      </w:r>
      <w:proofErr w:type="gramEnd"/>
      <w:r w:rsidRPr="00155F62">
        <w:rPr>
          <w:rFonts w:ascii="Times New Roman" w:eastAsia="Calibri" w:hAnsi="Times New Roman" w:cs="Times New Roman"/>
          <w:sz w:val="28"/>
          <w:szCs w:val="26"/>
        </w:rPr>
        <w:t xml:space="preserve"> сельского</w:t>
      </w:r>
    </w:p>
    <w:p w:rsidR="00EB053A" w:rsidRPr="00155F62" w:rsidRDefault="00EB053A" w:rsidP="00EB053A">
      <w:pPr>
        <w:ind w:firstLine="0"/>
        <w:rPr>
          <w:rFonts w:ascii="Times New Roman" w:eastAsia="Calibri" w:hAnsi="Times New Roman" w:cs="Times New Roman"/>
          <w:sz w:val="28"/>
          <w:szCs w:val="26"/>
        </w:rPr>
      </w:pPr>
      <w:r>
        <w:rPr>
          <w:rFonts w:ascii="Times New Roman" w:eastAsia="Calibri" w:hAnsi="Times New Roman" w:cs="Times New Roman"/>
          <w:sz w:val="28"/>
          <w:szCs w:val="26"/>
        </w:rPr>
        <w:t>п</w:t>
      </w:r>
      <w:r w:rsidRPr="00155F62">
        <w:rPr>
          <w:rFonts w:ascii="Times New Roman" w:eastAsia="Calibri" w:hAnsi="Times New Roman" w:cs="Times New Roman"/>
          <w:sz w:val="28"/>
          <w:szCs w:val="26"/>
        </w:rPr>
        <w:t>оселения Усть-Лабинского района</w:t>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r w:rsidR="00EC6CCB">
        <w:rPr>
          <w:rFonts w:ascii="Times New Roman" w:eastAsia="Calibri" w:hAnsi="Times New Roman" w:cs="Times New Roman"/>
          <w:sz w:val="28"/>
          <w:szCs w:val="26"/>
        </w:rPr>
        <w:t>Г.М.Павлова</w:t>
      </w:r>
      <w:r w:rsidRPr="00155F62">
        <w:rPr>
          <w:rFonts w:ascii="Times New Roman" w:eastAsia="Calibri" w:hAnsi="Times New Roman" w:cs="Times New Roman"/>
          <w:sz w:val="28"/>
          <w:szCs w:val="26"/>
        </w:rPr>
        <w:t xml:space="preserve"> </w:t>
      </w:r>
    </w:p>
    <w:p w:rsidR="00EC6CCB" w:rsidRDefault="00EC6CCB" w:rsidP="00761501">
      <w:pPr>
        <w:pStyle w:val="a5"/>
        <w:ind w:left="5103" w:firstLine="0"/>
        <w:rPr>
          <w:rFonts w:ascii="Times New Roman" w:hAnsi="Times New Roman" w:cs="Times New Roman"/>
          <w:sz w:val="28"/>
          <w:szCs w:val="28"/>
        </w:rPr>
      </w:pPr>
    </w:p>
    <w:p w:rsidR="00EC6CCB" w:rsidRDefault="00EC6CCB"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E03C4" w:rsidRPr="00761501" w:rsidRDefault="0080087B"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lastRenderedPageBreak/>
        <w:t>ПРИЛОЖЕНИЕ</w:t>
      </w:r>
    </w:p>
    <w:p w:rsidR="0080087B" w:rsidRPr="001F5C79" w:rsidRDefault="001E03C4" w:rsidP="00EB053A">
      <w:pPr>
        <w:pStyle w:val="a5"/>
        <w:ind w:left="5103" w:firstLine="0"/>
        <w:rPr>
          <w:rFonts w:ascii="Times New Roman" w:hAnsi="Times New Roman" w:cs="Times New Roman"/>
          <w:color w:val="FF0000"/>
          <w:sz w:val="28"/>
          <w:szCs w:val="28"/>
        </w:rPr>
      </w:pPr>
      <w:r w:rsidRPr="001F5C79">
        <w:rPr>
          <w:rFonts w:ascii="Times New Roman" w:hAnsi="Times New Roman" w:cs="Times New Roman"/>
          <w:color w:val="FF0000"/>
          <w:sz w:val="28"/>
          <w:szCs w:val="28"/>
        </w:rPr>
        <w:t>к решению</w:t>
      </w:r>
      <w:r w:rsidR="0080087B" w:rsidRPr="001F5C79">
        <w:rPr>
          <w:rFonts w:ascii="Times New Roman" w:hAnsi="Times New Roman" w:cs="Times New Roman"/>
          <w:color w:val="FF0000"/>
          <w:sz w:val="28"/>
          <w:szCs w:val="28"/>
        </w:rPr>
        <w:t xml:space="preserve"> </w:t>
      </w:r>
      <w:r w:rsidR="00EB053A" w:rsidRPr="001F5C79">
        <w:rPr>
          <w:rFonts w:ascii="Times New Roman" w:hAnsi="Times New Roman" w:cs="Times New Roman"/>
          <w:color w:val="FF0000"/>
          <w:sz w:val="28"/>
          <w:szCs w:val="28"/>
        </w:rPr>
        <w:t xml:space="preserve">Совета </w:t>
      </w:r>
      <w:r w:rsidR="00EC6CCB" w:rsidRPr="001F5C79">
        <w:rPr>
          <w:rFonts w:ascii="Times New Roman" w:hAnsi="Times New Roman" w:cs="Times New Roman"/>
          <w:color w:val="FF0000"/>
          <w:sz w:val="28"/>
          <w:szCs w:val="28"/>
        </w:rPr>
        <w:t>Братского</w:t>
      </w:r>
      <w:r w:rsidR="00EB053A" w:rsidRPr="001F5C79">
        <w:rPr>
          <w:rFonts w:ascii="Times New Roman" w:hAnsi="Times New Roman" w:cs="Times New Roman"/>
          <w:color w:val="FF0000"/>
          <w:sz w:val="28"/>
          <w:szCs w:val="28"/>
        </w:rPr>
        <w:t xml:space="preserve"> сельского</w:t>
      </w:r>
      <w:r w:rsidRPr="001F5C79">
        <w:rPr>
          <w:rFonts w:ascii="Times New Roman" w:hAnsi="Times New Roman" w:cs="Times New Roman"/>
          <w:color w:val="FF0000"/>
          <w:sz w:val="28"/>
          <w:szCs w:val="28"/>
        </w:rPr>
        <w:t xml:space="preserve"> поселения </w:t>
      </w:r>
    </w:p>
    <w:p w:rsidR="001E03C4" w:rsidRPr="001F5C79" w:rsidRDefault="001E03C4" w:rsidP="00761501">
      <w:pPr>
        <w:pStyle w:val="a5"/>
        <w:ind w:left="5103" w:firstLine="0"/>
        <w:rPr>
          <w:rFonts w:ascii="Times New Roman" w:hAnsi="Times New Roman" w:cs="Times New Roman"/>
          <w:color w:val="FF0000"/>
          <w:sz w:val="28"/>
          <w:szCs w:val="28"/>
        </w:rPr>
      </w:pPr>
      <w:r w:rsidRPr="001F5C79">
        <w:rPr>
          <w:rFonts w:ascii="Times New Roman" w:hAnsi="Times New Roman" w:cs="Times New Roman"/>
          <w:color w:val="FF0000"/>
          <w:sz w:val="28"/>
          <w:szCs w:val="28"/>
        </w:rPr>
        <w:t xml:space="preserve">Усть-Лабинского района </w:t>
      </w:r>
    </w:p>
    <w:p w:rsidR="001E03C4" w:rsidRPr="001F5C79" w:rsidRDefault="001E03C4" w:rsidP="00761501">
      <w:pPr>
        <w:pStyle w:val="a5"/>
        <w:ind w:left="5103" w:firstLine="0"/>
        <w:rPr>
          <w:rFonts w:ascii="Times New Roman" w:hAnsi="Times New Roman" w:cs="Times New Roman"/>
          <w:color w:val="FF0000"/>
          <w:sz w:val="28"/>
          <w:szCs w:val="28"/>
        </w:rPr>
      </w:pPr>
      <w:r w:rsidRPr="001F5C79">
        <w:rPr>
          <w:rFonts w:ascii="Times New Roman" w:hAnsi="Times New Roman" w:cs="Times New Roman"/>
          <w:color w:val="FF0000"/>
          <w:sz w:val="28"/>
          <w:szCs w:val="28"/>
        </w:rPr>
        <w:t xml:space="preserve">от </w:t>
      </w:r>
      <w:r w:rsidR="001C4CB7">
        <w:rPr>
          <w:rFonts w:ascii="Times New Roman" w:hAnsi="Times New Roman" w:cs="Times New Roman"/>
          <w:color w:val="FF0000"/>
          <w:sz w:val="28"/>
          <w:szCs w:val="28"/>
        </w:rPr>
        <w:t>_________</w:t>
      </w:r>
    </w:p>
    <w:p w:rsidR="00A70348" w:rsidRPr="001F5C79" w:rsidRDefault="001C4CB7" w:rsidP="00761501">
      <w:pPr>
        <w:pStyle w:val="a5"/>
        <w:ind w:left="5103" w:firstLine="0"/>
        <w:rPr>
          <w:rFonts w:ascii="Times New Roman" w:hAnsi="Times New Roman" w:cs="Times New Roman"/>
          <w:color w:val="FF0000"/>
          <w:sz w:val="28"/>
          <w:szCs w:val="28"/>
        </w:rPr>
      </w:pPr>
      <w:r>
        <w:rPr>
          <w:rFonts w:ascii="Times New Roman" w:hAnsi="Times New Roman" w:cs="Times New Roman"/>
          <w:color w:val="FF0000"/>
          <w:sz w:val="28"/>
          <w:szCs w:val="28"/>
        </w:rPr>
        <w:t>Протокол  №___________</w:t>
      </w:r>
    </w:p>
    <w:p w:rsidR="00563DA3" w:rsidRPr="001F5C79" w:rsidRDefault="00563DA3" w:rsidP="00761501">
      <w:pPr>
        <w:pStyle w:val="a5"/>
        <w:ind w:left="5103" w:firstLine="0"/>
        <w:rPr>
          <w:rFonts w:ascii="Times New Roman" w:hAnsi="Times New Roman" w:cs="Times New Roman"/>
          <w:color w:val="FF0000"/>
          <w:sz w:val="28"/>
          <w:szCs w:val="28"/>
        </w:rPr>
      </w:pPr>
      <w:r w:rsidRPr="001F5C79">
        <w:rPr>
          <w:rFonts w:ascii="Times New Roman" w:hAnsi="Times New Roman" w:cs="Times New Roman"/>
          <w:color w:val="FF0000"/>
          <w:sz w:val="28"/>
          <w:szCs w:val="28"/>
        </w:rPr>
        <w:t> </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3749F7" w:rsidRDefault="003749F7" w:rsidP="007A2E23">
      <w:pPr>
        <w:pStyle w:val="a5"/>
        <w:ind w:firstLine="4253"/>
        <w:rPr>
          <w:rFonts w:ascii="Times New Roman" w:hAnsi="Times New Roman" w:cs="Times New Roman"/>
          <w:sz w:val="28"/>
          <w:szCs w:val="28"/>
        </w:rPr>
      </w:pPr>
    </w:p>
    <w:p w:rsidR="003749F7" w:rsidRDefault="003749F7" w:rsidP="007A2E23">
      <w:pPr>
        <w:pStyle w:val="a5"/>
        <w:ind w:firstLine="4253"/>
        <w:rPr>
          <w:rFonts w:ascii="Times New Roman" w:hAnsi="Times New Roman" w:cs="Times New Roman"/>
          <w:sz w:val="28"/>
          <w:szCs w:val="28"/>
        </w:rPr>
      </w:pPr>
    </w:p>
    <w:p w:rsidR="003749F7" w:rsidRDefault="003749F7" w:rsidP="003749F7">
      <w:pPr>
        <w:pStyle w:val="a5"/>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Положение </w:t>
      </w:r>
    </w:p>
    <w:p w:rsidR="003749F7" w:rsidRDefault="003749F7" w:rsidP="003749F7">
      <w:pPr>
        <w:pStyle w:val="a5"/>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о муниципальном контроле в сфере благоустройства на территории Братского сельского поселения 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I. Общие положения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Настоящее Положение о муниципальном контроле в сфере благоустройства на территории Братского сельского поселения Усть-Лабинского района (далее – Положение) устанавливает порядок организации и осуществления муниципального контроля в сфере благоустройства на территории Братского сельского поселения Усть-Лабинского района (далее – муниципальный контроль).</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 xml:space="preserve">К отношениям, связанным с осуществлением муниципального контроля, организацией и проведением профилактических мероприятий (далее – контрольных мероприятий) в отношении объектов контроля (далее – объект контроля, контролируемые лица) применяются положения Федерального закона </w:t>
      </w:r>
      <w:hyperlink r:id="rId10"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 xml:space="preserve"> «О государственном контроле (надзоре) и муниципальном контроле в Российской Федерации» (далее – Федеральный закон от 31 июля 2020 года № 248-ФЗ).</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Муниципальный контроль осуществляется администрацией Братского сельского поселения Усть-Лабинского района (далее – контрольный орган).</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Непосредственное осуществление муниципального контроля возлагается на главу Братского сельского поселения 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Объектами контроля являются: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результаты деятельности граждан и организаций, в том числе работы и услуги, к которым предъявляются обязательные требования;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здания, строения, сооружения, территории, включая земельные участки и другие объекты, которыми граждане и организации владеют и (или) пользуются и к которым предъявляются обязательные требования.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 Учет объектов контроля осуществляется посредством создания: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единого реестра контрольных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информационной системы (подсистемы государственной информационной системы) досудебного обжалования;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иных государственных и муниципальных информационных систем путем межведомственного информационного взаимодействия.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Контрольным органом в соответствии с частью 2 статьи 16 и частью 5 статьи 17 Федерального закона от 31 июля 2020 года № 248-ФЗ ведется учет объектов контроля с использованием информационной системы. </w:t>
      </w:r>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Единый реестр контрольных (надзорных) мероприятий создается в следующих целях:</w:t>
      </w:r>
    </w:p>
    <w:p w:rsidR="003749F7" w:rsidRPr="003749F7" w:rsidRDefault="003749F7" w:rsidP="003749F7">
      <w:pPr>
        <w:pStyle w:val="a5"/>
        <w:rPr>
          <w:rFonts w:ascii="Times New Roman" w:hAnsi="Times New Roman" w:cs="Times New Roman"/>
          <w:sz w:val="28"/>
          <w:szCs w:val="28"/>
        </w:rPr>
      </w:pPr>
      <w:proofErr w:type="gramStart"/>
      <w:r w:rsidRPr="003749F7">
        <w:rPr>
          <w:rFonts w:ascii="Times New Roman" w:hAnsi="Times New Roman" w:cs="Times New Roman"/>
          <w:sz w:val="28"/>
          <w:szCs w:val="28"/>
        </w:rPr>
        <w:t>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roofErr w:type="gramEnd"/>
    </w:p>
    <w:p w:rsidR="003749F7" w:rsidRPr="003749F7" w:rsidRDefault="003749F7" w:rsidP="003749F7">
      <w:pPr>
        <w:pStyle w:val="a5"/>
        <w:rPr>
          <w:rFonts w:ascii="Times New Roman" w:hAnsi="Times New Roman" w:cs="Times New Roman"/>
          <w:sz w:val="28"/>
          <w:szCs w:val="28"/>
        </w:rPr>
      </w:pPr>
      <w:proofErr w:type="gramStart"/>
      <w:r w:rsidRPr="003749F7">
        <w:rPr>
          <w:rFonts w:ascii="Times New Roman" w:hAnsi="Times New Roman" w:cs="Times New Roman"/>
          <w:sz w:val="28"/>
          <w:szCs w:val="28"/>
        </w:rPr>
        <w:t>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w:t>
      </w:r>
      <w:proofErr w:type="gramEnd"/>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4) учет информации о жалобах контролируемых лиц.</w:t>
      </w:r>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6. Предметом муниципального контроля является соблюдение контролируемыми лицами обязательных требований Правил по благоустройству территории Братского сельского поселения Усть-Лабинского района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7. Муниципальный контроль осуществляется посредством проведения: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профилактических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2) контрольных мероприятий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взаимодействием с контролируемым лицом;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контрольных мероприятий без взаимодействия с контролируемым лицом.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8. Муниципальный контроль вправе осуществлять следующие должностные лица: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глава Братского сельского поселения 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 начальник финансового отдела администрации Братского сельского поселения Усть-Лабинского района.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9. Принятие решений о проведении контрольных мероприятий осуществляет глава Братского сельского поселения 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II. Управление рисками причинения вреда (ущерба) охраняемым законом ценностям при осуществлении муниципального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10. Система оценки и управления рисками причинения вреда (ущерба) охраняемым законом ценностям при осуществлении муниципального контроля не применяется.</w:t>
      </w:r>
    </w:p>
    <w:p w:rsidR="003749F7" w:rsidRDefault="003749F7" w:rsidP="003749F7">
      <w:pPr>
        <w:pStyle w:val="a5"/>
        <w:jc w:val="center"/>
        <w:rPr>
          <w:rFonts w:ascii="Times New Roman" w:hAnsi="Times New Roman" w:cs="Times New Roman"/>
          <w:sz w:val="28"/>
          <w:szCs w:val="28"/>
        </w:rPr>
      </w:pPr>
    </w:p>
    <w:p w:rsidR="003749F7" w:rsidRDefault="003749F7" w:rsidP="003749F7">
      <w:pPr>
        <w:pStyle w:val="a5"/>
        <w:jc w:val="center"/>
        <w:rPr>
          <w:rFonts w:ascii="Times New Roman" w:hAnsi="Times New Roman" w:cs="Times New Roman"/>
          <w:sz w:val="28"/>
          <w:szCs w:val="28"/>
        </w:rPr>
      </w:pP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III. Профилактика рисков причинения вреда (ущерба)</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охраняемым законом ценностям</w:t>
      </w: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 11. При осуществлении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контроля контрольный орган проводит следующие виды профилактических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информирование;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объявление предостережения;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консультирование;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профилактический визит.</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от 31 июля 2020 года № 248-ФЗ, на своем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формах</w:t>
      </w:r>
      <w:proofErr w:type="gramEnd"/>
      <w:r>
        <w:rPr>
          <w:rFonts w:ascii="Times New Roman" w:hAnsi="Times New Roman" w:cs="Times New Roman"/>
          <w:sz w:val="28"/>
          <w:szCs w:val="28"/>
        </w:rPr>
        <w:t>.</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 xml:space="preserve">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 органом в соответствии со статьей 21 Федерального закона от 31 июля 2020 года № 248-ФЗ могут </w:t>
      </w:r>
      <w:proofErr w:type="gramStart"/>
      <w:r w:rsidRPr="003749F7">
        <w:rPr>
          <w:rFonts w:ascii="Times New Roman" w:hAnsi="Times New Roman" w:cs="Times New Roman"/>
          <w:sz w:val="28"/>
          <w:szCs w:val="28"/>
        </w:rPr>
        <w:t>осуществляться</w:t>
      </w:r>
      <w:proofErr w:type="gramEnd"/>
      <w:r w:rsidRPr="003749F7">
        <w:rPr>
          <w:rFonts w:ascii="Times New Roman" w:hAnsi="Times New Roman" w:cs="Times New Roman"/>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w:t>
      </w:r>
      <w:r w:rsidRPr="003749F7">
        <w:rPr>
          <w:rFonts w:ascii="Times New Roman" w:hAnsi="Times New Roman" w:cs="Times New Roman"/>
          <w:sz w:val="28"/>
          <w:szCs w:val="28"/>
        </w:rPr>
        <w:lastRenderedPageBreak/>
        <w:t>контролируемого лица. Контрольный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До 31 декабря 2025 года указанные в части 9 статьи 98 Федерального закона от 31 июля 2020 года № 248-ФЗ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муниципального контроля не установлено иное.</w:t>
      </w:r>
    </w:p>
    <w:p w:rsidR="003749F7" w:rsidRDefault="003749F7" w:rsidP="003749F7">
      <w:pPr>
        <w:pStyle w:val="a5"/>
        <w:rPr>
          <w:rFonts w:ascii="Times New Roman" w:hAnsi="Times New Roman" w:cs="Times New Roman"/>
          <w:sz w:val="28"/>
          <w:szCs w:val="28"/>
        </w:rPr>
      </w:pPr>
      <w:proofErr w:type="gramStart"/>
      <w:r w:rsidRPr="003749F7">
        <w:rPr>
          <w:rFonts w:ascii="Times New Roman" w:hAnsi="Times New Roman" w:cs="Times New Roman"/>
          <w:sz w:val="28"/>
          <w:szCs w:val="28"/>
        </w:rPr>
        <w:t>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13. Предостережение о недопустимости нарушения обязательных требований объявляется контролируемому лицу инспектором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Предостережение оформляется в форме электронного документа или в письменной форме с учетом особенностей, предусмотренных настоящим Положением.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Объявленное предостережение направляется в течение 3 рабочих дней с момента объявления.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Инспектор регистрирует предостережение в журнале учета объявленных предостережений с присвоением регистрационного номера.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Возражение направляется в контрольный орган, объявивший предостережение, не позднее 15 календарных дней с момента получения предостережения.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Возражения составляются контролируемым лицом в произвольной форме, при этом должны содержать следующую информацию:</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а) наименование контролируемого лица;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б) сведения об объекте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дату и номер предостережения, направленного в адрес контролируемого лица;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д) желаемый способ получения ответа по итогам рассмотрения возражения;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е) фамилию, имя, отчество </w:t>
      </w:r>
      <w:proofErr w:type="gramStart"/>
      <w:r>
        <w:rPr>
          <w:rFonts w:ascii="Times New Roman" w:hAnsi="Times New Roman" w:cs="Times New Roman"/>
          <w:sz w:val="28"/>
          <w:szCs w:val="28"/>
        </w:rPr>
        <w:t>направившего</w:t>
      </w:r>
      <w:proofErr w:type="gramEnd"/>
      <w:r>
        <w:rPr>
          <w:rFonts w:ascii="Times New Roman" w:hAnsi="Times New Roman" w:cs="Times New Roman"/>
          <w:sz w:val="28"/>
          <w:szCs w:val="28"/>
        </w:rPr>
        <w:t xml:space="preserve"> возражение;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ж) дату направления возражения.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Возражение рассматривается контрольным органом, объявившим предостережение, не позднее 30 дней с момента получения такого возражения.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случае принятия представленных контролируемым лицом в возражениях доводов контрольный орган аннулирует направленное предостережение с соответствующей отметкой в журнале учета объявленных предостережений.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14. Консультирование контролируемых лиц и их представителей осуществляется контрольным органом, по обращениям контролируемых лиц и их представителей по вопросам, связанным с организацией и осуществлением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Консультирование осуществляется без взимания платы.</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Консультирование может осуществляться по телефону, посредством видео-конференц-связи, на личном </w:t>
      </w:r>
      <w:proofErr w:type="gramStart"/>
      <w:r>
        <w:rPr>
          <w:rFonts w:ascii="Times New Roman" w:hAnsi="Times New Roman" w:cs="Times New Roman"/>
          <w:sz w:val="28"/>
          <w:szCs w:val="28"/>
        </w:rPr>
        <w:t>приеме</w:t>
      </w:r>
      <w:proofErr w:type="gramEnd"/>
      <w:r>
        <w:rPr>
          <w:rFonts w:ascii="Times New Roman" w:hAnsi="Times New Roman" w:cs="Times New Roman"/>
          <w:sz w:val="28"/>
          <w:szCs w:val="28"/>
        </w:rPr>
        <w:t>, либо в ходе проведения профилактических мероприятий, контрольных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Время консультирования не должно превышать 15 минут.</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Личный прием граждан проводится руководителем или заместителем руководителя контрольного органа.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Консультирование осуществляется по следующим вопросам: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1) организация и осуществление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обязательные требования;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требования, содержащиеся в разрешительных документах;</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 требования документов, исполнение которых является необходимым в соответствии с законодательством Российской Федерации.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Если поставленные во время консультирования вопросы не </w:t>
      </w:r>
      <w:proofErr w:type="gramStart"/>
      <w:r>
        <w:rPr>
          <w:rFonts w:ascii="Times New Roman" w:hAnsi="Times New Roman" w:cs="Times New Roman"/>
          <w:sz w:val="28"/>
          <w:szCs w:val="28"/>
        </w:rPr>
        <w:t>относятся к осуществляемому виду муниципального контроля даются</w:t>
      </w:r>
      <w:proofErr w:type="gramEnd"/>
      <w:r>
        <w:rPr>
          <w:rFonts w:ascii="Times New Roman" w:hAnsi="Times New Roman" w:cs="Times New Roman"/>
          <w:sz w:val="28"/>
          <w:szCs w:val="28"/>
        </w:rPr>
        <w:t xml:space="preserve">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w:t>
      </w:r>
      <w:r>
        <w:rPr>
          <w:rFonts w:ascii="Times New Roman" w:hAnsi="Times New Roman" w:cs="Times New Roman"/>
          <w:sz w:val="28"/>
          <w:szCs w:val="28"/>
        </w:rPr>
        <w:lastRenderedPageBreak/>
        <w:t>контрольного мероприятия, а также результаты проведенных в рамках контрольного мероприятия экспертизы, испытаний.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15.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w:t>
      </w:r>
      <w:proofErr w:type="gramStart"/>
      <w:r>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В ходе профилактического визита инспектором может осуществляться консультирование контролируемого лица в порядке, установленном статьей 50 Федерального закона </w:t>
      </w:r>
      <w:hyperlink r:id="rId11"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случае осуществления профилактического визита путем использования видео-конференц-связи, инспектор осуществляет указанные в настоящем пункте действия посредством использования электронных каналов связи.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О проведении обязательного профилактического визита контролируемое лицо уведомляется контрольным органом не позднее, чем за пять рабочих дней до даты его проведения.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дату, время и место составления уведомления;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наименование структурного подразделения контрольного органа;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полное наименование контролируемого лица;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4) фамилию, имя, отчество (при </w:t>
      </w:r>
      <w:proofErr w:type="gramStart"/>
      <w:r>
        <w:rPr>
          <w:rFonts w:ascii="Times New Roman" w:hAnsi="Times New Roman" w:cs="Times New Roman"/>
          <w:sz w:val="28"/>
          <w:szCs w:val="28"/>
        </w:rPr>
        <w:t>наличии</w:t>
      </w:r>
      <w:proofErr w:type="gramEnd"/>
      <w:r>
        <w:rPr>
          <w:rFonts w:ascii="Times New Roman" w:hAnsi="Times New Roman" w:cs="Times New Roman"/>
          <w:sz w:val="28"/>
          <w:szCs w:val="28"/>
        </w:rPr>
        <w:t>) инспектора;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 дату, время и место обязательного профилактического визита;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6) подпись инспектора.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чем за три рабочих дня до даты его проведения.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Срок проведения профилактического визита не должен превышать одного рабочего дня.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Контрольный орган обязан предложить контролируемым лицам, приступающим к осуществлению деятельности, проведение обязательного профилактического визита не позднее, чем в течение одного года с момента начала такой деятельности.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 xml:space="preserve">IV. Осуществление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16. Для проведения контрольного мероприятия принимается распоряжение контрольного органа, подписанное руководителем контрольного органа, в котором указываются сведения, предусмотренные частью 1 статьи 64 Федерального закона от 31 июля 2020 года № 248-ФЗ.</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17. При осуществлении муниципального 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инспекционный визит;</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рейдовый осмотр;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документарная проверка;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выездная проверка.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18. Без взаимодействия с контролируемым лицом осуществляются следующие контрольные мероприятия: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наблюдение за соблюдением обязательных требований;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выездное обследование.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19. При проведении контрольных мероприятий в рамках осуществления муниципального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19.1. должностное лицо контрольного органа имеет право:</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совершать действия, предусмотренные частью 2 статьи 29 Федерального закона от 31 июля 2020 года № 248-ФЗ;</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использовать для фиксации доказательств нарушений обязательных требований фотосъемку, ауди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 (или) видеозапись, если совершение указанных действий не запрещено федеральными законами;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выдавать предписания об устранении выявленных нарушений с указанием сроков их устранения;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19.2. контролируемое лицо имеет право:</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1) присутствовать при </w:t>
      </w:r>
      <w:proofErr w:type="gramStart"/>
      <w:r>
        <w:rPr>
          <w:rFonts w:ascii="Times New Roman" w:hAnsi="Times New Roman" w:cs="Times New Roman"/>
          <w:sz w:val="28"/>
          <w:szCs w:val="28"/>
        </w:rPr>
        <w:t>проведении</w:t>
      </w:r>
      <w:proofErr w:type="gramEnd"/>
      <w:r>
        <w:rPr>
          <w:rFonts w:ascii="Times New Roman" w:hAnsi="Times New Roman" w:cs="Times New Roman"/>
          <w:sz w:val="28"/>
          <w:szCs w:val="28"/>
        </w:rPr>
        <w:t xml:space="preserve">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органов с контролируемыми лицами;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получать от контрольного органа,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федеральными законами;</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3) получать от контрольного органа информацию о сведениях, которые стали основанием для проведения внепланового контрольного мероприятия, в том числе в случае проведения указанного мероприятия по требованию прокурора о проведении контрольного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w:t>
      </w:r>
      <w:proofErr w:type="gramEnd"/>
      <w:r>
        <w:rPr>
          <w:rFonts w:ascii="Times New Roman" w:hAnsi="Times New Roman" w:cs="Times New Roman"/>
          <w:sz w:val="28"/>
          <w:szCs w:val="28"/>
        </w:rPr>
        <w:t xml:space="preserve"> тайну;</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знакомиться с результатами контрольных мероприятий, контрольных действий, сообщать контрольному органу о своем согласии или несогласии с ними;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 обжаловать действия (бездействие) должностных лиц контрольного органа, решения контрольного органа, повлекшие за собой нарушение прав контролируемых лиц при осуществлении муниципального контроля, в досудебном и (или) судебном порядке в соответствии с законодательством Российской Федерации;</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мероприятий (за исключением контрольных мероприятий, при проведении которых не требуется взаимодействие контрольного органа с контролируемыми лицами).»;</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20. </w:t>
      </w:r>
      <w:proofErr w:type="gramStart"/>
      <w:r>
        <w:rPr>
          <w:rFonts w:ascii="Times New Roman" w:hAnsi="Times New Roman" w:cs="Times New Roman"/>
          <w:sz w:val="28"/>
          <w:szCs w:val="28"/>
        </w:rPr>
        <w:t xml:space="preserve">При организации и проведении контрольных мероприятий в рамках осуществления муниципального контроля контрольный орган запрашивает и </w:t>
      </w:r>
      <w:r>
        <w:rPr>
          <w:rFonts w:ascii="Times New Roman" w:hAnsi="Times New Roman" w:cs="Times New Roman"/>
          <w:sz w:val="28"/>
          <w:szCs w:val="28"/>
        </w:rPr>
        <w:lastRenderedPageBreak/>
        <w:t>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 либо подведомственных государственным органам или органам местного самоуправления организаций, в распоряжении которых находятся эти документы и (или</w:t>
      </w:r>
      <w:proofErr w:type="gramEnd"/>
      <w:r>
        <w:rPr>
          <w:rFonts w:ascii="Times New Roman" w:hAnsi="Times New Roman" w:cs="Times New Roman"/>
          <w:sz w:val="28"/>
          <w:szCs w:val="28"/>
        </w:rPr>
        <w:t>)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20.1. </w:t>
      </w:r>
      <w:proofErr w:type="gramStart"/>
      <w:r>
        <w:rPr>
          <w:rFonts w:ascii="Times New Roman" w:hAnsi="Times New Roman" w:cs="Times New Roman"/>
          <w:sz w:val="28"/>
          <w:szCs w:val="28"/>
        </w:rPr>
        <w:t>До 31 декабря 2025 года подготовка документов в ходе осуществления муниципального контроля,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может осуществляться на бумажном носителе</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21.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Pr>
          <w:rFonts w:ascii="Times New Roman" w:hAnsi="Times New Roman" w:cs="Times New Roman"/>
          <w:sz w:val="28"/>
          <w:szCs w:val="28"/>
        </w:rPr>
        <w:t>также</w:t>
      </w:r>
      <w:proofErr w:type="gramEnd"/>
      <w:r>
        <w:rPr>
          <w:rFonts w:ascii="Times New Roman" w:hAnsi="Times New Roman" w:cs="Times New Roman"/>
          <w:sz w:val="28"/>
          <w:szCs w:val="28"/>
        </w:rPr>
        <w:t xml:space="preserve"> если соответствующие сведения, документы содержатся в государственных или муниципальных информационных ресурсах.</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22. Контрольный орган вправе запросить у контролируемого лица информацию, документы и материалы, а также их копии для проведения контрольных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22.1. контрольный орган при </w:t>
      </w:r>
      <w:proofErr w:type="gramStart"/>
      <w:r>
        <w:rPr>
          <w:rFonts w:ascii="Times New Roman" w:hAnsi="Times New Roman" w:cs="Times New Roman"/>
          <w:sz w:val="28"/>
          <w:szCs w:val="28"/>
        </w:rPr>
        <w:t>проведении</w:t>
      </w:r>
      <w:proofErr w:type="gramEnd"/>
      <w:r>
        <w:rPr>
          <w:rFonts w:ascii="Times New Roman" w:hAnsi="Times New Roman" w:cs="Times New Roman"/>
          <w:sz w:val="28"/>
          <w:szCs w:val="28"/>
        </w:rPr>
        <w:t xml:space="preserve"> контрольного мероприятия не вправе: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оценивать соблюдение обязательных требований, если оценка соблюдения таких требований не относится к полномочиям контрольного органа;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проводить контрольные мероприятия, совершать контрольные действия, не предусмотренные решением контрольного (надзорного) органа;</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3) 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w:t>
      </w:r>
      <w:proofErr w:type="gramEnd"/>
      <w:r>
        <w:rPr>
          <w:rFonts w:ascii="Times New Roman" w:hAnsi="Times New Roman" w:cs="Times New Roman"/>
          <w:sz w:val="28"/>
          <w:szCs w:val="28"/>
        </w:rPr>
        <w:t xml:space="preserve"> мероприятия;</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5) требовать представления документов, информации, проб (образцов) продукции (товаров), материалов, веществ, если они не относятся к предмету контрольного мероприятия, а также изымать оригиналы таких документов;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7)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8) требовать от контролируемого лица представления документов, информации ранее даты начала проведения контрольного мероприятия;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9)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10) превышать установленные сроки проведения контрольных мероприятий;</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11)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23. Контрольный орган в соответствии со статьей 32 Федерального закона </w:t>
      </w:r>
      <w:hyperlink r:id="rId12" w:tgtFrame="_blank" w:history="1">
        <w:r>
          <w:rPr>
            <w:rStyle w:val="a6"/>
            <w:rFonts w:ascii="Times New Roman" w:hAnsi="Times New Roman" w:cs="Times New Roman"/>
            <w:sz w:val="28"/>
            <w:szCs w:val="28"/>
          </w:rPr>
          <w:t>от 31 июля 2020 года № 248-ФЗ</w:t>
        </w:r>
      </w:hyperlink>
      <w:r>
        <w:rPr>
          <w:rStyle w:val="a6"/>
          <w:rFonts w:ascii="Times New Roman" w:hAnsi="Times New Roman" w:cs="Times New Roman"/>
          <w:sz w:val="28"/>
          <w:szCs w:val="28"/>
        </w:rPr>
        <w:t xml:space="preserve"> </w:t>
      </w:r>
      <w:r>
        <w:rPr>
          <w:rFonts w:ascii="Times New Roman" w:hAnsi="Times New Roman" w:cs="Times New Roman"/>
          <w:sz w:val="28"/>
          <w:szCs w:val="28"/>
        </w:rPr>
        <w:t>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24. Контрольный орган в соответствии со статьей 33 Федерального закона </w:t>
      </w:r>
      <w:hyperlink r:id="rId13" w:tgtFrame="_blank" w:history="1">
        <w:r>
          <w:rPr>
            <w:rStyle w:val="a6"/>
            <w:rFonts w:ascii="Times New Roman" w:hAnsi="Times New Roman" w:cs="Times New Roman"/>
            <w:sz w:val="28"/>
            <w:szCs w:val="28"/>
          </w:rPr>
          <w:t>от 31 июля 2020 года № 248-ФЗ</w:t>
        </w:r>
      </w:hyperlink>
      <w:r>
        <w:rPr>
          <w:rStyle w:val="a6"/>
          <w:rFonts w:ascii="Times New Roman" w:hAnsi="Times New Roman" w:cs="Times New Roman"/>
          <w:sz w:val="28"/>
          <w:szCs w:val="28"/>
        </w:rPr>
        <w:t xml:space="preserve"> </w:t>
      </w:r>
      <w:r>
        <w:rPr>
          <w:rFonts w:ascii="Times New Roman" w:hAnsi="Times New Roman" w:cs="Times New Roman"/>
          <w:sz w:val="28"/>
          <w:szCs w:val="28"/>
        </w:rPr>
        <w:t>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25.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26. Контрольный орган в соответствии со статьей 34 Федерального закона </w:t>
      </w:r>
      <w:hyperlink r:id="rId14"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27. </w:t>
      </w:r>
      <w:proofErr w:type="gramStart"/>
      <w:r>
        <w:rPr>
          <w:rFonts w:ascii="Times New Roman" w:hAnsi="Times New Roman" w:cs="Times New Roman"/>
          <w:sz w:val="28"/>
          <w:szCs w:val="28"/>
        </w:rPr>
        <w:t>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 муниципального контроля.</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28.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Pr>
          <w:rFonts w:ascii="Times New Roman" w:hAnsi="Times New Roman" w:cs="Times New Roman"/>
          <w:sz w:val="28"/>
          <w:szCs w:val="28"/>
        </w:rPr>
        <w:t>деятельности</w:t>
      </w:r>
      <w:proofErr w:type="gramEnd"/>
      <w:r>
        <w:rPr>
          <w:rFonts w:ascii="Times New Roman" w:hAnsi="Times New Roman" w:cs="Times New Roman"/>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частями 4 и 5 статьи 21 Федерального закона </w:t>
      </w:r>
      <w:hyperlink r:id="rId15"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29.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30. Случаи,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временная нетрудоспособность;</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нахождение в служебной командировке за пределами населенного пункта;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 иные случаи, препятствующие присутствию при </w:t>
      </w:r>
      <w:proofErr w:type="gramStart"/>
      <w:r>
        <w:rPr>
          <w:rFonts w:ascii="Times New Roman" w:hAnsi="Times New Roman" w:cs="Times New Roman"/>
          <w:sz w:val="28"/>
          <w:szCs w:val="28"/>
        </w:rPr>
        <w:t>проведении</w:t>
      </w:r>
      <w:proofErr w:type="gramEnd"/>
      <w:r>
        <w:rPr>
          <w:rFonts w:ascii="Times New Roman" w:hAnsi="Times New Roman" w:cs="Times New Roman"/>
          <w:sz w:val="28"/>
          <w:szCs w:val="28"/>
        </w:rPr>
        <w:t xml:space="preserve"> контрольного мероприятия.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31. Контрольное мероприятие может быть начато после внесения в единый реестр контрольных (надзорных) мероприятий (далее – ЕРКНМ) сведений, установленных постановлением Правительства Российской </w:t>
      </w:r>
      <w:r>
        <w:rPr>
          <w:rFonts w:ascii="Times New Roman" w:hAnsi="Times New Roman" w:cs="Times New Roman"/>
          <w:sz w:val="28"/>
          <w:szCs w:val="28"/>
        </w:rPr>
        <w:lastRenderedPageBreak/>
        <w:t xml:space="preserve">Федерации от 16 апреля 2021 года №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32. Проведение </w:t>
      </w:r>
      <w:proofErr w:type="gramStart"/>
      <w:r>
        <w:rPr>
          <w:rFonts w:ascii="Times New Roman" w:hAnsi="Times New Roman" w:cs="Times New Roman"/>
          <w:sz w:val="28"/>
          <w:szCs w:val="28"/>
        </w:rPr>
        <w:t>контрольного мероприятия, не включенного в ЕРКНМ является</w:t>
      </w:r>
      <w:proofErr w:type="gramEnd"/>
      <w:r>
        <w:rPr>
          <w:rFonts w:ascii="Times New Roman" w:hAnsi="Times New Roman" w:cs="Times New Roman"/>
          <w:sz w:val="28"/>
          <w:szCs w:val="28"/>
        </w:rPr>
        <w:t xml:space="preserve">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33. Муниципальный контроль осуществляется без проведения плановых контрольных мероприятий. Внеплановые контрольные мероприятия могут проводиться только по согласованию с органами прокуратуры.</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34. В целях оценки риска причинения вреда (ущерба) при принятии решения о проведении и выборе вида внепланового контрольного мероприятия контрольным органом установлены индикаторы риска нарушения обязательных требований, указанные в приложении № 1 к настоящему Положению.</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35. 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36. </w:t>
      </w:r>
      <w:proofErr w:type="gramStart"/>
      <w:r>
        <w:rPr>
          <w:rFonts w:ascii="Times New Roman" w:hAnsi="Times New Roman" w:cs="Times New Roman"/>
          <w:sz w:val="28"/>
          <w:szCs w:val="28"/>
        </w:rPr>
        <w:t>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же</w:t>
      </w:r>
      <w:proofErr w:type="gramEnd"/>
      <w:r>
        <w:rPr>
          <w:rFonts w:ascii="Times New Roman" w:hAnsi="Times New Roman" w:cs="Times New Roman"/>
          <w:sz w:val="28"/>
          <w:szCs w:val="28"/>
        </w:rPr>
        <w:t xml:space="preserve"> срок документов, предусмотренных пунктом 35 настоящего Положения.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37. </w:t>
      </w:r>
      <w:proofErr w:type="gramStart"/>
      <w:r>
        <w:rPr>
          <w:rFonts w:ascii="Times New Roman" w:hAnsi="Times New Roman" w:cs="Times New Roman"/>
          <w:sz w:val="28"/>
          <w:szCs w:val="28"/>
        </w:rPr>
        <w:t>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38. 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осмотр;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опрос;</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4) истребование документов.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39. Инспекционный визит проводится в порядке, установленном статьей 70 Федерального закона </w:t>
      </w:r>
      <w:hyperlink r:id="rId16"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инспекционного визита могут совершаться следующие контрольные действия: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осмотр;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опрос;</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40. Рейдовый осмотр проводится в порядке, установленном статьей 71 Федерального закона </w:t>
      </w:r>
      <w:hyperlink r:id="rId17" w:tgtFrame="_blank" w:history="1">
        <w:r>
          <w:rPr>
            <w:rStyle w:val="a6"/>
            <w:rFonts w:ascii="Times New Roman" w:hAnsi="Times New Roman" w:cs="Times New Roman"/>
            <w:sz w:val="28"/>
            <w:szCs w:val="28"/>
          </w:rPr>
          <w:t>от 31 июля 2020 года № 248-ФЗ</w:t>
        </w:r>
      </w:hyperlink>
      <w:r>
        <w:rPr>
          <w:rStyle w:val="a6"/>
          <w:rFonts w:ascii="Times New Roman" w:hAnsi="Times New Roman" w:cs="Times New Roman"/>
          <w:sz w:val="28"/>
          <w:szCs w:val="28"/>
        </w:rPr>
        <w:t xml:space="preserve"> </w:t>
      </w:r>
      <w:r>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рейдового осмотра могут совершаться следующие контрольные действия: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осмотр;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опрос;</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истребование документов.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41. Документарная проверка проводится в порядке, установленном статьей 72 Федерального закона </w:t>
      </w:r>
      <w:hyperlink r:id="rId18"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документарной проверки могут совершаться следующие контрольные действия: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получение письменных объяснений;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истребование документов;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экспертиза.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42. Выездная проверка проводится в порядке, установленном статьей 73 Федерального закона </w:t>
      </w:r>
      <w:hyperlink r:id="rId19" w:tgtFrame="_blank" w:history="1">
        <w:r>
          <w:rPr>
            <w:rStyle w:val="a6"/>
            <w:rFonts w:ascii="Times New Roman" w:hAnsi="Times New Roman" w:cs="Times New Roman"/>
            <w:sz w:val="28"/>
            <w:szCs w:val="28"/>
          </w:rPr>
          <w:t>от 31 июля 2020 года № 248-ФЗ</w:t>
        </w:r>
      </w:hyperlink>
      <w:proofErr w:type="gramStart"/>
      <w:r>
        <w:rPr>
          <w:rFonts w:ascii="Times New Roman" w:hAnsi="Times New Roman" w:cs="Times New Roman"/>
          <w:sz w:val="28"/>
          <w:szCs w:val="28"/>
        </w:rPr>
        <w:t> .</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выездной проверки могут совершаться следующие контрольные действия: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осмотр;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опрос;</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истребование документов.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Срок проведения выездной проверки не может превышать десять рабочих дней. </w:t>
      </w:r>
      <w:proofErr w:type="gramStart"/>
      <w:r>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Times New Roman" w:hAnsi="Times New Roman" w:cs="Times New Roman"/>
          <w:sz w:val="28"/>
          <w:szCs w:val="28"/>
        </w:rPr>
        <w:t>микропредприятия</w:t>
      </w:r>
      <w:proofErr w:type="spellEnd"/>
      <w:r>
        <w:rPr>
          <w:rFonts w:ascii="Times New Roman" w:hAnsi="Times New Roman" w:cs="Times New Roman"/>
          <w:sz w:val="28"/>
          <w:szCs w:val="28"/>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Pr>
          <w:rFonts w:ascii="Times New Roman" w:hAnsi="Times New Roman" w:cs="Times New Roman"/>
          <w:sz w:val="28"/>
          <w:szCs w:val="28"/>
        </w:rPr>
        <w:t>микропредприятия</w:t>
      </w:r>
      <w:proofErr w:type="spellEnd"/>
      <w:r>
        <w:rPr>
          <w:rFonts w:ascii="Times New Roman" w:hAnsi="Times New Roman" w:cs="Times New Roman"/>
          <w:sz w:val="28"/>
          <w:szCs w:val="28"/>
        </w:rPr>
        <w:t xml:space="preserve"> не может продолжаться более сорока часов).</w:t>
      </w:r>
      <w:proofErr w:type="gramEnd"/>
      <w:r>
        <w:rPr>
          <w:rFonts w:ascii="Times New Roman" w:hAnsi="Times New Roman" w:cs="Times New Roman"/>
          <w:sz w:val="28"/>
          <w:szCs w:val="28"/>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w:t>
      </w:r>
      <w:r>
        <w:rPr>
          <w:rFonts w:ascii="Times New Roman" w:hAnsi="Times New Roman" w:cs="Times New Roman"/>
          <w:sz w:val="28"/>
          <w:szCs w:val="28"/>
        </w:rPr>
        <w:lastRenderedPageBreak/>
        <w:t>каждому филиалу, представительству, обособленному структурному подразделению организации или производственному объекту.</w:t>
      </w:r>
    </w:p>
    <w:p w:rsidR="003749F7" w:rsidRDefault="003749F7" w:rsidP="003749F7">
      <w:pPr>
        <w:pStyle w:val="a5"/>
        <w:rPr>
          <w:rFonts w:ascii="Times New Roman" w:hAnsi="Times New Roman" w:cs="Times New Roman"/>
          <w:spacing w:val="-4"/>
          <w:sz w:val="28"/>
          <w:szCs w:val="28"/>
        </w:rPr>
      </w:pPr>
      <w:r>
        <w:rPr>
          <w:rFonts w:ascii="Times New Roman" w:hAnsi="Times New Roman" w:cs="Times New Roman"/>
          <w:spacing w:val="-4"/>
          <w:sz w:val="28"/>
          <w:szCs w:val="28"/>
        </w:rPr>
        <w:t xml:space="preserve">43. Наблюдение за соблюдением обязательных требований (мониторинг безопасности) проводится без взаимодействия с контролируемым лицом в соответствии со статьей 74 Федерального закона </w:t>
      </w:r>
      <w:hyperlink r:id="rId20" w:tgtFrame="_blank" w:history="1">
        <w:r>
          <w:rPr>
            <w:rStyle w:val="a6"/>
            <w:rFonts w:ascii="Times New Roman" w:hAnsi="Times New Roman" w:cs="Times New Roman"/>
            <w:spacing w:val="-4"/>
            <w:sz w:val="28"/>
            <w:szCs w:val="28"/>
          </w:rPr>
          <w:t>от 31 июля 2020 года № 248-ФЗ</w:t>
        </w:r>
      </w:hyperlink>
      <w:r>
        <w:rPr>
          <w:rFonts w:ascii="Times New Roman" w:hAnsi="Times New Roman" w:cs="Times New Roman"/>
          <w:spacing w:val="-4"/>
          <w:sz w:val="28"/>
          <w:szCs w:val="28"/>
        </w:rPr>
        <w:t>.</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 xml:space="preserve">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 Федерального закона </w:t>
      </w:r>
      <w:hyperlink r:id="rId21"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 xml:space="preserve"> «О государственном контроле (надзоре) и муниципальном контроле в Российской Федерации».</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44. Выездное обследование проводится без взаимодействия с контролируемым лицом и без его информирования в порядке, установленном статьей 75 Федерального закона </w:t>
      </w:r>
      <w:hyperlink r:id="rId22"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выездного обследования может быть осуществлен осмотр общедоступных (открытых для посещения неограниченным кругом лиц) производственных объектов.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V. Результаты контрольного мероприятия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45. </w:t>
      </w:r>
      <w:proofErr w:type="gramStart"/>
      <w:r>
        <w:rPr>
          <w:rFonts w:ascii="Times New Roman" w:hAnsi="Times New Roman" w:cs="Times New Roman"/>
          <w:sz w:val="28"/>
          <w:szCs w:val="28"/>
        </w:rPr>
        <w:t xml:space="preserve">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w:t>
      </w:r>
      <w:hyperlink r:id="rId23"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w:t>
      </w:r>
      <w:proofErr w:type="gramEnd"/>
    </w:p>
    <w:p w:rsidR="003749F7" w:rsidRDefault="003749F7" w:rsidP="003749F7">
      <w:pPr>
        <w:pStyle w:val="a5"/>
        <w:rPr>
          <w:rFonts w:ascii="Times New Roman" w:hAnsi="Times New Roman" w:cs="Times New Roman"/>
          <w:spacing w:val="-2"/>
          <w:sz w:val="28"/>
          <w:szCs w:val="28"/>
        </w:rPr>
      </w:pPr>
      <w:r>
        <w:rPr>
          <w:rFonts w:ascii="Times New Roman" w:hAnsi="Times New Roman" w:cs="Times New Roman"/>
          <w:sz w:val="28"/>
          <w:szCs w:val="28"/>
        </w:rPr>
        <w:t>46. По окончании проведения контрольного мероприятия составляются акты контрольных мероприятий (далее – акт), 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по результатам проведения такого мероприятия выявлено нарушение обязательных </w:t>
      </w:r>
      <w:r>
        <w:rPr>
          <w:rFonts w:ascii="Times New Roman" w:hAnsi="Times New Roman" w:cs="Times New Roman"/>
          <w:spacing w:val="-2"/>
          <w:sz w:val="28"/>
          <w:szCs w:val="28"/>
        </w:rPr>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в том числе заполненные при проведении контрольного мероприятия проверочные листы, приобщаются к акту.</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47. Оформление акта производится на </w:t>
      </w:r>
      <w:proofErr w:type="gramStart"/>
      <w:r>
        <w:rPr>
          <w:rFonts w:ascii="Times New Roman" w:hAnsi="Times New Roman" w:cs="Times New Roman"/>
          <w:sz w:val="28"/>
          <w:szCs w:val="28"/>
        </w:rPr>
        <w:t>месте</w:t>
      </w:r>
      <w:proofErr w:type="gramEnd"/>
      <w:r>
        <w:rPr>
          <w:rFonts w:ascii="Times New Roman" w:hAnsi="Times New Roman" w:cs="Times New Roman"/>
          <w:sz w:val="28"/>
          <w:szCs w:val="28"/>
        </w:rPr>
        <w:t xml:space="preserve">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48.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49.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особенностей, предусмотренных частью 10 статьи 98 Федерального закона от 31 июля 2020 года № 248-ФЗ.</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50.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51.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1) выдать после оформления акта контрольного мероприятия контролируемому лицу предписание по форме согласно приложению № 2 к настоящему Положению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roofErr w:type="gramEnd"/>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w:t>
      </w:r>
      <w:r>
        <w:rPr>
          <w:rFonts w:ascii="Times New Roman" w:hAnsi="Times New Roman" w:cs="Times New Roman"/>
          <w:sz w:val="28"/>
          <w:szCs w:val="28"/>
        </w:rPr>
        <w:lastRenderedPageBreak/>
        <w:t>товары, выполняемые работы</w:t>
      </w:r>
      <w:proofErr w:type="gramEnd"/>
      <w:r>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 при </w:t>
      </w:r>
      <w:proofErr w:type="gramStart"/>
      <w:r>
        <w:rPr>
          <w:rFonts w:ascii="Times New Roman" w:hAnsi="Times New Roman" w:cs="Times New Roman"/>
          <w:sz w:val="28"/>
          <w:szCs w:val="28"/>
        </w:rPr>
        <w:t>выявлении</w:t>
      </w:r>
      <w:proofErr w:type="gramEnd"/>
      <w:r>
        <w:rPr>
          <w:rFonts w:ascii="Times New Roman" w:hAnsi="Times New Roman" w:cs="Times New Roman"/>
          <w:sz w:val="28"/>
          <w:szCs w:val="28"/>
        </w:rPr>
        <w:t xml:space="preserve">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VI. Обжалование решений контрольных органов, действий (бездействия) их должностных лиц</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AA130A" w:rsidRPr="00AA130A" w:rsidRDefault="003749F7" w:rsidP="00AA130A">
      <w:pPr>
        <w:pStyle w:val="a5"/>
        <w:rPr>
          <w:rFonts w:ascii="Times New Roman" w:hAnsi="Times New Roman" w:cs="Times New Roman"/>
          <w:sz w:val="28"/>
          <w:szCs w:val="28"/>
        </w:rPr>
      </w:pPr>
      <w:r>
        <w:rPr>
          <w:rFonts w:ascii="Times New Roman" w:hAnsi="Times New Roman" w:cs="Times New Roman"/>
          <w:sz w:val="28"/>
          <w:szCs w:val="28"/>
        </w:rPr>
        <w:t xml:space="preserve">52. </w:t>
      </w:r>
      <w:r w:rsidR="00AA130A" w:rsidRPr="00AA130A">
        <w:rPr>
          <w:rFonts w:ascii="Times New Roman" w:hAnsi="Times New Roman" w:cs="Times New Roman"/>
          <w:sz w:val="28"/>
          <w:szCs w:val="28"/>
        </w:rPr>
        <w:t>Решения контрольного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3749F7" w:rsidRDefault="00AA130A" w:rsidP="00AA130A">
      <w:pPr>
        <w:pStyle w:val="a5"/>
        <w:rPr>
          <w:rFonts w:ascii="Times New Roman" w:hAnsi="Times New Roman" w:cs="Times New Roman"/>
          <w:sz w:val="28"/>
          <w:szCs w:val="28"/>
        </w:rPr>
      </w:pPr>
      <w:r w:rsidRPr="00AA130A">
        <w:rPr>
          <w:rFonts w:ascii="Times New Roman" w:hAnsi="Times New Roman" w:cs="Times New Roman"/>
          <w:sz w:val="28"/>
          <w:szCs w:val="28"/>
        </w:rPr>
        <w:t>5</w:t>
      </w:r>
      <w:r>
        <w:rPr>
          <w:rFonts w:ascii="Times New Roman" w:hAnsi="Times New Roman" w:cs="Times New Roman"/>
          <w:sz w:val="28"/>
          <w:szCs w:val="28"/>
        </w:rPr>
        <w:t>3</w:t>
      </w:r>
      <w:r w:rsidRPr="00AA130A">
        <w:rPr>
          <w:rFonts w:ascii="Times New Roman" w:hAnsi="Times New Roman" w:cs="Times New Roman"/>
          <w:sz w:val="28"/>
          <w:szCs w:val="28"/>
        </w:rPr>
        <w:t>. Досудебный порядок подачи жалоб на решения контрольного органа, действия (бездействие) должностных лиц, уполномоченных осуществлять муниципальный контроль,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r w:rsidR="003749F7">
        <w:rPr>
          <w:rFonts w:ascii="Times New Roman" w:hAnsi="Times New Roman" w:cs="Times New Roman"/>
          <w:sz w:val="28"/>
          <w:szCs w:val="28"/>
        </w:rPr>
        <w:t> </w:t>
      </w:r>
    </w:p>
    <w:p w:rsidR="00AA130A" w:rsidRDefault="00AA130A" w:rsidP="00AA130A">
      <w:pPr>
        <w:pStyle w:val="a5"/>
        <w:rPr>
          <w:rFonts w:ascii="Times New Roman" w:hAnsi="Times New Roman" w:cs="Times New Roman"/>
          <w:sz w:val="28"/>
          <w:szCs w:val="28"/>
        </w:rPr>
      </w:pP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VII. Показатели результативности и эффективности муниципального контроля в сфере благоустройства и их целевые значения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1C4CB7" w:rsidP="003749F7">
      <w:pPr>
        <w:pStyle w:val="a5"/>
        <w:rPr>
          <w:rFonts w:ascii="Times New Roman" w:hAnsi="Times New Roman" w:cs="Times New Roman"/>
          <w:sz w:val="28"/>
          <w:szCs w:val="28"/>
        </w:rPr>
      </w:pPr>
      <w:r>
        <w:rPr>
          <w:rFonts w:ascii="Times New Roman" w:hAnsi="Times New Roman" w:cs="Times New Roman"/>
          <w:sz w:val="28"/>
          <w:szCs w:val="28"/>
        </w:rPr>
        <w:t>54</w:t>
      </w:r>
      <w:r w:rsidR="003749F7">
        <w:rPr>
          <w:rFonts w:ascii="Times New Roman" w:hAnsi="Times New Roman" w:cs="Times New Roman"/>
          <w:sz w:val="28"/>
          <w:szCs w:val="28"/>
        </w:rPr>
        <w:t>. Показатели результативности и эффективности муниципального контроля в сфере благоустройства и их целевые значения установлены приложением № 3 к настоящему Положению.</w:t>
      </w: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ind w:firstLine="0"/>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Братского</w:t>
      </w:r>
      <w:proofErr w:type="gramEnd"/>
      <w:r>
        <w:rPr>
          <w:rFonts w:ascii="Times New Roman" w:hAnsi="Times New Roman" w:cs="Times New Roman"/>
          <w:sz w:val="28"/>
          <w:szCs w:val="28"/>
        </w:rPr>
        <w:t xml:space="preserve"> сельского</w:t>
      </w:r>
    </w:p>
    <w:p w:rsidR="003749F7" w:rsidRDefault="003749F7" w:rsidP="003749F7">
      <w:pPr>
        <w:pStyle w:val="a5"/>
        <w:ind w:firstLine="0"/>
        <w:rPr>
          <w:rFonts w:ascii="Times New Roman" w:hAnsi="Times New Roman" w:cs="Times New Roman"/>
          <w:sz w:val="28"/>
          <w:szCs w:val="28"/>
        </w:rPr>
      </w:pPr>
      <w:r>
        <w:rPr>
          <w:rFonts w:ascii="Times New Roman" w:hAnsi="Times New Roman" w:cs="Times New Roman"/>
          <w:sz w:val="28"/>
          <w:szCs w:val="28"/>
        </w:rPr>
        <w:t>поселения Усть-Лабинского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Г.М.Павлова</w:t>
      </w:r>
      <w:proofErr w:type="spellEnd"/>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ind w:left="4962" w:firstLine="0"/>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3749F7" w:rsidRDefault="003749F7" w:rsidP="003749F7">
      <w:pPr>
        <w:pStyle w:val="a5"/>
        <w:ind w:left="4962" w:firstLine="0"/>
        <w:rPr>
          <w:rFonts w:ascii="Times New Roman" w:hAnsi="Times New Roman" w:cs="Times New Roman"/>
          <w:sz w:val="28"/>
          <w:szCs w:val="28"/>
        </w:rPr>
      </w:pPr>
      <w:r>
        <w:rPr>
          <w:rFonts w:ascii="Times New Roman" w:hAnsi="Times New Roman" w:cs="Times New Roman"/>
          <w:sz w:val="28"/>
          <w:szCs w:val="28"/>
        </w:rPr>
        <w:t>к Положению о муниципальном контроле в сфере благоустройства</w:t>
      </w:r>
    </w:p>
    <w:p w:rsidR="003749F7" w:rsidRDefault="003749F7" w:rsidP="003749F7">
      <w:pPr>
        <w:pStyle w:val="a5"/>
        <w:ind w:left="4962" w:firstLine="0"/>
        <w:rPr>
          <w:rFonts w:ascii="Times New Roman" w:hAnsi="Times New Roman" w:cs="Times New Roman"/>
          <w:sz w:val="28"/>
          <w:szCs w:val="28"/>
        </w:rPr>
      </w:pPr>
      <w:r>
        <w:rPr>
          <w:rFonts w:ascii="Times New Roman" w:hAnsi="Times New Roman" w:cs="Times New Roman"/>
          <w:sz w:val="28"/>
          <w:szCs w:val="28"/>
        </w:rPr>
        <w:t xml:space="preserve">на территории Братского сельского поселения </w:t>
      </w:r>
    </w:p>
    <w:p w:rsidR="003749F7" w:rsidRDefault="003749F7" w:rsidP="003749F7">
      <w:pPr>
        <w:pStyle w:val="a5"/>
        <w:ind w:left="4247"/>
        <w:rPr>
          <w:rFonts w:ascii="Times New Roman" w:hAnsi="Times New Roman" w:cs="Times New Roman"/>
          <w:sz w:val="28"/>
          <w:szCs w:val="28"/>
        </w:rPr>
      </w:pPr>
      <w:r>
        <w:rPr>
          <w:rFonts w:ascii="Times New Roman" w:hAnsi="Times New Roman" w:cs="Times New Roman"/>
          <w:sz w:val="28"/>
          <w:szCs w:val="28"/>
        </w:rPr>
        <w:t>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rPr>
          <w:rFonts w:ascii="Times New Roman" w:hAnsi="Times New Roman" w:cs="Times New Roman"/>
          <w:sz w:val="28"/>
          <w:szCs w:val="28"/>
        </w:rPr>
      </w:pPr>
    </w:p>
    <w:p w:rsidR="003749F7" w:rsidRDefault="003749F7" w:rsidP="003749F7">
      <w:pPr>
        <w:pStyle w:val="a5"/>
        <w:jc w:val="center"/>
        <w:rPr>
          <w:rFonts w:ascii="Times New Roman" w:hAnsi="Times New Roman" w:cs="Times New Roman"/>
          <w:b/>
          <w:spacing w:val="-10"/>
          <w:sz w:val="28"/>
          <w:szCs w:val="28"/>
        </w:rPr>
      </w:pPr>
      <w:r>
        <w:rPr>
          <w:rFonts w:ascii="Times New Roman" w:hAnsi="Times New Roman" w:cs="Times New Roman"/>
          <w:b/>
          <w:spacing w:val="-10"/>
          <w:sz w:val="28"/>
          <w:szCs w:val="28"/>
        </w:rPr>
        <w:t xml:space="preserve">Перечень </w:t>
      </w:r>
    </w:p>
    <w:p w:rsidR="003749F7" w:rsidRDefault="003749F7" w:rsidP="003749F7">
      <w:pPr>
        <w:pStyle w:val="a5"/>
        <w:jc w:val="center"/>
        <w:rPr>
          <w:rFonts w:ascii="Times New Roman" w:hAnsi="Times New Roman" w:cs="Times New Roman"/>
          <w:b/>
          <w:spacing w:val="-10"/>
          <w:sz w:val="28"/>
          <w:szCs w:val="28"/>
        </w:rPr>
      </w:pPr>
      <w:r>
        <w:rPr>
          <w:rFonts w:ascii="Times New Roman" w:hAnsi="Times New Roman" w:cs="Times New Roman"/>
          <w:b/>
          <w:spacing w:val="-10"/>
          <w:sz w:val="28"/>
          <w:szCs w:val="28"/>
        </w:rPr>
        <w:t>индикаторов риска нарушения обязательных требований при осуществлении муниципального контроля в сфере благоустройства на территории Братского сельского поселения Усть-Лабинского района</w:t>
      </w:r>
    </w:p>
    <w:p w:rsidR="003749F7" w:rsidRDefault="003749F7" w:rsidP="003749F7">
      <w:pPr>
        <w:pStyle w:val="a5"/>
        <w:rPr>
          <w:rFonts w:ascii="Times New Roman" w:hAnsi="Times New Roman" w:cs="Times New Roman"/>
          <w:spacing w:val="-10"/>
          <w:sz w:val="28"/>
          <w:szCs w:val="28"/>
        </w:rPr>
      </w:pPr>
      <w:r>
        <w:rPr>
          <w:rFonts w:ascii="Times New Roman" w:hAnsi="Times New Roman" w:cs="Times New Roman"/>
          <w:spacing w:val="-10"/>
          <w:sz w:val="28"/>
          <w:szCs w:val="28"/>
        </w:rPr>
        <w:t> </w:t>
      </w:r>
    </w:p>
    <w:p w:rsidR="003749F7" w:rsidRDefault="003749F7" w:rsidP="003749F7">
      <w:pPr>
        <w:pStyle w:val="a5"/>
        <w:rPr>
          <w:rFonts w:ascii="Times New Roman" w:hAnsi="Times New Roman" w:cs="Times New Roman"/>
          <w:spacing w:val="-10"/>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Индикаторами риска нарушения обязательных требований при осуществления муниципального контроля в сфере благоустройства на территории Братского сельского поселения Усть-Лабинского района являются: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Выявление контролирующим органом, в ходе проведения мониторинга, в течение одного года, более двух нарушений общих требований установленных Правилами благоустройства территории Братского сельского поселения Усть-Лабинского района и предъявляемых:</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к надлежащему состоянию и содержанию объектов благоустройства;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к владельцам (арендатором) обследуемого земельного участка по содержанию данного участка в надлежащем состоянии;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t>к производителю работ (генеральному подрядчику), по содержанию мест производства дорожных и земляных работ;</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t xml:space="preserve">к лицам, пребывающим на </w:t>
      </w:r>
      <w:proofErr w:type="gramStart"/>
      <w:r>
        <w:rPr>
          <w:rFonts w:ascii="Times New Roman" w:hAnsi="Times New Roman" w:cs="Times New Roman"/>
          <w:sz w:val="28"/>
          <w:szCs w:val="28"/>
        </w:rPr>
        <w:t>территориях</w:t>
      </w:r>
      <w:proofErr w:type="gramEnd"/>
      <w:r>
        <w:rPr>
          <w:rFonts w:ascii="Times New Roman" w:hAnsi="Times New Roman" w:cs="Times New Roman"/>
          <w:sz w:val="28"/>
          <w:szCs w:val="28"/>
        </w:rPr>
        <w:t xml:space="preserve"> общего пользования, в пределах которых произрастают зеленые насаждения, на объектах озеленения;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t>лицам, осуществляющим выгул домашних животных на территориях общего пользования;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rPr>
        <w:tab/>
        <w:t xml:space="preserve">к владельцам рекламной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или) информационной конструкции по размещению объекта в соответствии с требованиями законодательства;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к владельцам транспортных средств;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rPr>
        <w:tab/>
        <w:t>к организациям по сбору и вывозу коммунальных и промышленных отходов;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по вопросам соблюдения основных запретов, установленных муниципальными правовыми актами в сфере благоустройства;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3)</w:t>
      </w:r>
      <w:r>
        <w:rPr>
          <w:rFonts w:ascii="Times New Roman" w:hAnsi="Times New Roman" w:cs="Times New Roman"/>
          <w:sz w:val="28"/>
          <w:szCs w:val="28"/>
        </w:rPr>
        <w:tab/>
        <w:t>Наличие в течение одного года не менее 5 предписаний об устранении нарушений Правил по благоустройству, вынесенных контролирующим органом, в отношении контролируемого лица.</w:t>
      </w:r>
    </w:p>
    <w:p w:rsidR="003749F7" w:rsidRDefault="003749F7" w:rsidP="003749F7">
      <w:pPr>
        <w:pStyle w:val="a5"/>
        <w:spacing w:after="100" w:afterAutospacing="1"/>
        <w:ind w:right="-57" w:firstLine="708"/>
        <w:rPr>
          <w:rFonts w:ascii="Times New Roman" w:hAnsi="Times New Roman" w:cs="Times New Roman"/>
          <w:sz w:val="28"/>
          <w:szCs w:val="28"/>
        </w:rPr>
      </w:pPr>
      <w:proofErr w:type="gramStart"/>
      <w:r>
        <w:rPr>
          <w:rFonts w:ascii="Times New Roman" w:hAnsi="Times New Roman" w:cs="Times New Roman"/>
          <w:sz w:val="28"/>
          <w:szCs w:val="28"/>
        </w:rPr>
        <w:t>4) Повторное, в течение 90 календарных дней, выявление при проведении контрольного (надзорного)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 по которым объявлялось предостережение о недопустимости нарушения аналогичных обязательных требований.</w:t>
      </w:r>
      <w:proofErr w:type="gramEnd"/>
    </w:p>
    <w:p w:rsidR="003749F7" w:rsidRDefault="003749F7" w:rsidP="003749F7">
      <w:pPr>
        <w:pStyle w:val="a5"/>
        <w:spacing w:after="100" w:afterAutospacing="1"/>
        <w:ind w:right="-57" w:firstLine="0"/>
        <w:rPr>
          <w:rFonts w:ascii="Times New Roman"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Глава </w:t>
      </w:r>
      <w:proofErr w:type="gramStart"/>
      <w:r>
        <w:rPr>
          <w:rFonts w:ascii="Times New Roman" w:eastAsia="Calibri" w:hAnsi="Times New Roman" w:cs="Times New Roman"/>
          <w:sz w:val="28"/>
          <w:szCs w:val="28"/>
        </w:rPr>
        <w:t>Братского</w:t>
      </w:r>
      <w:proofErr w:type="gramEnd"/>
      <w:r>
        <w:rPr>
          <w:rFonts w:ascii="Times New Roman" w:eastAsia="Calibri" w:hAnsi="Times New Roman" w:cs="Times New Roman"/>
          <w:sz w:val="28"/>
          <w:szCs w:val="28"/>
        </w:rPr>
        <w:t xml:space="preserve"> сельского</w:t>
      </w:r>
    </w:p>
    <w:p w:rsidR="003749F7" w:rsidRDefault="003749F7" w:rsidP="003749F7">
      <w:pPr>
        <w:ind w:firstLine="0"/>
        <w:rPr>
          <w:rFonts w:ascii="Times New Roman" w:eastAsia="Calibri" w:hAnsi="Times New Roman" w:cs="Times New Roman"/>
          <w:sz w:val="28"/>
          <w:szCs w:val="28"/>
        </w:rPr>
      </w:pPr>
      <w:r>
        <w:rPr>
          <w:rFonts w:ascii="Times New Roman" w:eastAsia="Calibri" w:hAnsi="Times New Roman" w:cs="Times New Roman"/>
          <w:sz w:val="28"/>
          <w:szCs w:val="28"/>
        </w:rPr>
        <w:t>поселения Усть-Лабинского района</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proofErr w:type="spellStart"/>
      <w:r>
        <w:rPr>
          <w:rFonts w:ascii="Times New Roman" w:eastAsia="Calibri" w:hAnsi="Times New Roman" w:cs="Times New Roman"/>
          <w:sz w:val="28"/>
          <w:szCs w:val="28"/>
        </w:rPr>
        <w:t>Г.М.Павлова</w:t>
      </w:r>
      <w:proofErr w:type="spellEnd"/>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pStyle w:val="a5"/>
        <w:ind w:left="4395" w:firstLine="0"/>
        <w:rPr>
          <w:rFonts w:ascii="Times New Roman" w:hAnsi="Times New Roman" w:cs="Times New Roman"/>
          <w:sz w:val="28"/>
          <w:szCs w:val="28"/>
        </w:rPr>
      </w:pPr>
      <w:r>
        <w:rPr>
          <w:rFonts w:ascii="Times New Roman" w:hAnsi="Times New Roman" w:cs="Times New Roman"/>
          <w:sz w:val="28"/>
          <w:szCs w:val="28"/>
        </w:rPr>
        <w:t>ПРИЛОЖЕНИЕ № 2</w:t>
      </w:r>
    </w:p>
    <w:p w:rsidR="003749F7" w:rsidRDefault="003749F7" w:rsidP="003749F7">
      <w:pPr>
        <w:pStyle w:val="a5"/>
        <w:ind w:left="4395" w:firstLine="0"/>
        <w:rPr>
          <w:rFonts w:ascii="Times New Roman" w:hAnsi="Times New Roman" w:cs="Times New Roman"/>
          <w:sz w:val="28"/>
          <w:szCs w:val="28"/>
        </w:rPr>
      </w:pPr>
      <w:r>
        <w:rPr>
          <w:rFonts w:ascii="Times New Roman" w:hAnsi="Times New Roman" w:cs="Times New Roman"/>
          <w:sz w:val="28"/>
          <w:szCs w:val="28"/>
        </w:rPr>
        <w:t>к Положению о муниципальном контроле</w:t>
      </w:r>
    </w:p>
    <w:p w:rsidR="003749F7" w:rsidRDefault="003749F7" w:rsidP="003749F7">
      <w:pPr>
        <w:pStyle w:val="a5"/>
        <w:ind w:left="4395" w:firstLine="0"/>
        <w:rPr>
          <w:rFonts w:ascii="Times New Roman" w:hAnsi="Times New Roman" w:cs="Times New Roman"/>
          <w:sz w:val="28"/>
          <w:szCs w:val="28"/>
        </w:rPr>
      </w:pPr>
      <w:r>
        <w:rPr>
          <w:rFonts w:ascii="Times New Roman" w:hAnsi="Times New Roman" w:cs="Times New Roman"/>
          <w:sz w:val="28"/>
          <w:szCs w:val="28"/>
        </w:rPr>
        <w:t xml:space="preserve">в сфере благоустройства на территории </w:t>
      </w:r>
    </w:p>
    <w:p w:rsidR="003749F7" w:rsidRDefault="003749F7" w:rsidP="003749F7">
      <w:pPr>
        <w:pStyle w:val="a5"/>
        <w:ind w:left="4395" w:firstLine="0"/>
        <w:rPr>
          <w:rFonts w:ascii="Times New Roman" w:hAnsi="Times New Roman" w:cs="Times New Roman"/>
          <w:sz w:val="28"/>
          <w:szCs w:val="28"/>
        </w:rPr>
      </w:pPr>
      <w:r>
        <w:rPr>
          <w:rFonts w:ascii="Times New Roman" w:hAnsi="Times New Roman" w:cs="Times New Roman"/>
          <w:sz w:val="28"/>
          <w:szCs w:val="28"/>
        </w:rPr>
        <w:t xml:space="preserve">Братского сельского поселения </w:t>
      </w:r>
    </w:p>
    <w:p w:rsidR="003749F7" w:rsidRDefault="003749F7" w:rsidP="003749F7">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tbl>
      <w:tblPr>
        <w:tblW w:w="9075" w:type="dxa"/>
        <w:tblInd w:w="-278" w:type="dxa"/>
        <w:tblLayout w:type="fixed"/>
        <w:tblCellMar>
          <w:left w:w="0" w:type="dxa"/>
          <w:right w:w="0" w:type="dxa"/>
        </w:tblCellMar>
        <w:tblLook w:val="04A0" w:firstRow="1" w:lastRow="0" w:firstColumn="1" w:lastColumn="0" w:noHBand="0" w:noVBand="1"/>
      </w:tblPr>
      <w:tblGrid>
        <w:gridCol w:w="4112"/>
        <w:gridCol w:w="4963"/>
      </w:tblGrid>
      <w:tr w:rsidR="003749F7" w:rsidTr="003749F7">
        <w:tc>
          <w:tcPr>
            <w:tcW w:w="4111" w:type="dxa"/>
            <w:tcMar>
              <w:top w:w="102" w:type="dxa"/>
              <w:left w:w="62" w:type="dxa"/>
              <w:bottom w:w="102" w:type="dxa"/>
              <w:right w:w="62" w:type="dxa"/>
            </w:tcMar>
            <w:hideMark/>
          </w:tcPr>
          <w:p w:rsidR="003749F7" w:rsidRDefault="003749F7">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Бланк Контрольного органа</w:t>
            </w:r>
          </w:p>
        </w:tc>
        <w:tc>
          <w:tcPr>
            <w:tcW w:w="4961" w:type="dxa"/>
            <w:tcMar>
              <w:top w:w="102" w:type="dxa"/>
              <w:left w:w="62" w:type="dxa"/>
              <w:bottom w:w="102" w:type="dxa"/>
              <w:right w:w="62" w:type="dxa"/>
            </w:tcMar>
            <w:hideMark/>
          </w:tcPr>
          <w:p w:rsidR="003749F7" w:rsidRDefault="003749F7">
            <w:pPr>
              <w:pStyle w:val="a5"/>
              <w:ind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w:t>
            </w:r>
          </w:p>
          <w:p w:rsidR="003749F7" w:rsidRDefault="003749F7">
            <w:pPr>
              <w:pStyle w:val="a5"/>
              <w:ind w:left="-57" w:right="-57"/>
              <w:rPr>
                <w:rFonts w:ascii="Times New Roman" w:hAnsi="Times New Roman" w:cs="Times New Roman"/>
                <w:i/>
                <w:sz w:val="24"/>
                <w:lang w:eastAsia="ru-RU"/>
              </w:rPr>
            </w:pPr>
            <w:r>
              <w:rPr>
                <w:rFonts w:ascii="Times New Roman" w:hAnsi="Times New Roman" w:cs="Times New Roman"/>
                <w:i/>
                <w:sz w:val="24"/>
                <w:lang w:eastAsia="ru-RU"/>
              </w:rPr>
              <w:t>(указывается должность руководителя контролируемого лица)</w:t>
            </w:r>
          </w:p>
          <w:p w:rsidR="003749F7" w:rsidRDefault="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w:t>
            </w:r>
          </w:p>
          <w:p w:rsidR="003749F7" w:rsidRDefault="003749F7">
            <w:pPr>
              <w:pStyle w:val="a5"/>
              <w:ind w:left="-57" w:right="-57"/>
              <w:rPr>
                <w:rFonts w:ascii="Times New Roman" w:hAnsi="Times New Roman" w:cs="Times New Roman"/>
                <w:i/>
                <w:sz w:val="24"/>
                <w:lang w:eastAsia="ru-RU"/>
              </w:rPr>
            </w:pPr>
            <w:r>
              <w:rPr>
                <w:rFonts w:ascii="Times New Roman" w:hAnsi="Times New Roman" w:cs="Times New Roman"/>
                <w:i/>
                <w:sz w:val="24"/>
                <w:lang w:eastAsia="ru-RU"/>
              </w:rPr>
              <w:t>(указывается полное наименование контролируемого лица)</w:t>
            </w:r>
          </w:p>
          <w:p w:rsidR="003749F7" w:rsidRDefault="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w:t>
            </w:r>
          </w:p>
          <w:p w:rsidR="003749F7" w:rsidRDefault="003749F7">
            <w:pPr>
              <w:pStyle w:val="a5"/>
              <w:ind w:left="-57" w:right="-57"/>
              <w:rPr>
                <w:rFonts w:ascii="Times New Roman" w:hAnsi="Times New Roman" w:cs="Times New Roman"/>
                <w:i/>
                <w:sz w:val="24"/>
                <w:lang w:eastAsia="ru-RU"/>
              </w:rPr>
            </w:pPr>
            <w:r>
              <w:rPr>
                <w:rFonts w:ascii="Times New Roman" w:hAnsi="Times New Roman" w:cs="Times New Roman"/>
                <w:i/>
                <w:sz w:val="24"/>
                <w:lang w:eastAsia="ru-RU"/>
              </w:rPr>
              <w:t xml:space="preserve">(указывается фамилия, имя, отчество (при </w:t>
            </w:r>
            <w:proofErr w:type="gramStart"/>
            <w:r>
              <w:rPr>
                <w:rFonts w:ascii="Times New Roman" w:hAnsi="Times New Roman" w:cs="Times New Roman"/>
                <w:i/>
                <w:sz w:val="24"/>
                <w:lang w:eastAsia="ru-RU"/>
              </w:rPr>
              <w:t>наличии</w:t>
            </w:r>
            <w:proofErr w:type="gramEnd"/>
            <w:r>
              <w:rPr>
                <w:rFonts w:ascii="Times New Roman" w:hAnsi="Times New Roman" w:cs="Times New Roman"/>
                <w:i/>
                <w:sz w:val="24"/>
                <w:lang w:eastAsia="ru-RU"/>
              </w:rPr>
              <w:t>) руководителя контролируемого лица)</w:t>
            </w:r>
          </w:p>
          <w:p w:rsidR="003749F7" w:rsidRDefault="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w:t>
            </w:r>
          </w:p>
          <w:p w:rsidR="003749F7" w:rsidRDefault="003749F7">
            <w:pPr>
              <w:pStyle w:val="a5"/>
              <w:ind w:left="-57" w:right="-57"/>
              <w:rPr>
                <w:rFonts w:ascii="Times New Roman" w:hAnsi="Times New Roman" w:cs="Times New Roman"/>
                <w:i/>
                <w:sz w:val="28"/>
                <w:lang w:eastAsia="ru-RU"/>
              </w:rPr>
            </w:pPr>
            <w:r>
              <w:rPr>
                <w:rFonts w:ascii="Times New Roman" w:hAnsi="Times New Roman" w:cs="Times New Roman"/>
                <w:i/>
                <w:sz w:val="24"/>
                <w:lang w:eastAsia="ru-RU"/>
              </w:rPr>
              <w:t>(указывается адрес места нахождения контролируемого лица)</w:t>
            </w:r>
          </w:p>
        </w:tc>
      </w:tr>
    </w:tbl>
    <w:p w:rsidR="003749F7" w:rsidRDefault="003749F7" w:rsidP="003749F7">
      <w:pPr>
        <w:pStyle w:val="a5"/>
        <w:spacing w:after="100" w:afterAutospacing="1"/>
        <w:ind w:left="-57" w:right="-57"/>
        <w:jc w:val="center"/>
        <w:rPr>
          <w:rFonts w:ascii="Times New Roman" w:hAnsi="Times New Roman" w:cs="Times New Roman"/>
          <w:sz w:val="28"/>
          <w:lang w:eastAsia="ru-RU"/>
        </w:rPr>
      </w:pPr>
      <w:bookmarkStart w:id="2" w:name="Par320"/>
      <w:bookmarkEnd w:id="2"/>
    </w:p>
    <w:p w:rsidR="003749F7" w:rsidRDefault="003749F7" w:rsidP="003749F7">
      <w:pPr>
        <w:pStyle w:val="a5"/>
        <w:spacing w:after="100" w:afterAutospacing="1"/>
        <w:ind w:left="-57" w:right="-57"/>
        <w:jc w:val="center"/>
        <w:rPr>
          <w:rFonts w:ascii="Times New Roman" w:hAnsi="Times New Roman" w:cs="Times New Roman"/>
          <w:sz w:val="28"/>
          <w:lang w:eastAsia="ru-RU"/>
        </w:rPr>
      </w:pPr>
      <w:r>
        <w:rPr>
          <w:rFonts w:ascii="Times New Roman" w:hAnsi="Times New Roman" w:cs="Times New Roman"/>
          <w:sz w:val="28"/>
          <w:lang w:eastAsia="ru-RU"/>
        </w:rPr>
        <w:t>ПРЕДПИСАНИЕ</w:t>
      </w:r>
    </w:p>
    <w:p w:rsidR="003749F7" w:rsidRDefault="003749F7" w:rsidP="003749F7">
      <w:pPr>
        <w:pStyle w:val="a5"/>
        <w:ind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__________________________________________________________________</w:t>
      </w:r>
    </w:p>
    <w:p w:rsidR="003749F7" w:rsidRDefault="003749F7" w:rsidP="003749F7">
      <w:pPr>
        <w:pStyle w:val="a5"/>
        <w:ind w:left="-57" w:right="-57"/>
        <w:jc w:val="center"/>
        <w:rPr>
          <w:rFonts w:ascii="Times New Roman" w:hAnsi="Times New Roman" w:cs="Times New Roman"/>
          <w:i/>
          <w:iCs/>
          <w:sz w:val="24"/>
          <w:lang w:eastAsia="ru-RU"/>
        </w:rPr>
      </w:pPr>
      <w:r>
        <w:rPr>
          <w:rFonts w:ascii="Times New Roman" w:hAnsi="Times New Roman" w:cs="Times New Roman"/>
          <w:i/>
          <w:iCs/>
          <w:sz w:val="24"/>
          <w:lang w:eastAsia="ru-RU"/>
        </w:rPr>
        <w:t>(указывается полное наименование контролируемого лица в дательном падеже)</w:t>
      </w:r>
    </w:p>
    <w:p w:rsidR="003749F7" w:rsidRDefault="003749F7" w:rsidP="003749F7">
      <w:pPr>
        <w:pStyle w:val="a5"/>
        <w:spacing w:after="100" w:afterAutospacing="1"/>
        <w:ind w:left="-57" w:right="-57"/>
        <w:jc w:val="center"/>
        <w:rPr>
          <w:rFonts w:ascii="Times New Roman" w:hAnsi="Times New Roman" w:cs="Times New Roman"/>
          <w:sz w:val="28"/>
          <w:lang w:eastAsia="ru-RU"/>
        </w:rPr>
      </w:pPr>
      <w:r>
        <w:rPr>
          <w:rFonts w:ascii="Times New Roman" w:hAnsi="Times New Roman" w:cs="Times New Roman"/>
          <w:sz w:val="28"/>
          <w:lang w:eastAsia="ru-RU"/>
        </w:rPr>
        <w:t>об устранении выявленных нарушений обязательных требований</w:t>
      </w:r>
    </w:p>
    <w:p w:rsidR="003749F7" w:rsidRDefault="003749F7" w:rsidP="003749F7">
      <w:pPr>
        <w:pStyle w:val="a5"/>
        <w:ind w:left="-57" w:right="-57" w:firstLine="708"/>
        <w:rPr>
          <w:rFonts w:ascii="Times New Roman" w:hAnsi="Times New Roman" w:cs="Times New Roman"/>
          <w:sz w:val="28"/>
          <w:lang w:eastAsia="ru-RU"/>
        </w:rPr>
      </w:pPr>
      <w:r>
        <w:rPr>
          <w:rFonts w:ascii="Times New Roman" w:hAnsi="Times New Roman" w:cs="Times New Roman"/>
          <w:sz w:val="28"/>
          <w:lang w:eastAsia="ru-RU"/>
        </w:rPr>
        <w:t>По результатам 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Cs/>
          <w:sz w:val="24"/>
          <w:lang w:eastAsia="ru-RU"/>
        </w:rPr>
        <w:t>(</w:t>
      </w:r>
      <w:r>
        <w:rPr>
          <w:rFonts w:ascii="Times New Roman" w:hAnsi="Times New Roman" w:cs="Times New Roman"/>
          <w:i/>
          <w:iCs/>
          <w:sz w:val="24"/>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проведенной _________________________________________________________________</w:t>
      </w:r>
    </w:p>
    <w:p w:rsidR="003749F7" w:rsidRDefault="003749F7" w:rsidP="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(указывается полное наименование контрольного органа)</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в отношении ______________________________________________________________________________________________________________________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(указывается полное наименование контролируемого лица)</w:t>
      </w:r>
    </w:p>
    <w:p w:rsidR="003749F7" w:rsidRDefault="003749F7" w:rsidP="003749F7">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в период с «__» _____________ 20__ г. по «__» _______________ 20__ г.</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на </w:t>
      </w:r>
      <w:proofErr w:type="gramStart"/>
      <w:r>
        <w:rPr>
          <w:rFonts w:ascii="Times New Roman" w:hAnsi="Times New Roman" w:cs="Times New Roman"/>
          <w:sz w:val="28"/>
          <w:lang w:eastAsia="ru-RU"/>
        </w:rPr>
        <w:t>основании</w:t>
      </w:r>
      <w:proofErr w:type="gramEnd"/>
      <w:r>
        <w:rPr>
          <w:rFonts w:ascii="Times New Roman" w:hAnsi="Times New Roman" w:cs="Times New Roman"/>
          <w:sz w:val="28"/>
          <w:lang w:eastAsia="ru-RU"/>
        </w:rPr>
        <w:t> _____________________________________________________________________________________________________________________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(указываются наименование и реквизиты распоряжения/приказа Контрольного органа о проведении КОНТРОЛЬНЫХ МЕРОПРИЯТИЙ)</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(акт _________________________ от «__» ___________ 20__ г. № 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(указываются реквизиты акта КОНТРОЛЬНЫХ МЕРОПРИЯТИЙ)</w:t>
      </w:r>
    </w:p>
    <w:p w:rsidR="003749F7" w:rsidRDefault="003749F7" w:rsidP="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lastRenderedPageBreak/>
        <w:t>____________________________________________________________________________________________________________________________________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(указываются вид и форма КОНТРОЛЬНЫХ МЕРОПРИЯТИЙ)</w:t>
      </w:r>
    </w:p>
    <w:p w:rsidR="003749F7" w:rsidRDefault="003749F7" w:rsidP="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выявлены нарушения обязательных требований _________________________ законодательства:</w:t>
      </w:r>
    </w:p>
    <w:p w:rsidR="003749F7" w:rsidRDefault="003749F7" w:rsidP="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749F7" w:rsidRDefault="003749F7" w:rsidP="003749F7">
      <w:pPr>
        <w:pStyle w:val="a5"/>
        <w:spacing w:after="100" w:afterAutospacing="1"/>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 На основании изложенного, в соответствии с пунктом 1 части 2 статьи 90 Федерального закона от 31 июля 2020 г. № 248-ФЗ «</w:t>
      </w:r>
      <w:hyperlink r:id="rId24" w:tgtFrame="_blank" w:history="1">
        <w:r>
          <w:rPr>
            <w:rStyle w:val="a6"/>
            <w:rFonts w:ascii="Times New Roman" w:hAnsi="Times New Roman" w:cs="Times New Roman"/>
            <w:sz w:val="28"/>
            <w:lang w:eastAsia="ru-RU"/>
          </w:rPr>
          <w:t>О государственном контроле (надзоре) и муниципальном контроле в Российской Федерации</w:t>
        </w:r>
      </w:hyperlink>
      <w:r>
        <w:rPr>
          <w:rFonts w:ascii="Times New Roman" w:hAnsi="Times New Roman" w:cs="Times New Roman"/>
          <w:sz w:val="28"/>
          <w:lang w:eastAsia="ru-RU"/>
        </w:rPr>
        <w:t>» ____________________________________________________________________________________________________________________________________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(указывается полное наименование Контрольного органа)</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 предписывает:</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1. Устранить выявленные нарушения обязательных требований в срок </w:t>
      </w:r>
      <w:proofErr w:type="gramStart"/>
      <w:r>
        <w:rPr>
          <w:rFonts w:ascii="Times New Roman" w:hAnsi="Times New Roman" w:cs="Times New Roman"/>
          <w:sz w:val="28"/>
          <w:lang w:eastAsia="ru-RU"/>
        </w:rPr>
        <w:t>до</w:t>
      </w:r>
      <w:proofErr w:type="gramEnd"/>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«______» ______________ 20_____ г.</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2.Уведомить ______________________________________________________________________________________________________________________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iCs/>
          <w:sz w:val="24"/>
          <w:lang w:eastAsia="ru-RU"/>
        </w:rPr>
      </w:pPr>
      <w:r>
        <w:rPr>
          <w:rFonts w:ascii="Times New Roman" w:hAnsi="Times New Roman" w:cs="Times New Roman"/>
          <w:i/>
          <w:iCs/>
          <w:sz w:val="24"/>
          <w:lang w:eastAsia="ru-RU"/>
        </w:rPr>
        <w:t>(указывается полное наименование контрольного органа)</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до «__» _______________ 20_____ г. включительно.</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 Неисполнение настоящего предписания в установленный срок влечет ответственность, установленную законодательством Российской Федерации.</w:t>
      </w:r>
    </w:p>
    <w:p w:rsidR="003749F7" w:rsidRDefault="003749F7" w:rsidP="003749F7">
      <w:pPr>
        <w:pStyle w:val="a5"/>
        <w:ind w:left="-57" w:right="-57"/>
        <w:rPr>
          <w:rFonts w:ascii="Times New Roman" w:hAnsi="Times New Roman" w:cs="Times New Roman"/>
          <w:sz w:val="28"/>
          <w:szCs w:val="28"/>
        </w:rPr>
      </w:pPr>
    </w:p>
    <w:p w:rsidR="003749F7" w:rsidRDefault="003749F7" w:rsidP="003749F7">
      <w:pPr>
        <w:pStyle w:val="a5"/>
        <w:ind w:firstLine="0"/>
        <w:rPr>
          <w:rFonts w:ascii="Times New Roman" w:hAnsi="Times New Roman" w:cs="Times New Roman"/>
          <w:sz w:val="28"/>
        </w:rPr>
      </w:pPr>
    </w:p>
    <w:p w:rsidR="003749F7" w:rsidRDefault="003749F7" w:rsidP="003749F7">
      <w:pPr>
        <w:pStyle w:val="a5"/>
        <w:ind w:firstLine="0"/>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Братского</w:t>
      </w:r>
      <w:proofErr w:type="gramEnd"/>
      <w:r>
        <w:rPr>
          <w:rFonts w:ascii="Times New Roman" w:hAnsi="Times New Roman" w:cs="Times New Roman"/>
          <w:sz w:val="28"/>
          <w:szCs w:val="28"/>
        </w:rPr>
        <w:t xml:space="preserve"> сельского</w:t>
      </w:r>
    </w:p>
    <w:p w:rsidR="003749F7" w:rsidRDefault="003749F7" w:rsidP="003749F7">
      <w:pPr>
        <w:pStyle w:val="a5"/>
        <w:ind w:firstLine="0"/>
        <w:rPr>
          <w:rFonts w:ascii="Times New Roman" w:hAnsi="Times New Roman" w:cs="Times New Roman"/>
          <w:sz w:val="28"/>
          <w:szCs w:val="28"/>
        </w:rPr>
      </w:pPr>
      <w:r>
        <w:rPr>
          <w:rFonts w:ascii="Times New Roman" w:hAnsi="Times New Roman" w:cs="Times New Roman"/>
          <w:sz w:val="28"/>
          <w:szCs w:val="28"/>
        </w:rPr>
        <w:t>поселения Усть-Лабинского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Г.М.Павлова</w:t>
      </w:r>
      <w:proofErr w:type="spellEnd"/>
    </w:p>
    <w:p w:rsidR="003749F7" w:rsidRDefault="003749F7" w:rsidP="003749F7">
      <w:pPr>
        <w:pStyle w:val="a5"/>
        <w:spacing w:after="100" w:afterAutospacing="1"/>
        <w:ind w:left="-57" w:right="-57"/>
        <w:rPr>
          <w:rFonts w:ascii="Times New Roman"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pStyle w:val="a5"/>
        <w:spacing w:after="100" w:afterAutospacing="1"/>
        <w:ind w:right="-57" w:firstLine="0"/>
        <w:rPr>
          <w:rFonts w:ascii="Times New Roman" w:hAnsi="Times New Roman" w:cs="Times New Roman"/>
          <w:sz w:val="28"/>
          <w:szCs w:val="28"/>
        </w:rPr>
      </w:pPr>
    </w:p>
    <w:p w:rsidR="003749F7" w:rsidRDefault="003749F7" w:rsidP="003749F7">
      <w:pPr>
        <w:pStyle w:val="a5"/>
        <w:spacing w:after="100" w:afterAutospacing="1"/>
        <w:ind w:left="-57" w:right="-57"/>
        <w:rPr>
          <w:rFonts w:ascii="Times New Roman" w:hAnsi="Times New Roman" w:cs="Times New Roman"/>
          <w:sz w:val="28"/>
          <w:szCs w:val="28"/>
        </w:rPr>
      </w:pPr>
    </w:p>
    <w:p w:rsidR="003749F7" w:rsidRDefault="003749F7" w:rsidP="003749F7">
      <w:pPr>
        <w:pStyle w:val="a5"/>
        <w:spacing w:after="100" w:afterAutospacing="1"/>
        <w:ind w:left="-57" w:right="-57"/>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1C4CB7">
      <w:pPr>
        <w:pStyle w:val="a5"/>
        <w:ind w:firstLine="0"/>
        <w:rPr>
          <w:rFonts w:ascii="Times New Roman" w:hAnsi="Times New Roman" w:cs="Times New Roman"/>
          <w:sz w:val="28"/>
          <w:szCs w:val="28"/>
        </w:rPr>
      </w:pPr>
    </w:p>
    <w:p w:rsidR="00563DA3" w:rsidRPr="00761501"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563DA3" w:rsidRPr="00761501">
        <w:rPr>
          <w:rFonts w:ascii="Times New Roman" w:hAnsi="Times New Roman" w:cs="Times New Roman"/>
          <w:sz w:val="28"/>
          <w:szCs w:val="28"/>
        </w:rPr>
        <w:t xml:space="preserve"> № 3</w:t>
      </w:r>
    </w:p>
    <w:p w:rsidR="00563DA3" w:rsidRPr="00761501"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к Положению</w:t>
      </w:r>
      <w:r w:rsidR="007A2E23">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7A2E23"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sidR="007A2E23">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7A2E23" w:rsidRDefault="00EC6CCB" w:rsidP="007A2E23">
      <w:pPr>
        <w:pStyle w:val="a5"/>
        <w:ind w:firstLine="4253"/>
        <w:rPr>
          <w:rFonts w:ascii="Times New Roman" w:hAnsi="Times New Roman" w:cs="Times New Roman"/>
          <w:sz w:val="28"/>
          <w:szCs w:val="28"/>
        </w:rPr>
      </w:pPr>
      <w:r>
        <w:rPr>
          <w:rFonts w:ascii="Times New Roman" w:hAnsi="Times New Roman" w:cs="Times New Roman"/>
          <w:sz w:val="28"/>
          <w:szCs w:val="28"/>
        </w:rPr>
        <w:t>Братского</w:t>
      </w:r>
      <w:r w:rsidR="008E444C">
        <w:rPr>
          <w:rFonts w:ascii="Times New Roman" w:hAnsi="Times New Roman" w:cs="Times New Roman"/>
          <w:sz w:val="28"/>
          <w:szCs w:val="28"/>
        </w:rPr>
        <w:t xml:space="preserve"> сельского</w:t>
      </w:r>
      <w:r w:rsidR="007A2E23">
        <w:rPr>
          <w:rFonts w:ascii="Times New Roman" w:hAnsi="Times New Roman" w:cs="Times New Roman"/>
          <w:sz w:val="28"/>
          <w:szCs w:val="28"/>
        </w:rPr>
        <w:t xml:space="preserve"> поселения</w:t>
      </w:r>
    </w:p>
    <w:p w:rsidR="00563DA3"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t>Усть-Лабинского района</w:t>
      </w:r>
      <w:r w:rsidR="00563DA3" w:rsidRPr="00761501">
        <w:rPr>
          <w:rFonts w:ascii="Times New Roman" w:hAnsi="Times New Roman" w:cs="Times New Roman"/>
          <w:sz w:val="28"/>
          <w:szCs w:val="28"/>
        </w:rPr>
        <w:t> </w:t>
      </w:r>
    </w:p>
    <w:p w:rsidR="007A2E23" w:rsidRPr="00761501" w:rsidRDefault="007A2E23" w:rsidP="007A2E23">
      <w:pPr>
        <w:pStyle w:val="a5"/>
        <w:ind w:firstLine="4253"/>
        <w:rPr>
          <w:rFonts w:ascii="Times New Roman" w:hAnsi="Times New Roman" w:cs="Times New Roman"/>
          <w:sz w:val="28"/>
          <w:szCs w:val="28"/>
        </w:rPr>
      </w:pPr>
    </w:p>
    <w:p w:rsidR="00335722" w:rsidRPr="00063290" w:rsidRDefault="00563DA3" w:rsidP="00335722">
      <w:pPr>
        <w:pStyle w:val="a5"/>
        <w:jc w:val="center"/>
        <w:rPr>
          <w:rFonts w:ascii="Times New Roman" w:hAnsi="Times New Roman" w:cs="Times New Roman"/>
          <w:b/>
          <w:sz w:val="28"/>
          <w:szCs w:val="28"/>
        </w:rPr>
      </w:pPr>
      <w:r w:rsidRPr="00F101D4">
        <w:rPr>
          <w:rFonts w:ascii="Times New Roman" w:hAnsi="Times New Roman" w:cs="Times New Roman"/>
          <w:sz w:val="36"/>
          <w:szCs w:val="28"/>
        </w:rPr>
        <w:t> </w:t>
      </w:r>
      <w:r w:rsidR="00335722" w:rsidRPr="00063290">
        <w:rPr>
          <w:rFonts w:ascii="Times New Roman" w:hAnsi="Times New Roman" w:cs="Times New Roman"/>
          <w:b/>
          <w:sz w:val="28"/>
          <w:szCs w:val="28"/>
        </w:rPr>
        <w:t>Показатели результативности и эффективности муниципального контроля в сфере благоустройства на территории </w:t>
      </w:r>
      <w:r w:rsidR="00EC6CCB">
        <w:rPr>
          <w:rFonts w:ascii="Times New Roman" w:hAnsi="Times New Roman" w:cs="Times New Roman"/>
          <w:b/>
          <w:sz w:val="28"/>
          <w:szCs w:val="28"/>
        </w:rPr>
        <w:t>Братского</w:t>
      </w:r>
      <w:r w:rsidR="008E444C">
        <w:rPr>
          <w:rFonts w:ascii="Times New Roman" w:hAnsi="Times New Roman" w:cs="Times New Roman"/>
          <w:b/>
          <w:sz w:val="28"/>
          <w:szCs w:val="28"/>
        </w:rPr>
        <w:t xml:space="preserve"> сельского</w:t>
      </w:r>
      <w:r w:rsidR="0038600C">
        <w:rPr>
          <w:rFonts w:ascii="Times New Roman" w:hAnsi="Times New Roman" w:cs="Times New Roman"/>
          <w:b/>
          <w:sz w:val="28"/>
          <w:szCs w:val="28"/>
        </w:rPr>
        <w:t xml:space="preserve"> поселения Усть-Лабинского района</w:t>
      </w:r>
    </w:p>
    <w:p w:rsidR="00335722" w:rsidRPr="00761501" w:rsidRDefault="00335722" w:rsidP="00335722">
      <w:pPr>
        <w:pStyle w:val="a5"/>
        <w:jc w:val="center"/>
        <w:rPr>
          <w:rFonts w:ascii="Times New Roman" w:hAnsi="Times New Roman" w:cs="Times New Roman"/>
          <w:sz w:val="28"/>
          <w:szCs w:val="28"/>
        </w:rPr>
      </w:pPr>
    </w:p>
    <w:p w:rsidR="00335722" w:rsidRPr="00761501" w:rsidRDefault="00335722" w:rsidP="00335722">
      <w:pPr>
        <w:pStyle w:val="a5"/>
        <w:rPr>
          <w:rFonts w:ascii="Times New Roman" w:hAnsi="Times New Roman" w:cs="Times New Roman"/>
          <w:sz w:val="28"/>
          <w:szCs w:val="28"/>
        </w:rPr>
      </w:pPr>
      <w:r>
        <w:rPr>
          <w:rFonts w:ascii="Times New Roman" w:hAnsi="Times New Roman" w:cs="Times New Roman"/>
          <w:sz w:val="28"/>
          <w:szCs w:val="28"/>
        </w:rPr>
        <w:t>1.К</w:t>
      </w:r>
      <w:r w:rsidRPr="00761501">
        <w:rPr>
          <w:rFonts w:ascii="Times New Roman" w:hAnsi="Times New Roman" w:cs="Times New Roman"/>
          <w:sz w:val="28"/>
          <w:szCs w:val="28"/>
        </w:rPr>
        <w:t>лючевые показатели и их целевые значения:</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устраненных нарушений из числа выявленных нарушений обязательных требований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результатов контрольных мероприятий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вынесенных судебных решений о назначении административного наказания по материалам контрольного органа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w:t>
      </w:r>
      <w:r>
        <w:rPr>
          <w:rFonts w:ascii="Times New Roman" w:hAnsi="Times New Roman" w:cs="Times New Roman"/>
          <w:sz w:val="28"/>
          <w:szCs w:val="28"/>
        </w:rPr>
        <w:t xml:space="preserve">х на основании статей 2.7 и 2.9 </w:t>
      </w:r>
      <w:hyperlink r:id="rId25" w:tgtFrame="_blank" w:history="1">
        <w:r w:rsidRPr="0024126D">
          <w:rPr>
            <w:rStyle w:val="a6"/>
            <w:rFonts w:ascii="Times New Roman" w:hAnsi="Times New Roman" w:cs="Times New Roman"/>
            <w:color w:val="auto"/>
            <w:sz w:val="28"/>
            <w:szCs w:val="28"/>
            <w:u w:val="none"/>
          </w:rPr>
          <w:t>Кодекса Российской Федерации об административных правонарушениях</w:t>
        </w:r>
      </w:hyperlink>
      <w:r>
        <w:rPr>
          <w:rFonts w:ascii="Times New Roman" w:hAnsi="Times New Roman" w:cs="Times New Roman"/>
          <w:sz w:val="28"/>
          <w:szCs w:val="28"/>
        </w:rPr>
        <w:t xml:space="preserve"> </w:t>
      </w:r>
      <w:r w:rsidRPr="00761501">
        <w:rPr>
          <w:rFonts w:ascii="Times New Roman" w:hAnsi="Times New Roman" w:cs="Times New Roman"/>
          <w:sz w:val="28"/>
          <w:szCs w:val="28"/>
        </w:rPr>
        <w:t>- 0%.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2. Индикативные показатели:</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При осуществлении муниципального к</w:t>
      </w:r>
      <w:r>
        <w:rPr>
          <w:rFonts w:ascii="Times New Roman" w:hAnsi="Times New Roman" w:cs="Times New Roman"/>
          <w:sz w:val="28"/>
          <w:szCs w:val="28"/>
        </w:rPr>
        <w:t xml:space="preserve">онтроля в сфере благоустройства </w:t>
      </w:r>
      <w:r w:rsidRPr="00761501">
        <w:rPr>
          <w:rFonts w:ascii="Times New Roman" w:hAnsi="Times New Roman" w:cs="Times New Roman"/>
          <w:sz w:val="28"/>
          <w:szCs w:val="28"/>
        </w:rPr>
        <w:t xml:space="preserve">на территории </w:t>
      </w:r>
      <w:r w:rsidR="00EC6CCB">
        <w:rPr>
          <w:rFonts w:ascii="Times New Roman" w:hAnsi="Times New Roman" w:cs="Times New Roman"/>
          <w:sz w:val="28"/>
          <w:szCs w:val="28"/>
        </w:rPr>
        <w:t>Братского</w:t>
      </w:r>
      <w:r w:rsidR="008E444C">
        <w:rPr>
          <w:rFonts w:ascii="Times New Roman" w:hAnsi="Times New Roman" w:cs="Times New Roman"/>
          <w:sz w:val="28"/>
          <w:szCs w:val="28"/>
        </w:rPr>
        <w:t xml:space="preserve"> сельского</w:t>
      </w:r>
      <w:r>
        <w:rPr>
          <w:rFonts w:ascii="Times New Roman" w:hAnsi="Times New Roman" w:cs="Times New Roman"/>
          <w:sz w:val="28"/>
          <w:szCs w:val="28"/>
        </w:rPr>
        <w:t xml:space="preserve"> поселения Усть-Лабинского района</w:t>
      </w:r>
      <w:r w:rsidRPr="00761501">
        <w:rPr>
          <w:rFonts w:ascii="Times New Roman" w:hAnsi="Times New Roman" w:cs="Times New Roman"/>
          <w:sz w:val="28"/>
          <w:szCs w:val="28"/>
        </w:rPr>
        <w:t xml:space="preserve"> устанавливаются следующие индикативные показатели:</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проведенных внеплановых контрольных мероприятий;</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поступивших возражений в отношении акта контрольного мероприятия;</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выданных предписаний об устранении нарушений обязательных требований;</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устраненных нарушений обязательных требований.</w:t>
      </w:r>
    </w:p>
    <w:p w:rsidR="00335722"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w:t>
      </w:r>
    </w:p>
    <w:p w:rsidR="0017395B" w:rsidRPr="00761501" w:rsidRDefault="0017395B" w:rsidP="00335722">
      <w:pPr>
        <w:pStyle w:val="a5"/>
        <w:rPr>
          <w:rFonts w:ascii="Times New Roman" w:hAnsi="Times New Roman" w:cs="Times New Roman"/>
          <w:sz w:val="28"/>
          <w:szCs w:val="28"/>
        </w:rPr>
      </w:pPr>
    </w:p>
    <w:p w:rsidR="00A70348" w:rsidRPr="000E7B35" w:rsidRDefault="00EC6CCB" w:rsidP="00A70348">
      <w:pPr>
        <w:pStyle w:val="a5"/>
        <w:ind w:firstLine="0"/>
        <w:rPr>
          <w:rFonts w:ascii="Times New Roman" w:hAnsi="Times New Roman" w:cs="Times New Roman"/>
          <w:sz w:val="28"/>
          <w:szCs w:val="28"/>
        </w:rPr>
      </w:pPr>
      <w:r>
        <w:rPr>
          <w:rFonts w:ascii="Times New Roman" w:hAnsi="Times New Roman" w:cs="Times New Roman"/>
          <w:sz w:val="28"/>
          <w:szCs w:val="28"/>
        </w:rPr>
        <w:t>Глава</w:t>
      </w:r>
      <w:r w:rsidR="00A70348" w:rsidRPr="000E7B35">
        <w:rPr>
          <w:rFonts w:ascii="Times New Roman" w:hAnsi="Times New Roman" w:cs="Times New Roman"/>
          <w:sz w:val="28"/>
          <w:szCs w:val="28"/>
        </w:rPr>
        <w:t xml:space="preserve"> </w:t>
      </w:r>
      <w:proofErr w:type="gramStart"/>
      <w:r>
        <w:rPr>
          <w:rFonts w:ascii="Times New Roman" w:hAnsi="Times New Roman" w:cs="Times New Roman"/>
          <w:sz w:val="28"/>
          <w:szCs w:val="28"/>
        </w:rPr>
        <w:t>Братского</w:t>
      </w:r>
      <w:proofErr w:type="gramEnd"/>
      <w:r w:rsidR="00A70348" w:rsidRPr="000E7B35">
        <w:rPr>
          <w:rFonts w:ascii="Times New Roman" w:hAnsi="Times New Roman" w:cs="Times New Roman"/>
          <w:sz w:val="28"/>
          <w:szCs w:val="28"/>
        </w:rPr>
        <w:t xml:space="preserve"> сельского</w:t>
      </w:r>
    </w:p>
    <w:p w:rsidR="00A70348"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00EC6CCB">
        <w:rPr>
          <w:rFonts w:ascii="Times New Roman" w:hAnsi="Times New Roman" w:cs="Times New Roman"/>
          <w:sz w:val="28"/>
          <w:szCs w:val="28"/>
        </w:rPr>
        <w:t>Г.М.Павлова</w:t>
      </w:r>
    </w:p>
    <w:p w:rsidR="00563DA3" w:rsidRPr="00761501" w:rsidRDefault="00563DA3" w:rsidP="00335722">
      <w:pPr>
        <w:pStyle w:val="a5"/>
        <w:rPr>
          <w:rFonts w:ascii="Times New Roman" w:hAnsi="Times New Roman" w:cs="Times New Roman"/>
          <w:sz w:val="28"/>
          <w:szCs w:val="28"/>
        </w:rPr>
      </w:pPr>
    </w:p>
    <w:sectPr w:rsidR="00563DA3" w:rsidRPr="00761501" w:rsidSect="00A7034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928"/>
    <w:rsid w:val="00022283"/>
    <w:rsid w:val="00063290"/>
    <w:rsid w:val="00083DBF"/>
    <w:rsid w:val="000A3DA0"/>
    <w:rsid w:val="000E0C83"/>
    <w:rsid w:val="000E7B35"/>
    <w:rsid w:val="000F0DF3"/>
    <w:rsid w:val="00136331"/>
    <w:rsid w:val="0017395B"/>
    <w:rsid w:val="00177862"/>
    <w:rsid w:val="001800A5"/>
    <w:rsid w:val="00187A13"/>
    <w:rsid w:val="001B3418"/>
    <w:rsid w:val="001C21C7"/>
    <w:rsid w:val="001C4CB7"/>
    <w:rsid w:val="001E03C4"/>
    <w:rsid w:val="001F2EFF"/>
    <w:rsid w:val="001F5C79"/>
    <w:rsid w:val="002023E1"/>
    <w:rsid w:val="00232955"/>
    <w:rsid w:val="0024126D"/>
    <w:rsid w:val="00273054"/>
    <w:rsid w:val="002A186D"/>
    <w:rsid w:val="002C331E"/>
    <w:rsid w:val="002D3510"/>
    <w:rsid w:val="003004DE"/>
    <w:rsid w:val="00300757"/>
    <w:rsid w:val="0031086E"/>
    <w:rsid w:val="003300C8"/>
    <w:rsid w:val="00335722"/>
    <w:rsid w:val="00335DA3"/>
    <w:rsid w:val="00351CB8"/>
    <w:rsid w:val="00356F4E"/>
    <w:rsid w:val="003749F7"/>
    <w:rsid w:val="0038600C"/>
    <w:rsid w:val="003B34E8"/>
    <w:rsid w:val="003C6CDC"/>
    <w:rsid w:val="003D5997"/>
    <w:rsid w:val="00407A9F"/>
    <w:rsid w:val="0042334C"/>
    <w:rsid w:val="004B3996"/>
    <w:rsid w:val="004D7E25"/>
    <w:rsid w:val="004F4755"/>
    <w:rsid w:val="005024F9"/>
    <w:rsid w:val="00554480"/>
    <w:rsid w:val="00563DA3"/>
    <w:rsid w:val="00572E11"/>
    <w:rsid w:val="0057535C"/>
    <w:rsid w:val="00583DB0"/>
    <w:rsid w:val="005C5073"/>
    <w:rsid w:val="006019C7"/>
    <w:rsid w:val="006206BD"/>
    <w:rsid w:val="0066705B"/>
    <w:rsid w:val="00673B04"/>
    <w:rsid w:val="00674181"/>
    <w:rsid w:val="006832BC"/>
    <w:rsid w:val="006D07F9"/>
    <w:rsid w:val="0070008B"/>
    <w:rsid w:val="007326F9"/>
    <w:rsid w:val="00761501"/>
    <w:rsid w:val="007712C7"/>
    <w:rsid w:val="00774990"/>
    <w:rsid w:val="007A2E23"/>
    <w:rsid w:val="007C79BF"/>
    <w:rsid w:val="007D4946"/>
    <w:rsid w:val="007F041F"/>
    <w:rsid w:val="007F76BA"/>
    <w:rsid w:val="0080087B"/>
    <w:rsid w:val="00840A0D"/>
    <w:rsid w:val="008652B4"/>
    <w:rsid w:val="0089345D"/>
    <w:rsid w:val="008A1823"/>
    <w:rsid w:val="008A7350"/>
    <w:rsid w:val="008B1A6A"/>
    <w:rsid w:val="008E444C"/>
    <w:rsid w:val="008F15FC"/>
    <w:rsid w:val="00910010"/>
    <w:rsid w:val="009469B1"/>
    <w:rsid w:val="009D73ED"/>
    <w:rsid w:val="00A06407"/>
    <w:rsid w:val="00A113ED"/>
    <w:rsid w:val="00A33E2A"/>
    <w:rsid w:val="00A5315E"/>
    <w:rsid w:val="00A64A2C"/>
    <w:rsid w:val="00A65DDF"/>
    <w:rsid w:val="00A66484"/>
    <w:rsid w:val="00A70348"/>
    <w:rsid w:val="00AA130A"/>
    <w:rsid w:val="00AF67CA"/>
    <w:rsid w:val="00B02DC0"/>
    <w:rsid w:val="00B269A2"/>
    <w:rsid w:val="00B4715A"/>
    <w:rsid w:val="00BC49CE"/>
    <w:rsid w:val="00BF5298"/>
    <w:rsid w:val="00C14295"/>
    <w:rsid w:val="00C87637"/>
    <w:rsid w:val="00C955ED"/>
    <w:rsid w:val="00CD533B"/>
    <w:rsid w:val="00CF6454"/>
    <w:rsid w:val="00D04928"/>
    <w:rsid w:val="00D04FBD"/>
    <w:rsid w:val="00D2557E"/>
    <w:rsid w:val="00D610C2"/>
    <w:rsid w:val="00D75535"/>
    <w:rsid w:val="00DB4CBA"/>
    <w:rsid w:val="00DE3ED6"/>
    <w:rsid w:val="00DF4DEA"/>
    <w:rsid w:val="00E16F78"/>
    <w:rsid w:val="00E21728"/>
    <w:rsid w:val="00E23782"/>
    <w:rsid w:val="00E451F1"/>
    <w:rsid w:val="00E47473"/>
    <w:rsid w:val="00E62AA8"/>
    <w:rsid w:val="00E9584F"/>
    <w:rsid w:val="00EB053A"/>
    <w:rsid w:val="00EC6CCB"/>
    <w:rsid w:val="00F101D4"/>
    <w:rsid w:val="00F15687"/>
    <w:rsid w:val="00F17394"/>
    <w:rsid w:val="00FA4978"/>
    <w:rsid w:val="00FE4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 w:type="paragraph" w:styleId="ac">
    <w:name w:val="footer"/>
    <w:basedOn w:val="a"/>
    <w:link w:val="ad"/>
    <w:rsid w:val="00EC6CCB"/>
    <w:pPr>
      <w:tabs>
        <w:tab w:val="center" w:pos="4677"/>
        <w:tab w:val="right" w:pos="9355"/>
      </w:tabs>
      <w:spacing w:after="200" w:line="276" w:lineRule="auto"/>
      <w:ind w:firstLine="0"/>
      <w:jc w:val="left"/>
    </w:pPr>
    <w:rPr>
      <w:rFonts w:ascii="Calibri" w:eastAsia="Times New Roman" w:hAnsi="Calibri" w:cs="Times New Roman"/>
    </w:rPr>
  </w:style>
  <w:style w:type="character" w:customStyle="1" w:styleId="ad">
    <w:name w:val="Нижний колонтитул Знак"/>
    <w:basedOn w:val="a0"/>
    <w:link w:val="ac"/>
    <w:rsid w:val="00EC6CCB"/>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 w:type="paragraph" w:styleId="ac">
    <w:name w:val="footer"/>
    <w:basedOn w:val="a"/>
    <w:link w:val="ad"/>
    <w:rsid w:val="00EC6CCB"/>
    <w:pPr>
      <w:tabs>
        <w:tab w:val="center" w:pos="4677"/>
        <w:tab w:val="right" w:pos="9355"/>
      </w:tabs>
      <w:spacing w:after="200" w:line="276" w:lineRule="auto"/>
      <w:ind w:firstLine="0"/>
      <w:jc w:val="left"/>
    </w:pPr>
    <w:rPr>
      <w:rFonts w:ascii="Calibri" w:eastAsia="Times New Roman" w:hAnsi="Calibri" w:cs="Times New Roman"/>
    </w:rPr>
  </w:style>
  <w:style w:type="character" w:customStyle="1" w:styleId="ad">
    <w:name w:val="Нижний колонтитул Знак"/>
    <w:basedOn w:val="a0"/>
    <w:link w:val="ac"/>
    <w:rsid w:val="00EC6CC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34332">
      <w:bodyDiv w:val="1"/>
      <w:marLeft w:val="0"/>
      <w:marRight w:val="0"/>
      <w:marTop w:val="0"/>
      <w:marBottom w:val="0"/>
      <w:divBdr>
        <w:top w:val="none" w:sz="0" w:space="0" w:color="auto"/>
        <w:left w:val="none" w:sz="0" w:space="0" w:color="auto"/>
        <w:bottom w:val="none" w:sz="0" w:space="0" w:color="auto"/>
        <w:right w:val="none" w:sz="0" w:space="0" w:color="auto"/>
      </w:divBdr>
    </w:div>
    <w:div w:id="105546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4F48675C-2DC2-4B7B-8F43-C7D17AB9072F" TargetMode="External"/><Relationship Id="rId13" Type="http://schemas.openxmlformats.org/officeDocument/2006/relationships/hyperlink" Target="http://pravo-search.minjust.ru:8080/bigs/showDocument.html?id=CF1F5643-3AEB-4438-9333-2E47F2A9D0E7" TargetMode="External"/><Relationship Id="rId18" Type="http://schemas.openxmlformats.org/officeDocument/2006/relationships/hyperlink" Target="http://pravo-search.minjust.ru:8080/bigs/showDocument.html?id=CF1F5643-3AEB-4438-9333-2E47F2A9D0E7"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pravo-search.minjust.ru:8080/bigs/showDocument.html?id=CF1F5643-3AEB-4438-9333-2E47F2A9D0E7" TargetMode="External"/><Relationship Id="rId7" Type="http://schemas.openxmlformats.org/officeDocument/2006/relationships/hyperlink" Target="http://pravo-search.minjust.ru:8080/bigs/showDocument.html?id=96E20C02-1B12-465A-B64C-24AA92270007" TargetMode="External"/><Relationship Id="rId12" Type="http://schemas.openxmlformats.org/officeDocument/2006/relationships/hyperlink" Target="http://pravo-search.minjust.ru:8080/bigs/showDocument.html?id=CF1F5643-3AEB-4438-9333-2E47F2A9D0E7" TargetMode="External"/><Relationship Id="rId17" Type="http://schemas.openxmlformats.org/officeDocument/2006/relationships/hyperlink" Target="http://pravo-search.minjust.ru:8080/bigs/showDocument.html?id=CF1F5643-3AEB-4438-9333-2E47F2A9D0E7" TargetMode="External"/><Relationship Id="rId25" Type="http://schemas.openxmlformats.org/officeDocument/2006/relationships/hyperlink" Target="http://pravo-search.minjust.ru:8080/bigs/showDocument.html?id=C351FA7F-3731-467C-9A38-00CE2ECBE619" TargetMode="External"/><Relationship Id="rId2" Type="http://schemas.openxmlformats.org/officeDocument/2006/relationships/styles" Target="styles.xml"/><Relationship Id="rId16" Type="http://schemas.openxmlformats.org/officeDocument/2006/relationships/hyperlink" Target="http://pravo-search.minjust.ru:8080/bigs/showDocument.html?id=CF1F5643-3AEB-4438-9333-2E47F2A9D0E7" TargetMode="External"/><Relationship Id="rId20" Type="http://schemas.openxmlformats.org/officeDocument/2006/relationships/hyperlink" Target="http://pravo-search.minjust.ru:8080/bigs/showDocument.html?id=CF1F5643-3AEB-4438-9333-2E47F2A9D0E7"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ravo-search.minjust.ru:8080/bigs/showDocument.html?id=CF1F5643-3AEB-4438-9333-2E47F2A9D0E7" TargetMode="External"/><Relationship Id="rId24" Type="http://schemas.openxmlformats.org/officeDocument/2006/relationships/hyperlink" Target="http://pravo-search.minjust.ru:8080/bigs/showDocument.html?id=CF1F5643-3AEB-4438-9333-2E47F2A9D0E7"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CF1F5643-3AEB-4438-9333-2E47F2A9D0E7" TargetMode="External"/><Relationship Id="rId23" Type="http://schemas.openxmlformats.org/officeDocument/2006/relationships/hyperlink" Target="http://pravo-search.minjust.ru:8080/bigs/showDocument.html?id=CF1F5643-3AEB-4438-9333-2E47F2A9D0E7" TargetMode="External"/><Relationship Id="rId10" Type="http://schemas.openxmlformats.org/officeDocument/2006/relationships/hyperlink" Target="http://pravo-search.minjust.ru:8080/bigs/showDocument.html?id=CF1F5643-3AEB-4438-9333-2E47F2A9D0E7" TargetMode="External"/><Relationship Id="rId19" Type="http://schemas.openxmlformats.org/officeDocument/2006/relationships/hyperlink" Target="http://pravo-search.minjust.ru:8080/bigs/showDocument.html?id=CF1F5643-3AEB-4438-9333-2E47F2A9D0E7" TargetMode="External"/><Relationship Id="rId4" Type="http://schemas.openxmlformats.org/officeDocument/2006/relationships/settings" Target="settings.xml"/><Relationship Id="rId9" Type="http://schemas.openxmlformats.org/officeDocument/2006/relationships/hyperlink" Target="http://pravo-search.minjust.ru:8080/bigs/showDocument.html?id=E0D26EF9-4EAE-42B6-B14D-CADA33A68BDC" TargetMode="External"/><Relationship Id="rId14" Type="http://schemas.openxmlformats.org/officeDocument/2006/relationships/hyperlink" Target="http://pravo-search.minjust.ru:8080/bigs/showDocument.html?id=CF1F5643-3AEB-4438-9333-2E47F2A9D0E7" TargetMode="External"/><Relationship Id="rId22" Type="http://schemas.openxmlformats.org/officeDocument/2006/relationships/hyperlink" Target="http://pravo-search.minjust.ru:8080/bigs/showDocument.html?id=CF1F5643-3AEB-4438-9333-2E47F2A9D0E7"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BBE71-D670-4BF6-B8B8-7A6126F4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7982</Words>
  <Characters>45503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GrigorovaMM</dc:creator>
  <cp:lastModifiedBy>Lena</cp:lastModifiedBy>
  <cp:revision>9</cp:revision>
  <cp:lastPrinted>2021-12-27T13:14:00Z</cp:lastPrinted>
  <dcterms:created xsi:type="dcterms:W3CDTF">2022-02-07T08:02:00Z</dcterms:created>
  <dcterms:modified xsi:type="dcterms:W3CDTF">2024-09-30T07:59:00Z</dcterms:modified>
</cp:coreProperties>
</file>