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4C" w:rsidRPr="0089364C" w:rsidRDefault="0089364C" w:rsidP="0089364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9364C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0</wp:posOffset>
            </wp:positionV>
            <wp:extent cx="533400" cy="742950"/>
            <wp:effectExtent l="0" t="0" r="0" b="0"/>
            <wp:wrapSquare wrapText="left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64C" w:rsidRPr="0089364C" w:rsidRDefault="0089364C" w:rsidP="00893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64C">
        <w:rPr>
          <w:rFonts w:ascii="Times New Roman" w:hAnsi="Times New Roman" w:cs="Times New Roman"/>
          <w:b/>
          <w:sz w:val="28"/>
          <w:szCs w:val="28"/>
        </w:rPr>
        <w:t>АДМИНИСТРАЦИЯ БРАТСКОГО СЕЛЬСКОГО ПОСЕЛЕНИЯ</w:t>
      </w: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64C">
        <w:rPr>
          <w:rFonts w:ascii="Times New Roman" w:hAnsi="Times New Roman" w:cs="Times New Roman"/>
          <w:b/>
          <w:sz w:val="28"/>
          <w:szCs w:val="28"/>
        </w:rPr>
        <w:t xml:space="preserve"> УСТЬ- ЛАБИНСКОГО РАЙОНА</w:t>
      </w: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364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9364C" w:rsidRPr="004F1DAB" w:rsidRDefault="0089364C" w:rsidP="008936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1DAB" w:rsidRPr="004F1DAB" w:rsidRDefault="0089364C" w:rsidP="004F1DAB">
      <w:pPr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от </w:t>
      </w:r>
      <w:r w:rsidR="004F1DAB" w:rsidRPr="004F1DAB">
        <w:rPr>
          <w:rFonts w:ascii="Times New Roman" w:hAnsi="Times New Roman" w:cs="Times New Roman"/>
          <w:sz w:val="28"/>
          <w:szCs w:val="28"/>
        </w:rPr>
        <w:t>16 мая 2022 года                                                                                          № 70</w:t>
      </w:r>
    </w:p>
    <w:p w:rsidR="004F1DAB" w:rsidRDefault="004F1DAB" w:rsidP="004F1DAB">
      <w:pPr>
        <w:rPr>
          <w:rFonts w:ascii="Arial" w:hAnsi="Arial" w:cs="Arial"/>
        </w:rPr>
      </w:pPr>
    </w:p>
    <w:p w:rsidR="004F1DAB" w:rsidRPr="004F1DAB" w:rsidRDefault="004F1DAB" w:rsidP="004F1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F1DAB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проведения мониторинга изменений федерального законодательства</w:t>
      </w:r>
    </w:p>
    <w:bookmarkEnd w:id="0"/>
    <w:p w:rsidR="004F1DAB" w:rsidRPr="004F1DAB" w:rsidRDefault="004F1DAB" w:rsidP="004F1DAB">
      <w:pPr>
        <w:rPr>
          <w:rFonts w:ascii="Times New Roman" w:hAnsi="Times New Roman" w:cs="Times New Roman"/>
          <w:sz w:val="28"/>
          <w:szCs w:val="28"/>
        </w:rPr>
      </w:pP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В целях усиления </w:t>
      </w:r>
      <w:proofErr w:type="gramStart"/>
      <w:r w:rsidRPr="004F1DA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F1DAB">
        <w:rPr>
          <w:rFonts w:ascii="Times New Roman" w:hAnsi="Times New Roman" w:cs="Times New Roman"/>
          <w:sz w:val="28"/>
          <w:szCs w:val="28"/>
        </w:rPr>
        <w:t xml:space="preserve"> своевременным приведением нормативно правовых актов в соответствие с федеральным законодательством, руководствуясь  Уставом Братского сельского поселения Усть-Лабинского района, постановляю: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Утвердить Положение о порядке проведения мониторинга изменений федерального и регионального законодательства.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DA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1DA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подписания.</w:t>
      </w:r>
    </w:p>
    <w:p w:rsidR="004F1DAB" w:rsidRPr="004F1DAB" w:rsidRDefault="004F1DAB" w:rsidP="004F1DA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F1DAB" w:rsidRPr="004F1DAB" w:rsidRDefault="004F1DAB" w:rsidP="004F1DA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Глава Братского сельского поселения </w:t>
      </w:r>
    </w:p>
    <w:p w:rsidR="004F1DAB" w:rsidRPr="004F1DAB" w:rsidRDefault="004F1DAB" w:rsidP="004F1DA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4F1DAB">
        <w:rPr>
          <w:rFonts w:ascii="Times New Roman" w:hAnsi="Times New Roman" w:cs="Times New Roman"/>
          <w:sz w:val="28"/>
          <w:szCs w:val="28"/>
        </w:rPr>
        <w:t>Г.М.Павлова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DAB" w:rsidRPr="004F1DAB" w:rsidRDefault="004F1DAB" w:rsidP="004F1DAB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4F1DAB"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:rsidR="004F1DAB" w:rsidRPr="004F1DAB" w:rsidRDefault="004F1DAB" w:rsidP="004F1DAB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4F1DAB">
        <w:rPr>
          <w:rFonts w:ascii="Times New Roman" w:hAnsi="Times New Roman" w:cs="Times New Roman"/>
          <w:sz w:val="24"/>
          <w:szCs w:val="28"/>
        </w:rPr>
        <w:t>УТВЕРЖДЕНО</w:t>
      </w:r>
    </w:p>
    <w:p w:rsidR="004F1DAB" w:rsidRPr="004F1DAB" w:rsidRDefault="004F1DAB" w:rsidP="004F1DAB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4F1DAB">
        <w:rPr>
          <w:rFonts w:ascii="Times New Roman" w:hAnsi="Times New Roman" w:cs="Times New Roman"/>
          <w:sz w:val="24"/>
          <w:szCs w:val="28"/>
        </w:rPr>
        <w:t xml:space="preserve">постановлением администрации </w:t>
      </w:r>
    </w:p>
    <w:p w:rsidR="004F1DAB" w:rsidRPr="004F1DAB" w:rsidRDefault="004F1DAB" w:rsidP="004F1DAB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4F1DAB">
        <w:rPr>
          <w:rFonts w:ascii="Times New Roman" w:hAnsi="Times New Roman" w:cs="Times New Roman"/>
          <w:sz w:val="24"/>
          <w:szCs w:val="28"/>
        </w:rPr>
        <w:t xml:space="preserve">Братского сельского поселения </w:t>
      </w:r>
    </w:p>
    <w:p w:rsidR="004F1DAB" w:rsidRPr="004F1DAB" w:rsidRDefault="004F1DAB" w:rsidP="004F1DAB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4F1DAB">
        <w:rPr>
          <w:rFonts w:ascii="Times New Roman" w:hAnsi="Times New Roman" w:cs="Times New Roman"/>
          <w:sz w:val="24"/>
          <w:szCs w:val="28"/>
        </w:rPr>
        <w:t>Усть-Лабинского района</w:t>
      </w:r>
    </w:p>
    <w:p w:rsidR="004F1DAB" w:rsidRPr="004F1DAB" w:rsidRDefault="004F1DAB" w:rsidP="004F1DAB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4F1DAB">
        <w:rPr>
          <w:rFonts w:ascii="Times New Roman" w:hAnsi="Times New Roman" w:cs="Times New Roman"/>
          <w:sz w:val="24"/>
          <w:szCs w:val="28"/>
        </w:rPr>
        <w:t>16.05.2022 г. № 70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DAB" w:rsidRPr="004F1DAB" w:rsidRDefault="004F1DAB" w:rsidP="004F1DAB">
      <w:pPr>
        <w:jc w:val="center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ПОЛОЖЕНИЕ</w:t>
      </w:r>
    </w:p>
    <w:p w:rsidR="004F1DAB" w:rsidRPr="004F1DAB" w:rsidRDefault="004F1DAB" w:rsidP="004F1DAB">
      <w:pPr>
        <w:jc w:val="center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о порядке проведения мониторинга изменений федерального и регионального законодательства</w:t>
      </w:r>
    </w:p>
    <w:p w:rsidR="004F1DAB" w:rsidRPr="004F1DAB" w:rsidRDefault="004F1DAB" w:rsidP="004F1DAB">
      <w:pPr>
        <w:rPr>
          <w:rFonts w:ascii="Times New Roman" w:hAnsi="Times New Roman" w:cs="Times New Roman"/>
          <w:sz w:val="28"/>
          <w:szCs w:val="28"/>
        </w:rPr>
      </w:pP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1. Мониторинг изменений федерального и регионального законодательства (далее - мониторинг) предусматривает комплексную и плановую деятельность, осуществляемую администрацией Братского сельского поселения Усть-Лабинского района в пределах своих полномочий, по сбору, обобщению, анализу и оценке информации для обеспечения принятия (издания), изменения или признания </w:t>
      </w:r>
      <w:proofErr w:type="gramStart"/>
      <w:r w:rsidRPr="004F1DAB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4F1DAB">
        <w:rPr>
          <w:rFonts w:ascii="Times New Roman" w:hAnsi="Times New Roman" w:cs="Times New Roman"/>
          <w:sz w:val="28"/>
          <w:szCs w:val="28"/>
        </w:rPr>
        <w:t xml:space="preserve"> силу (отмены) правовых актов Совета и администрации Братского сельского поселения. 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2. Мониторинг проводится администрацией Братского сельского поселения Усть-Лабинского района (далее - администрация).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3. Целями проведения мониторинга являются: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приведение в соответствие с нормами федерального и регионального законодательства муниципальной нормативной базы;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- выявление потребностей в принятии, изменении или признании </w:t>
      </w:r>
      <w:proofErr w:type="gramStart"/>
      <w:r w:rsidRPr="004F1DAB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4F1DAB">
        <w:rPr>
          <w:rFonts w:ascii="Times New Roman" w:hAnsi="Times New Roman" w:cs="Times New Roman"/>
          <w:sz w:val="28"/>
          <w:szCs w:val="28"/>
        </w:rPr>
        <w:t xml:space="preserve"> силу муниципальных правовых актов;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устранение коллизий, противоречий, пробелов в муниципальных правовых актах;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- выявление </w:t>
      </w:r>
      <w:proofErr w:type="spellStart"/>
      <w:r w:rsidRPr="004F1DAB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4F1DAB">
        <w:rPr>
          <w:rFonts w:ascii="Times New Roman" w:hAnsi="Times New Roman" w:cs="Times New Roman"/>
          <w:sz w:val="28"/>
          <w:szCs w:val="28"/>
        </w:rPr>
        <w:t xml:space="preserve"> факторов в муниципальных правовых актах;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- выявление невостребованных (утративших актуальность) или неприменимых на практике муниципальных актов ил их отдельных положений (норм) 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- повышение эффективности </w:t>
      </w:r>
      <w:proofErr w:type="spellStart"/>
      <w:r w:rsidRPr="004F1DAB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lastRenderedPageBreak/>
        <w:t>- выявление факторов, снижающих эффективность реализации муниципальных актов.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4. Мониторинг включает в себя сбор, обобщение, анализ и оценку практики применения: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федеральных конституционных законов, федеральных законов, иных законодательных актов Российской Федерации;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законов Российской Федерации, основ законодательства Российской Федерации, постановлений Верховного Совета Российской Федерации, Съезда депутатов Российской Федерации, а также постановлений и указов Президиума Верховного Совета Российской Федерации;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указов Президента Российской Федерации, постановлений Правительства Российской Федерации, иных подзаконных нормативных правовых актов федерального уровня 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законов и иных нормативных правовых актов Краснодарского края.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5. Основаниями проведения мониторинга являются: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внесение изменений в федеральное и региональное законодательство;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анализ применения нормативных правовых актов в определенной сфере;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получение информации прокуратуры;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обращения граждан, юридических лиц, в том числе, общественных, научных, правозащитных и иных организаций, индивидуальных предпринимателей, органов государственной власти, депутатов представительных органов о несовершенстве муниципальных актов, в том числе содержащие: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-заключение правовой экспертизы;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-заключение антикоррупционной экспертизы муниципальных актов, подготовленные в установленном </w:t>
      </w:r>
      <w:proofErr w:type="gramStart"/>
      <w:r w:rsidRPr="004F1DAB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4F1DAB">
        <w:rPr>
          <w:rFonts w:ascii="Times New Roman" w:hAnsi="Times New Roman" w:cs="Times New Roman"/>
          <w:sz w:val="28"/>
          <w:szCs w:val="28"/>
        </w:rPr>
        <w:t xml:space="preserve"> уполномоченными на ее проведение лицами;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-итоговые документы публичных слушаний, общественных обсуждений и иных мероприятий, проводимых органами местного самоуправления.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6. При осуществлении мониторинга для обеспечения принятия (издания), изменения или признания </w:t>
      </w:r>
      <w:proofErr w:type="gramStart"/>
      <w:r w:rsidRPr="004F1DAB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4F1DAB">
        <w:rPr>
          <w:rFonts w:ascii="Times New Roman" w:hAnsi="Times New Roman" w:cs="Times New Roman"/>
          <w:sz w:val="28"/>
          <w:szCs w:val="28"/>
        </w:rPr>
        <w:t xml:space="preserve"> силу (отмены) муниципальных правовых актов обобщается, анализируется и оценивается информация о практике их применения по следующим критериям: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lastRenderedPageBreak/>
        <w:t>- соблюдение гарантированных прав, свобод и законных интересов человека и гражданина;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наличие нормативных правовых актов большей юридической силы, которыми определена необходимость принятия (издания)  муниципальных актов;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соблюдение пределов компетенции органа местного самоуправления при издании нормативного правового акта;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- наличие в муниципальном акте </w:t>
      </w:r>
      <w:proofErr w:type="spellStart"/>
      <w:r w:rsidRPr="004F1DAB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4F1DAB">
        <w:rPr>
          <w:rFonts w:ascii="Times New Roman" w:hAnsi="Times New Roman" w:cs="Times New Roman"/>
          <w:sz w:val="28"/>
          <w:szCs w:val="28"/>
        </w:rPr>
        <w:t xml:space="preserve"> факторов;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полнота в правовом регулировании общественных отношений;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наличие ошибок юридико-технического характера;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искажение смысла положений нормативного правового акта при его применении;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неправомерные или необоснованные решения, действия (бездействие) при применении нормативного правового акта;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наличие практики применения нормативных правовых актов;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7. В случае выявления по результатам мониторинга изменений федерального и регионального законодательства, влекущих изменений муниципальных актов, администрацией Братского сельского поселения Усть-Лабинского района: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- разрабатываются соответствующие проекты муниципальных правовых актов о внесении изменений в муципальный акт, о признании </w:t>
      </w:r>
      <w:proofErr w:type="gramStart"/>
      <w:r w:rsidRPr="004F1DAB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Pr="004F1DAB">
        <w:rPr>
          <w:rFonts w:ascii="Times New Roman" w:hAnsi="Times New Roman" w:cs="Times New Roman"/>
          <w:sz w:val="28"/>
          <w:szCs w:val="28"/>
        </w:rPr>
        <w:t xml:space="preserve"> силу муниципального акта, о принятии нового муниципального акта;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- принимаются иные меры, направленные на проведение муниципальных актов в соответствие с актами большей юридической силы.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8. В случае внесения изменений в акты  федерального и регионального законодательства, влекущих изменения муниципальной нормативной базы, мониторинг проводится  в течение 30 дней с момента издания федерального и регионального акта.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F1DA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F1DAB">
        <w:rPr>
          <w:rFonts w:ascii="Times New Roman" w:hAnsi="Times New Roman" w:cs="Times New Roman"/>
          <w:sz w:val="28"/>
          <w:szCs w:val="28"/>
        </w:rPr>
        <w:t xml:space="preserve"> если основаниями к проведению мониторинга являлись обращения граждан, юридических лиц, индивидуальных предпринимателей, органов государственной власти, депутатов представительных органов, а также информация прокуратуры, за исключением актов прокурорского реагирования, которые рассматриваются в сроки, установленные Федеральным законом «О прокуратуре Российской Федерации», мониторинг осуществляется в течение 30 дней со дня их поступления. О результатах </w:t>
      </w:r>
      <w:r w:rsidRPr="004F1DAB">
        <w:rPr>
          <w:rFonts w:ascii="Times New Roman" w:hAnsi="Times New Roman" w:cs="Times New Roman"/>
          <w:sz w:val="28"/>
          <w:szCs w:val="28"/>
        </w:rPr>
        <w:lastRenderedPageBreak/>
        <w:t>проведения мониторинга в указанных случаях сообщается обратившемуся лицу.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В случае выявления изменений актов федерального и регионального законодательства, вступающих в силу в отдаленной перспективе, вносятся предложения о соответствующей корректировке планов нормотворческой деятельности органов местного самоуправления.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>9. Разработка проекта муниципального акта принятие муниципального акта по результатам мониторинга проводится в срок не позднее двух месяцев с момента изменения соответствующего акта федерального и (или) регионального законодательства за исключением случая, указанного в абзаце третьем пункта 8 настоящего Положения.</w:t>
      </w:r>
    </w:p>
    <w:p w:rsidR="004F1DAB" w:rsidRPr="004F1DAB" w:rsidRDefault="004F1DAB" w:rsidP="004F1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DAB">
        <w:rPr>
          <w:rFonts w:ascii="Times New Roman" w:hAnsi="Times New Roman" w:cs="Times New Roman"/>
          <w:sz w:val="28"/>
          <w:szCs w:val="28"/>
        </w:rPr>
        <w:t xml:space="preserve">10. Лица, ответственные за проведение мониторинга и правотворческую деятельность, несут персональную </w:t>
      </w:r>
      <w:proofErr w:type="gramStart"/>
      <w:r w:rsidRPr="004F1D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F1DAB">
        <w:rPr>
          <w:rFonts w:ascii="Times New Roman" w:hAnsi="Times New Roman" w:cs="Times New Roman"/>
          <w:sz w:val="28"/>
          <w:szCs w:val="28"/>
        </w:rPr>
        <w:t>в том числе дисциплинарную) ответственность за организацию мониторинга, а также за своевременность приведения муниципальных актов в соответствие с федеральным и региональным законодательством в соответствующей сфере правового регулирования, относящейся к ведению органов местного самоуправления.</w:t>
      </w:r>
    </w:p>
    <w:p w:rsidR="004F1DAB" w:rsidRDefault="004F1DAB" w:rsidP="004F1DAB">
      <w:pPr>
        <w:ind w:firstLine="567"/>
        <w:jc w:val="both"/>
        <w:rPr>
          <w:rFonts w:ascii="Arial" w:hAnsi="Arial" w:cs="Arial"/>
        </w:rPr>
      </w:pPr>
    </w:p>
    <w:p w:rsidR="00C005FC" w:rsidRPr="005646EA" w:rsidRDefault="004F1DAB" w:rsidP="004F1DAB">
      <w:pPr>
        <w:tabs>
          <w:tab w:val="left" w:pos="851"/>
        </w:tabs>
        <w:spacing w:after="0"/>
        <w:jc w:val="both"/>
      </w:pPr>
    </w:p>
    <w:sectPr w:rsidR="00C005FC" w:rsidRPr="005646EA" w:rsidSect="006618E5">
      <w:head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3F0" w:rsidRDefault="004A33F0" w:rsidP="006618E5">
      <w:pPr>
        <w:spacing w:after="0" w:line="240" w:lineRule="auto"/>
      </w:pPr>
      <w:r>
        <w:separator/>
      </w:r>
    </w:p>
  </w:endnote>
  <w:endnote w:type="continuationSeparator" w:id="0">
    <w:p w:rsidR="004A33F0" w:rsidRDefault="004A33F0" w:rsidP="0066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3F0" w:rsidRDefault="004A33F0" w:rsidP="006618E5">
      <w:pPr>
        <w:spacing w:after="0" w:line="240" w:lineRule="auto"/>
      </w:pPr>
      <w:r>
        <w:separator/>
      </w:r>
    </w:p>
  </w:footnote>
  <w:footnote w:type="continuationSeparator" w:id="0">
    <w:p w:rsidR="004A33F0" w:rsidRDefault="004A33F0" w:rsidP="0066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8E5" w:rsidRDefault="006618E5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3907790</wp:posOffset>
              </wp:positionH>
              <wp:positionV relativeFrom="page">
                <wp:posOffset>632460</wp:posOffset>
              </wp:positionV>
              <wp:extent cx="80010" cy="182245"/>
              <wp:effectExtent l="2540" t="3810" r="63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8E5" w:rsidRDefault="006618E5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7.7pt;margin-top:49.8pt;width:6.3pt;height:14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" filled="f" stroked="f">
              <v:textbox style="mso-fit-shape-to-text:t" inset="0,0,0,0">
                <w:txbxContent>
                  <w:p w:rsidR="006618E5" w:rsidRDefault="006618E5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6DE8"/>
    <w:multiLevelType w:val="multilevel"/>
    <w:tmpl w:val="47CE0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DC4E34"/>
    <w:multiLevelType w:val="multilevel"/>
    <w:tmpl w:val="E6DAD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00518C"/>
    <w:multiLevelType w:val="multilevel"/>
    <w:tmpl w:val="967CB9F0"/>
    <w:lvl w:ilvl="0">
      <w:start w:val="2"/>
      <w:numFmt w:val="decimal"/>
      <w:lvlText w:val="%1"/>
      <w:lvlJc w:val="left"/>
      <w:pPr>
        <w:ind w:left="2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34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3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281"/>
      </w:pPr>
      <w:rPr>
        <w:rFonts w:hint="default"/>
        <w:lang w:val="ru-RU" w:eastAsia="en-US" w:bidi="ar-SA"/>
      </w:rPr>
    </w:lvl>
  </w:abstractNum>
  <w:abstractNum w:abstractNumId="3">
    <w:nsid w:val="39C61BBD"/>
    <w:multiLevelType w:val="multilevel"/>
    <w:tmpl w:val="C706A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882309"/>
    <w:multiLevelType w:val="multilevel"/>
    <w:tmpl w:val="A64AEA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A6"/>
    <w:rsid w:val="00076B5B"/>
    <w:rsid w:val="000C73B3"/>
    <w:rsid w:val="000F57DC"/>
    <w:rsid w:val="00134244"/>
    <w:rsid w:val="00162878"/>
    <w:rsid w:val="001A3473"/>
    <w:rsid w:val="001C0517"/>
    <w:rsid w:val="00273F58"/>
    <w:rsid w:val="0029434E"/>
    <w:rsid w:val="002D69A2"/>
    <w:rsid w:val="003C6739"/>
    <w:rsid w:val="003F3C15"/>
    <w:rsid w:val="004808A6"/>
    <w:rsid w:val="004A33F0"/>
    <w:rsid w:val="004B0E87"/>
    <w:rsid w:val="004F1DAB"/>
    <w:rsid w:val="005646EA"/>
    <w:rsid w:val="005B63AD"/>
    <w:rsid w:val="00624766"/>
    <w:rsid w:val="006618E5"/>
    <w:rsid w:val="007826AA"/>
    <w:rsid w:val="007D183D"/>
    <w:rsid w:val="007D5001"/>
    <w:rsid w:val="00812709"/>
    <w:rsid w:val="0089364C"/>
    <w:rsid w:val="0089736B"/>
    <w:rsid w:val="008A72AC"/>
    <w:rsid w:val="009653CB"/>
    <w:rsid w:val="00994FEE"/>
    <w:rsid w:val="00A246DF"/>
    <w:rsid w:val="00A91034"/>
    <w:rsid w:val="00C532AA"/>
    <w:rsid w:val="00C67BDA"/>
    <w:rsid w:val="00C93B80"/>
    <w:rsid w:val="00D954C7"/>
    <w:rsid w:val="00E21F6C"/>
    <w:rsid w:val="00EC67FD"/>
    <w:rsid w:val="00EC7F8E"/>
    <w:rsid w:val="00EE00F5"/>
    <w:rsid w:val="00EE13D5"/>
    <w:rsid w:val="00F3434F"/>
    <w:rsid w:val="00F35864"/>
    <w:rsid w:val="00F6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808A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08A6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1">
    <w:name w:val="Заголовок №2_"/>
    <w:basedOn w:val="a0"/>
    <w:link w:val="22"/>
    <w:rsid w:val="004808A6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4808A6"/>
    <w:pPr>
      <w:widowControl w:val="0"/>
      <w:shd w:val="clear" w:color="auto" w:fill="FFFFFF"/>
      <w:spacing w:before="36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3">
    <w:name w:val="Основной текст_"/>
    <w:basedOn w:val="a0"/>
    <w:link w:val="1"/>
    <w:rsid w:val="004808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808A6"/>
    <w:pPr>
      <w:widowControl w:val="0"/>
      <w:shd w:val="clear" w:color="auto" w:fill="FFFFFF"/>
      <w:spacing w:before="60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4808A6"/>
    <w:pPr>
      <w:spacing w:after="0" w:line="240" w:lineRule="auto"/>
    </w:pPr>
  </w:style>
  <w:style w:type="character" w:customStyle="1" w:styleId="18pt-2pt">
    <w:name w:val="Основной текст + 18 pt;Курсив;Интервал -2 pt"/>
    <w:basedOn w:val="a3"/>
    <w:rsid w:val="0066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6"/>
      <w:szCs w:val="36"/>
      <w:u w:val="single"/>
      <w:shd w:val="clear" w:color="auto" w:fill="FFFFFF"/>
      <w:lang w:val="en-US"/>
    </w:rPr>
  </w:style>
  <w:style w:type="character" w:customStyle="1" w:styleId="a5">
    <w:name w:val="Колонтитул_"/>
    <w:basedOn w:val="a0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Колонтитул"/>
    <w:basedOn w:val="a5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styleId="a7">
    <w:name w:val="header"/>
    <w:basedOn w:val="a"/>
    <w:link w:val="a8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18E5"/>
  </w:style>
  <w:style w:type="paragraph" w:styleId="a9">
    <w:name w:val="footer"/>
    <w:basedOn w:val="a"/>
    <w:link w:val="aa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18E5"/>
  </w:style>
  <w:style w:type="paragraph" w:styleId="ab">
    <w:name w:val="Balloon Text"/>
    <w:basedOn w:val="a"/>
    <w:link w:val="ac"/>
    <w:uiPriority w:val="99"/>
    <w:semiHidden/>
    <w:unhideWhenUsed/>
    <w:rsid w:val="00EC7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7F8E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8936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808A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08A6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1">
    <w:name w:val="Заголовок №2_"/>
    <w:basedOn w:val="a0"/>
    <w:link w:val="22"/>
    <w:rsid w:val="004808A6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4808A6"/>
    <w:pPr>
      <w:widowControl w:val="0"/>
      <w:shd w:val="clear" w:color="auto" w:fill="FFFFFF"/>
      <w:spacing w:before="36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3">
    <w:name w:val="Основной текст_"/>
    <w:basedOn w:val="a0"/>
    <w:link w:val="1"/>
    <w:rsid w:val="004808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808A6"/>
    <w:pPr>
      <w:widowControl w:val="0"/>
      <w:shd w:val="clear" w:color="auto" w:fill="FFFFFF"/>
      <w:spacing w:before="60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4808A6"/>
    <w:pPr>
      <w:spacing w:after="0" w:line="240" w:lineRule="auto"/>
    </w:pPr>
  </w:style>
  <w:style w:type="character" w:customStyle="1" w:styleId="18pt-2pt">
    <w:name w:val="Основной текст + 18 pt;Курсив;Интервал -2 pt"/>
    <w:basedOn w:val="a3"/>
    <w:rsid w:val="0066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6"/>
      <w:szCs w:val="36"/>
      <w:u w:val="single"/>
      <w:shd w:val="clear" w:color="auto" w:fill="FFFFFF"/>
      <w:lang w:val="en-US"/>
    </w:rPr>
  </w:style>
  <w:style w:type="character" w:customStyle="1" w:styleId="a5">
    <w:name w:val="Колонтитул_"/>
    <w:basedOn w:val="a0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Колонтитул"/>
    <w:basedOn w:val="a5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styleId="a7">
    <w:name w:val="header"/>
    <w:basedOn w:val="a"/>
    <w:link w:val="a8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18E5"/>
  </w:style>
  <w:style w:type="paragraph" w:styleId="a9">
    <w:name w:val="footer"/>
    <w:basedOn w:val="a"/>
    <w:link w:val="aa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18E5"/>
  </w:style>
  <w:style w:type="paragraph" w:styleId="ab">
    <w:name w:val="Balloon Text"/>
    <w:basedOn w:val="a"/>
    <w:link w:val="ac"/>
    <w:uiPriority w:val="99"/>
    <w:semiHidden/>
    <w:unhideWhenUsed/>
    <w:rsid w:val="00EC7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7F8E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8936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FBCDB-6CEB-4D81-BAF3-C22C4C0A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User</cp:lastModifiedBy>
  <cp:revision>2</cp:revision>
  <cp:lastPrinted>2022-05-17T06:28:00Z</cp:lastPrinted>
  <dcterms:created xsi:type="dcterms:W3CDTF">2022-05-30T11:26:00Z</dcterms:created>
  <dcterms:modified xsi:type="dcterms:W3CDTF">2022-05-30T11:26:00Z</dcterms:modified>
</cp:coreProperties>
</file>