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0366" w:rsidRPr="00A7476A" w:rsidRDefault="00810366" w:rsidP="00EE6567">
      <w:pPr>
        <w:spacing w:line="240" w:lineRule="auto"/>
        <w:ind w:firstLine="708"/>
        <w:rPr>
          <w:b/>
          <w:bCs/>
          <w:sz w:val="24"/>
          <w:szCs w:val="24"/>
          <w:lang w:eastAsia="en-US"/>
        </w:rPr>
      </w:pPr>
      <w:r w:rsidRPr="00A7476A">
        <w:rPr>
          <w:b/>
          <w:bCs/>
          <w:sz w:val="24"/>
          <w:szCs w:val="24"/>
          <w:lang w:eastAsia="en-US"/>
        </w:rPr>
        <w:t>ЧАСТЬ</w:t>
      </w:r>
      <w:r w:rsidR="00003A38" w:rsidRPr="00A7476A">
        <w:rPr>
          <w:b/>
          <w:bCs/>
          <w:sz w:val="24"/>
          <w:szCs w:val="24"/>
          <w:lang w:eastAsia="en-US"/>
        </w:rPr>
        <w:t xml:space="preserve"> </w:t>
      </w:r>
      <w:r w:rsidR="00003A38" w:rsidRPr="00A7476A">
        <w:rPr>
          <w:b/>
          <w:bCs/>
          <w:sz w:val="24"/>
          <w:szCs w:val="24"/>
          <w:lang w:val="en-US" w:eastAsia="en-US"/>
        </w:rPr>
        <w:t>I</w:t>
      </w:r>
      <w:r w:rsidR="00003A38" w:rsidRPr="00A7476A">
        <w:rPr>
          <w:b/>
          <w:bCs/>
          <w:sz w:val="24"/>
          <w:szCs w:val="24"/>
          <w:lang w:eastAsia="en-US"/>
        </w:rPr>
        <w:t xml:space="preserve">. </w:t>
      </w:r>
      <w:r w:rsidRPr="00A7476A">
        <w:rPr>
          <w:b/>
          <w:bCs/>
          <w:sz w:val="24"/>
          <w:szCs w:val="24"/>
          <w:lang w:eastAsia="en-US"/>
        </w:rPr>
        <w:t>ПОРЯДОК ПРИМЕНЕНИЯ ПРАВИЛ ЗЕМЛЕПОЛЬЗОВАНИЯ И ЗАСТРОЙКИ И ВНЕСЕНИЯ В НИХ ИЗМЕНЕНИЯ</w:t>
      </w:r>
    </w:p>
    <w:p w:rsidR="00003A38" w:rsidRPr="00A7476A" w:rsidRDefault="00003A38" w:rsidP="00E71B89">
      <w:pPr>
        <w:keepLines w:val="0"/>
        <w:widowControl w:val="0"/>
        <w:overflowPunct/>
        <w:spacing w:line="240" w:lineRule="auto"/>
        <w:ind w:firstLine="0"/>
        <w:contextualSpacing/>
        <w:rPr>
          <w:sz w:val="24"/>
          <w:szCs w:val="24"/>
        </w:rPr>
      </w:pPr>
    </w:p>
    <w:p w:rsidR="00003A38" w:rsidRPr="00A7476A" w:rsidRDefault="00003A38" w:rsidP="00E71B89">
      <w:pPr>
        <w:keepLines w:val="0"/>
        <w:widowControl w:val="0"/>
        <w:overflowPunct/>
        <w:spacing w:line="240" w:lineRule="auto"/>
        <w:ind w:firstLine="0"/>
        <w:contextualSpacing/>
        <w:jc w:val="center"/>
        <w:outlineLvl w:val="1"/>
        <w:rPr>
          <w:b/>
          <w:sz w:val="24"/>
          <w:szCs w:val="24"/>
        </w:rPr>
      </w:pPr>
      <w:bookmarkStart w:id="0" w:name="_Toc131766965"/>
      <w:r w:rsidRPr="00A7476A">
        <w:rPr>
          <w:b/>
          <w:sz w:val="24"/>
          <w:szCs w:val="24"/>
        </w:rPr>
        <w:t>ГЛАВА 1. Регулирование землепользования и застройки органами местного самоуправления</w:t>
      </w:r>
      <w:bookmarkEnd w:id="0"/>
    </w:p>
    <w:p w:rsidR="00003A38" w:rsidRPr="00A7476A" w:rsidRDefault="00003A38" w:rsidP="00E71B89">
      <w:pPr>
        <w:keepLines w:val="0"/>
        <w:widowControl w:val="0"/>
        <w:overflowPunct/>
        <w:spacing w:line="240" w:lineRule="auto"/>
        <w:ind w:firstLine="0"/>
        <w:rPr>
          <w:i/>
          <w:sz w:val="24"/>
          <w:szCs w:val="24"/>
        </w:rPr>
      </w:pPr>
    </w:p>
    <w:p w:rsidR="00003A38" w:rsidRPr="00A7476A" w:rsidRDefault="00003A38" w:rsidP="00E71B89">
      <w:pPr>
        <w:keepLines w:val="0"/>
        <w:widowControl w:val="0"/>
        <w:overflowPunct/>
        <w:spacing w:line="240" w:lineRule="auto"/>
        <w:ind w:firstLine="0"/>
        <w:jc w:val="center"/>
        <w:outlineLvl w:val="0"/>
        <w:rPr>
          <w:b/>
          <w:sz w:val="24"/>
          <w:szCs w:val="24"/>
        </w:rPr>
      </w:pPr>
      <w:bookmarkStart w:id="1" w:name="_Toc131766966"/>
      <w:r w:rsidRPr="00A7476A">
        <w:rPr>
          <w:b/>
          <w:sz w:val="24"/>
          <w:szCs w:val="24"/>
        </w:rPr>
        <w:t>Раздел 1. Общие положения</w:t>
      </w:r>
      <w:bookmarkEnd w:id="1"/>
    </w:p>
    <w:p w:rsidR="00003A38" w:rsidRPr="00A7476A" w:rsidRDefault="00003A38" w:rsidP="00E71B89">
      <w:pPr>
        <w:keepLines w:val="0"/>
        <w:widowControl w:val="0"/>
        <w:overflowPunct/>
        <w:spacing w:line="240" w:lineRule="auto"/>
        <w:ind w:firstLine="0"/>
        <w:rPr>
          <w:sz w:val="24"/>
          <w:szCs w:val="24"/>
        </w:rPr>
      </w:pPr>
    </w:p>
    <w:p w:rsidR="00003A38" w:rsidRPr="00A7476A" w:rsidRDefault="00CF3774" w:rsidP="00E71B89">
      <w:pPr>
        <w:pStyle w:val="7"/>
        <w:ind w:firstLine="0"/>
      </w:pPr>
      <w:bookmarkStart w:id="2" w:name="_Toc131766967"/>
      <w:r w:rsidRPr="00A7476A">
        <w:t xml:space="preserve">Статья 1. </w:t>
      </w:r>
      <w:r w:rsidR="00003A38" w:rsidRPr="00A7476A">
        <w:t>Ос</w:t>
      </w:r>
      <w:r w:rsidR="00B87990" w:rsidRPr="00A7476A">
        <w:t>новные понятия, используемые в п</w:t>
      </w:r>
      <w:r w:rsidR="00003A38" w:rsidRPr="00A7476A">
        <w:t>равилах</w:t>
      </w:r>
      <w:r w:rsidR="00B87990" w:rsidRPr="00A7476A">
        <w:t xml:space="preserve"> землепользования и застройки</w:t>
      </w:r>
      <w:bookmarkEnd w:id="2"/>
    </w:p>
    <w:p w:rsidR="00003A38" w:rsidRPr="00A7476A" w:rsidRDefault="00003A38" w:rsidP="003030E3">
      <w:pPr>
        <w:keepLines w:val="0"/>
        <w:widowControl w:val="0"/>
        <w:overflowPunct/>
        <w:spacing w:line="240" w:lineRule="auto"/>
        <w:ind w:firstLine="709"/>
        <w:rPr>
          <w:i/>
          <w:sz w:val="24"/>
          <w:szCs w:val="24"/>
        </w:rPr>
      </w:pP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Понятия, используемые в </w:t>
      </w:r>
      <w:r w:rsidR="00B87990" w:rsidRPr="00A7476A">
        <w:rPr>
          <w:sz w:val="24"/>
          <w:szCs w:val="24"/>
        </w:rPr>
        <w:t xml:space="preserve">правилах землепользования и застройки </w:t>
      </w:r>
      <w:r w:rsidR="00E71B89">
        <w:rPr>
          <w:sz w:val="24"/>
          <w:szCs w:val="24"/>
        </w:rPr>
        <w:t>Братского</w:t>
      </w:r>
      <w:r w:rsidR="00417C38">
        <w:rPr>
          <w:sz w:val="24"/>
          <w:szCs w:val="24"/>
        </w:rPr>
        <w:t xml:space="preserve"> </w:t>
      </w:r>
      <w:r w:rsidR="007A2067" w:rsidRPr="00A7476A">
        <w:rPr>
          <w:sz w:val="24"/>
          <w:szCs w:val="24"/>
        </w:rPr>
        <w:t xml:space="preserve"> </w:t>
      </w:r>
      <w:r w:rsidR="00B87990" w:rsidRPr="00A7476A">
        <w:rPr>
          <w:sz w:val="24"/>
          <w:szCs w:val="24"/>
        </w:rPr>
        <w:t xml:space="preserve">сельского поселения </w:t>
      </w:r>
      <w:r w:rsidR="00764E47" w:rsidRPr="00A7476A">
        <w:rPr>
          <w:sz w:val="24"/>
          <w:szCs w:val="24"/>
        </w:rPr>
        <w:t xml:space="preserve"> </w:t>
      </w:r>
      <w:r w:rsidR="00A72442">
        <w:rPr>
          <w:sz w:val="24"/>
          <w:szCs w:val="24"/>
        </w:rPr>
        <w:t>Усть-Лабинского</w:t>
      </w:r>
      <w:r w:rsidR="00764E47" w:rsidRPr="00A7476A">
        <w:rPr>
          <w:sz w:val="24"/>
          <w:szCs w:val="24"/>
        </w:rPr>
        <w:t xml:space="preserve"> района Краснодарского края </w:t>
      </w:r>
      <w:r w:rsidR="00B87990" w:rsidRPr="00A7476A">
        <w:rPr>
          <w:sz w:val="24"/>
          <w:szCs w:val="24"/>
        </w:rPr>
        <w:t>(далее Правила)</w:t>
      </w:r>
      <w:r w:rsidRPr="00A7476A">
        <w:rPr>
          <w:sz w:val="24"/>
          <w:szCs w:val="24"/>
        </w:rPr>
        <w:t>, применяются в следующем значении:</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Муниципальное образование - городское или сельское поселение, муниципальный район либо городской округ, городской округ с внутригородским </w:t>
      </w:r>
      <w:r w:rsidR="00CE058F" w:rsidRPr="00A7476A">
        <w:rPr>
          <w:sz w:val="24"/>
          <w:szCs w:val="24"/>
        </w:rPr>
        <w:t>делением, внутригородской район;</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Муниципальный район - несколько поселений, объединенных общей территорией, в границах которой местное самоуправление осуществляется в целях решения</w:t>
      </w:r>
      <w:r w:rsidR="00AE1E2C" w:rsidRPr="00A7476A">
        <w:rPr>
          <w:sz w:val="24"/>
          <w:szCs w:val="24"/>
        </w:rPr>
        <w:t xml:space="preserve"> вопросов местного значения </w:t>
      </w:r>
      <w:proofErr w:type="spellStart"/>
      <w:r w:rsidR="00AE1E2C" w:rsidRPr="00A7476A">
        <w:rPr>
          <w:sz w:val="24"/>
          <w:szCs w:val="24"/>
        </w:rPr>
        <w:t>меж</w:t>
      </w:r>
      <w:r w:rsidRPr="00A7476A">
        <w:rPr>
          <w:sz w:val="24"/>
          <w:szCs w:val="24"/>
        </w:rPr>
        <w:t>поселенческого</w:t>
      </w:r>
      <w:proofErr w:type="spellEnd"/>
      <w:r w:rsidRPr="00A7476A">
        <w:rPr>
          <w:sz w:val="24"/>
          <w:szCs w:val="24"/>
        </w:rPr>
        <w:t xml:space="preserve"> характера населением непосредственно и (или) через выборные органы и иные органы местного самоуправления, которые могут осуществлять отдельные государственные полномочия, передаваемые органам местного самоуправления федеральными законами и законами Краснодарского края;</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Поселение - городское или сельское поселение;</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Сельское поселение - один или несколько объединенных общей территорией сельских населенных пунктов (поселков, сел, станиц, деревень, хуторов, кишлаков, аулов и других сельских населенных пунктов), в которых местное самоуправление осуществляется населением непосредственно и (или) через выборные и иные органы местного самоуправления;</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Населенный пункт - часть территории Краснодарского края, имеющая установленные в соответствии с законодательством границу, статус, наименование, используемая и предназначенная для застройки и развития, являющаяся местом постоянного проживания населения. Населенные пункты подразделяются на городские и сельские</w:t>
      </w:r>
      <w:r w:rsidR="00CE058F" w:rsidRPr="00A7476A">
        <w:rPr>
          <w:sz w:val="24"/>
          <w:szCs w:val="24"/>
        </w:rPr>
        <w:t>;</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Вопросы местного значения - вопросы непосредственного обеспечения жизнедеятельности населения муниципального образования, решение которых в соответствии с Конституцией Российской Федерации и Федеральным законом осуществляется населением и (или) органами местног</w:t>
      </w:r>
      <w:r w:rsidR="00CE058F" w:rsidRPr="00A7476A">
        <w:rPr>
          <w:sz w:val="24"/>
          <w:szCs w:val="24"/>
        </w:rPr>
        <w:t>о самоуправления самостоятельно;</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Устойчивое развитие территорий - обеспечение при осуществлении градостроительной деятельности безопасности и благоприятных условий жизнедеятельности человека,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w:t>
      </w:r>
      <w:r w:rsidR="00CE058F" w:rsidRPr="00A7476A">
        <w:rPr>
          <w:sz w:val="24"/>
          <w:szCs w:val="24"/>
        </w:rPr>
        <w:t>ущего поколений;</w:t>
      </w:r>
    </w:p>
    <w:p w:rsidR="00AE1E2C" w:rsidRPr="00A7476A" w:rsidRDefault="00CA6866" w:rsidP="003030E3">
      <w:pPr>
        <w:keepLines w:val="0"/>
        <w:widowControl w:val="0"/>
        <w:overflowPunct/>
        <w:spacing w:line="240" w:lineRule="auto"/>
        <w:ind w:firstLine="709"/>
        <w:rPr>
          <w:sz w:val="24"/>
          <w:szCs w:val="24"/>
        </w:rPr>
      </w:pPr>
      <w:r w:rsidRPr="00A7476A">
        <w:rPr>
          <w:rStyle w:val="blk"/>
          <w:sz w:val="24"/>
          <w:szCs w:val="24"/>
        </w:rPr>
        <w:t>Градостроительная деятельность - 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строительства, капитального ремонта, реконструкции, сноса объектов капитального строительства, эксплуатации зданий, сооружений, комплексного развития территорий и их благоустройства</w:t>
      </w:r>
      <w:r w:rsidR="00AE1E2C" w:rsidRPr="00A7476A">
        <w:rPr>
          <w:sz w:val="24"/>
          <w:szCs w:val="24"/>
        </w:rPr>
        <w:t>;</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Территориальное планирование - планирование развития территорий, в том числе для установления функциональных зон, определения планируемого размещения объектов федерального значения, объектов регионального значе</w:t>
      </w:r>
      <w:r w:rsidR="00CE058F" w:rsidRPr="00A7476A">
        <w:rPr>
          <w:sz w:val="24"/>
          <w:szCs w:val="24"/>
        </w:rPr>
        <w:t>ния, объектов местного значения;</w:t>
      </w:r>
    </w:p>
    <w:p w:rsidR="00AE1E2C" w:rsidRPr="00A7476A" w:rsidRDefault="00AE1E2C" w:rsidP="003030E3">
      <w:pPr>
        <w:keepLines w:val="0"/>
        <w:widowControl w:val="0"/>
        <w:overflowPunct/>
        <w:spacing w:line="240" w:lineRule="auto"/>
        <w:ind w:firstLine="709"/>
        <w:rPr>
          <w:sz w:val="24"/>
          <w:szCs w:val="24"/>
        </w:rPr>
      </w:pPr>
      <w:r w:rsidRPr="00A7476A">
        <w:rPr>
          <w:sz w:val="24"/>
          <w:szCs w:val="24"/>
        </w:rPr>
        <w:t xml:space="preserve">Генеральный план – вид документа территориального планирования муниципального образования направленного на определение в документах территориального планирования </w:t>
      </w:r>
      <w:r w:rsidRPr="00A7476A">
        <w:rPr>
          <w:sz w:val="24"/>
          <w:szCs w:val="24"/>
        </w:rPr>
        <w:lastRenderedPageBreak/>
        <w:t>назначения территорий, исходя из совокупности социальных, экономических, экологических и иных факторов в целях обеспечения устойчивого развития территории, развития инженерной, транспортной и социальной инфраструктур, обеспечения учета интересов граждан и их объединений, Российской Федерации, субъектов Российской Федерации, муниципальных образований</w:t>
      </w:r>
      <w:r w:rsidR="00CE058F" w:rsidRPr="00A7476A">
        <w:rPr>
          <w:sz w:val="24"/>
          <w:szCs w:val="24"/>
        </w:rPr>
        <w:t>;</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Функциональные зоны - зоны, для которых документами территориального планирования определены границы и функциональное назначение</w:t>
      </w:r>
      <w:r w:rsidR="00CE058F" w:rsidRPr="00A7476A">
        <w:rPr>
          <w:sz w:val="24"/>
          <w:szCs w:val="24"/>
        </w:rPr>
        <w:t>;</w:t>
      </w:r>
    </w:p>
    <w:p w:rsidR="00CA6866" w:rsidRPr="00A7476A" w:rsidRDefault="00CA6866" w:rsidP="003030E3">
      <w:pPr>
        <w:keepLines w:val="0"/>
        <w:widowControl w:val="0"/>
        <w:overflowPunct/>
        <w:spacing w:line="240" w:lineRule="auto"/>
        <w:ind w:firstLine="709"/>
        <w:rPr>
          <w:rStyle w:val="blk"/>
          <w:sz w:val="24"/>
          <w:szCs w:val="24"/>
        </w:rPr>
      </w:pPr>
      <w:r w:rsidRPr="00A7476A">
        <w:rPr>
          <w:rStyle w:val="blk"/>
          <w:sz w:val="24"/>
          <w:szCs w:val="24"/>
        </w:rPr>
        <w:t xml:space="preserve">Зоны с особыми условиями использования территорий -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защитные зоны объектов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w:t>
      </w:r>
      <w:proofErr w:type="spellStart"/>
      <w:r w:rsidRPr="00A7476A">
        <w:rPr>
          <w:rStyle w:val="blk"/>
          <w:sz w:val="24"/>
          <w:szCs w:val="24"/>
        </w:rPr>
        <w:t>приаэродромная</w:t>
      </w:r>
      <w:proofErr w:type="spellEnd"/>
      <w:r w:rsidRPr="00A7476A">
        <w:rPr>
          <w:rStyle w:val="blk"/>
          <w:sz w:val="24"/>
          <w:szCs w:val="24"/>
        </w:rPr>
        <w:t xml:space="preserve"> территория, иные зоны, устанавливаемые в соответствии с законодательством Российской Федерации;</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Территории общего пользования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w:t>
      </w:r>
      <w:r w:rsidR="00CE058F" w:rsidRPr="00A7476A">
        <w:rPr>
          <w:sz w:val="24"/>
          <w:szCs w:val="24"/>
        </w:rPr>
        <w:t>ания, скверы, бульвары);</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Линии градостроительного регулирования – красные линии, границы земельных участков, линии застройки, отступ застройки, синие линии, границы полосы отвода железных дорог, границы полосы отвода автомобильных дорог, границы технических (охранных) зон инженерных сооружений и коммуникаций, границы территорий памятников и ансамблей; границы зон охраны объекта культурного наследия, границы историко-культурного заповедника, границы охранных зон особо охраняемых природных территорий,  границы территорий природного комплекса Краснодарского края, не являющихся особо охраняемыми, границы озелененных территорий, не входящих в природный комплекс городских округов и поселений Краснодарского края, границы водоохранных зон, границы прибрежных зон (полос), границы зон санитарной охраны источников питьевого водоснабжения, границы санитарно-защитных зон и иных зон ограничений использования земельных участков, зданий, строений, сооружений</w:t>
      </w:r>
      <w:r w:rsidR="00CE058F" w:rsidRPr="00A7476A">
        <w:rPr>
          <w:sz w:val="24"/>
          <w:szCs w:val="24"/>
        </w:rPr>
        <w:t>;</w:t>
      </w:r>
    </w:p>
    <w:p w:rsidR="00CE058F" w:rsidRPr="00A7476A" w:rsidRDefault="00CE058F" w:rsidP="003030E3">
      <w:pPr>
        <w:keepLines w:val="0"/>
        <w:widowControl w:val="0"/>
        <w:overflowPunct/>
        <w:spacing w:line="240" w:lineRule="auto"/>
        <w:ind w:firstLine="709"/>
        <w:rPr>
          <w:sz w:val="24"/>
          <w:szCs w:val="24"/>
        </w:rPr>
      </w:pPr>
      <w:r w:rsidRPr="00A7476A">
        <w:rPr>
          <w:sz w:val="24"/>
          <w:szCs w:val="24"/>
        </w:rPr>
        <w:t>Красные линии - линии, которые обозначают границы территорий общего пользования и подлежат установлению, изменению или отмене в документации по планировке территории;</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Линии застройки - условные линии, устанавливающие границы застройки при размещении зданий, строений, сооружений с отступом от красных линий или от границ земельного участка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00CE058F" w:rsidRPr="00A7476A">
        <w:rPr>
          <w:sz w:val="24"/>
          <w:szCs w:val="24"/>
        </w:rPr>
        <w:t>;</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Отступ застройки - расстояние между красной линией или границей земельного участка и стеной здания, строения, сооружения</w:t>
      </w:r>
      <w:r w:rsidR="00CE058F" w:rsidRPr="00A7476A">
        <w:rPr>
          <w:sz w:val="24"/>
          <w:szCs w:val="24"/>
        </w:rPr>
        <w:t>;</w:t>
      </w:r>
    </w:p>
    <w:p w:rsidR="00003A38" w:rsidRPr="00A7476A" w:rsidRDefault="00003A38" w:rsidP="003030E3">
      <w:pPr>
        <w:keepLines w:val="0"/>
        <w:widowControl w:val="0"/>
        <w:overflowPunct/>
        <w:spacing w:line="240" w:lineRule="auto"/>
        <w:ind w:firstLine="709"/>
        <w:rPr>
          <w:sz w:val="24"/>
          <w:szCs w:val="24"/>
          <w:highlight w:val="yellow"/>
        </w:rPr>
      </w:pPr>
      <w:r w:rsidRPr="00A7476A">
        <w:rPr>
          <w:sz w:val="24"/>
          <w:szCs w:val="24"/>
        </w:rPr>
        <w:t>Синие линии - границы акваторий рек, а также существующих и проектируемых открытых водоемов, устанавливаемые по нормальному подпорному горизонту</w:t>
      </w:r>
      <w:r w:rsidR="00CE058F" w:rsidRPr="00A7476A">
        <w:rPr>
          <w:sz w:val="24"/>
          <w:szCs w:val="24"/>
        </w:rPr>
        <w:t>;</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Границы полосы отвода железных дорог - границы территории, предназначенной для размещения существующих и проектируемых железнодорожных путей, станций и других железнодорожных сооружений, ширина которых нормируется в зависимости от категории железных дорог, конструкции земляного полотна и других и на которой не допускается строительство зданий и сооружений, не имеющих отношения к эксплуата</w:t>
      </w:r>
      <w:r w:rsidR="00CE058F" w:rsidRPr="00A7476A">
        <w:rPr>
          <w:sz w:val="24"/>
          <w:szCs w:val="24"/>
        </w:rPr>
        <w:t>ции железнодорожного транспорта;</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Границы полосы отвода автомобильных дорог - границы территорий, занятых автомобильными дорогами, их конструктивными элементами и дорожными сооружения</w:t>
      </w:r>
      <w:r w:rsidR="001727B3" w:rsidRPr="00A7476A">
        <w:rPr>
          <w:sz w:val="24"/>
          <w:szCs w:val="24"/>
        </w:rPr>
        <w:t>ми;</w:t>
      </w:r>
      <w:r w:rsidRPr="00A7476A">
        <w:rPr>
          <w:sz w:val="24"/>
          <w:szCs w:val="24"/>
        </w:rPr>
        <w:t xml:space="preserve"> Ширина полосы отвода нормируется в зависимости от категории дороги, конструкции </w:t>
      </w:r>
      <w:r w:rsidRPr="00A7476A">
        <w:rPr>
          <w:sz w:val="24"/>
          <w:szCs w:val="24"/>
        </w:rPr>
        <w:lastRenderedPageBreak/>
        <w:t>земляного полотна и д</w:t>
      </w:r>
      <w:r w:rsidR="00CE058F" w:rsidRPr="00A7476A">
        <w:rPr>
          <w:sz w:val="24"/>
          <w:szCs w:val="24"/>
        </w:rPr>
        <w:t>ругих технических характеристик;</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Границы технических (охранных) зон инженерных сооружений и коммуникаций - границы территорий, предназначенных для обеспечения обслуживания и безопасной эксплуатации наземных и подземных транспортных и инженерных сооружений и коммуникаций</w:t>
      </w:r>
      <w:r w:rsidR="00CE058F" w:rsidRPr="00A7476A">
        <w:rPr>
          <w:sz w:val="24"/>
          <w:szCs w:val="24"/>
        </w:rPr>
        <w:t>;</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Границы территорий памятников и ансамблей - границы земельных участков памятников градостроительства и архитектуры, памятников истории, археологии и монументального искусства, сост</w:t>
      </w:r>
      <w:r w:rsidR="00CE058F" w:rsidRPr="00A7476A">
        <w:rPr>
          <w:sz w:val="24"/>
          <w:szCs w:val="24"/>
        </w:rPr>
        <w:t>оящих на государственной охране;</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Границы зон охраны объекта культурного наследия - границы территорий, установленные на основании проекта зон охраны объекта культурного наследия, разработанного в соответствии с требованиями законодательства Российской Федерации об охран</w:t>
      </w:r>
      <w:r w:rsidR="00CE058F" w:rsidRPr="00A7476A">
        <w:rPr>
          <w:sz w:val="24"/>
          <w:szCs w:val="24"/>
        </w:rPr>
        <w:t>е объектов культурного наследия;</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Охранная зона объекта культурного наследия - территория, в пределах которой в целях обеспечения сохранности объекта культурного наследия в его историческом ландшафтном окружении устанавливается особый режим использования земель, ограничивающий хозяйственную деятельность и запрещающий строительство, за исключением применения специальных мер, направленных на сохранение и регенерацию историко-градостроительной или природной среды объекта культурного наследия. Зоны охраны памятников устанавливаются как для отдельных памятников истории и культуры, так и для их ансамблей и комплексов, а также при особых обоснованиях - для целостных памятников градостроительства (исторических зон сельск</w:t>
      </w:r>
      <w:r w:rsidR="001727B3" w:rsidRPr="00A7476A">
        <w:rPr>
          <w:sz w:val="24"/>
          <w:szCs w:val="24"/>
        </w:rPr>
        <w:t>их поселений и других объектов);</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Границы охранных зон особо охраняемых природных территорий - границы зон с ограниченным режимом природопользования, устанавливаемые на особо охраняемых природных территориях, участках земли и водного пространств</w:t>
      </w:r>
      <w:r w:rsidR="001727B3" w:rsidRPr="00A7476A">
        <w:rPr>
          <w:sz w:val="24"/>
          <w:szCs w:val="24"/>
        </w:rPr>
        <w:t>а;</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Границы территорий природного комплекса Краснодарского края, не являющихся особо охраняемыми - границы территорий городских лесов и лесопарков, долин малых рек, парков, скверов, озелененных и лесных территорий, объектов спортивного, медицинского, специализированного и иного назначения, а также резервных территорий, предназначенных для воссоздания утраченных или формирования новых территорий природного комплекса</w:t>
      </w:r>
      <w:r w:rsidR="001727B3" w:rsidRPr="00A7476A">
        <w:rPr>
          <w:sz w:val="24"/>
          <w:szCs w:val="24"/>
        </w:rPr>
        <w:t>;</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 Границы озелененных территорий, не входящих в природный комплекс городских округов и поселений Краснодарского края - границы участков внутриквартального озеленения общего пользования и трасс внутрикварта</w:t>
      </w:r>
      <w:r w:rsidR="001727B3" w:rsidRPr="00A7476A">
        <w:rPr>
          <w:sz w:val="24"/>
          <w:szCs w:val="24"/>
        </w:rPr>
        <w:t>льных транспортных коммуникаций;</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Границы водоохранных зон - границы территорий, прилегающих к акваториям рек, озер и других поверхностных водных объектов, на которых устанавливается специальный режим хозяйственной и иных видов деятельности в целях предотвращения загрязнения, засорения, заиления и истощения водных объектов, а также сохранения среды обитания объектов</w:t>
      </w:r>
      <w:r w:rsidR="001727B3" w:rsidRPr="00A7476A">
        <w:rPr>
          <w:sz w:val="24"/>
          <w:szCs w:val="24"/>
        </w:rPr>
        <w:t xml:space="preserve"> животного и растительного мира;</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Границы прибрежных зон (полос) - границы территорий внутри водоохранных зон, на которых в соответствии с Водным кодексом Российской Федерации вводятся дополнительные ограничения природопользования. В границах прибрежных зон допускается размещение объектов, перечень и порядок размещения которых устанавливается Прав</w:t>
      </w:r>
      <w:r w:rsidR="001727B3" w:rsidRPr="00A7476A">
        <w:rPr>
          <w:sz w:val="24"/>
          <w:szCs w:val="24"/>
        </w:rPr>
        <w:t>ительством Российской Федерации;</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Водоохранная зона – территория, примыкающая к береговой линии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w:t>
      </w:r>
      <w:r w:rsidR="001727B3" w:rsidRPr="00A7476A">
        <w:rPr>
          <w:sz w:val="24"/>
          <w:szCs w:val="24"/>
        </w:rPr>
        <w:t xml:space="preserve"> животного и растительного мира;</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Границы зон санитарной охраны источников питьевого водоснабжения </w:t>
      </w:r>
      <w:r w:rsidR="0088643F">
        <w:rPr>
          <w:sz w:val="24"/>
          <w:szCs w:val="24"/>
        </w:rPr>
        <w:t>в составе трёх поясов</w:t>
      </w:r>
      <w:r w:rsidRPr="00A7476A">
        <w:rPr>
          <w:sz w:val="24"/>
          <w:szCs w:val="24"/>
        </w:rPr>
        <w:t>:</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lastRenderedPageBreak/>
        <w:t xml:space="preserve">1) Границы зоны I пояса санитарной охраны </w:t>
      </w:r>
      <w:r w:rsidR="0088643F">
        <w:rPr>
          <w:sz w:val="24"/>
          <w:szCs w:val="24"/>
        </w:rPr>
        <w:t xml:space="preserve">- </w:t>
      </w:r>
      <w:r w:rsidR="0088643F" w:rsidRPr="0088643F">
        <w:rPr>
          <w:sz w:val="24"/>
          <w:szCs w:val="24"/>
        </w:rPr>
        <w:t>первый пояс (строгого режима) включает территорию расположения водозаборов, площадок всех водопроводных сооружений и водопроводящего канала. его назначение - защита места водозабора и водозаборных сооружений от случайного или умышленного загрязнения и повреждения. второй и третий пояса (пояса ограничений) включают территорию, предназначенную для предупреждения загрязнения воды в источниках водоснабжения</w:t>
      </w:r>
      <w:r w:rsidR="001727B3" w:rsidRPr="00A7476A">
        <w:rPr>
          <w:sz w:val="24"/>
          <w:szCs w:val="24"/>
        </w:rPr>
        <w:t>;</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2) Границы зоны II</w:t>
      </w:r>
      <w:r w:rsidR="0088643F">
        <w:rPr>
          <w:sz w:val="24"/>
          <w:szCs w:val="24"/>
        </w:rPr>
        <w:t xml:space="preserve"> и </w:t>
      </w:r>
      <w:r w:rsidR="0088643F">
        <w:rPr>
          <w:sz w:val="24"/>
          <w:szCs w:val="24"/>
          <w:lang w:val="en-US"/>
        </w:rPr>
        <w:t>III</w:t>
      </w:r>
      <w:r w:rsidRPr="00A7476A">
        <w:rPr>
          <w:sz w:val="24"/>
          <w:szCs w:val="24"/>
        </w:rPr>
        <w:t xml:space="preserve"> пояс</w:t>
      </w:r>
      <w:r w:rsidR="0088643F">
        <w:rPr>
          <w:sz w:val="24"/>
          <w:szCs w:val="24"/>
        </w:rPr>
        <w:t>ов</w:t>
      </w:r>
      <w:r w:rsidRPr="00A7476A">
        <w:rPr>
          <w:sz w:val="24"/>
          <w:szCs w:val="24"/>
        </w:rPr>
        <w:t xml:space="preserve"> санитарной охраны </w:t>
      </w:r>
      <w:r w:rsidR="0088643F" w:rsidRPr="0088643F">
        <w:rPr>
          <w:sz w:val="24"/>
          <w:szCs w:val="24"/>
        </w:rPr>
        <w:t xml:space="preserve">включают территорию, предназначенную для предупреждения загрязнения </w:t>
      </w:r>
      <w:r w:rsidR="0088643F">
        <w:rPr>
          <w:sz w:val="24"/>
          <w:szCs w:val="24"/>
        </w:rPr>
        <w:t>водоносного пласта</w:t>
      </w:r>
      <w:r w:rsidR="0088643F" w:rsidRPr="0088643F">
        <w:rPr>
          <w:sz w:val="24"/>
          <w:szCs w:val="24"/>
        </w:rPr>
        <w:t xml:space="preserve"> источников водоснабжения</w:t>
      </w:r>
      <w:r w:rsidR="0088643F">
        <w:rPr>
          <w:sz w:val="24"/>
          <w:szCs w:val="24"/>
        </w:rPr>
        <w:t xml:space="preserve"> </w:t>
      </w:r>
      <w:r w:rsidR="0088643F" w:rsidRPr="0088643F">
        <w:rPr>
          <w:sz w:val="24"/>
          <w:szCs w:val="24"/>
        </w:rPr>
        <w:t>от химических</w:t>
      </w:r>
      <w:r w:rsidR="0088643F">
        <w:rPr>
          <w:sz w:val="24"/>
          <w:szCs w:val="24"/>
        </w:rPr>
        <w:t>, бактериологических и иных</w:t>
      </w:r>
      <w:r w:rsidR="0088643F" w:rsidRPr="0088643F">
        <w:rPr>
          <w:sz w:val="24"/>
          <w:szCs w:val="24"/>
        </w:rPr>
        <w:t xml:space="preserve"> загрязнений</w:t>
      </w:r>
      <w:r w:rsidR="0088643F">
        <w:rPr>
          <w:sz w:val="24"/>
          <w:szCs w:val="24"/>
        </w:rPr>
        <w:t>.</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Границы санитарно-защитных зон - границы территорий, отделяющих промышленные площадки от жилой застройки, рекреационных зон, зон отдыха и курортов. Ширина санитарно-защитных зон, режим их содержания и использования устанавливаются в соответствии с законодательством о санитарно-эпидемиоло</w:t>
      </w:r>
      <w:r w:rsidR="001727B3" w:rsidRPr="00A7476A">
        <w:rPr>
          <w:sz w:val="24"/>
          <w:szCs w:val="24"/>
        </w:rPr>
        <w:t>гическом благополучии населения;</w:t>
      </w:r>
    </w:p>
    <w:p w:rsidR="00003A38" w:rsidRPr="00A7476A" w:rsidRDefault="00B87990" w:rsidP="003030E3">
      <w:pPr>
        <w:keepLines w:val="0"/>
        <w:widowControl w:val="0"/>
        <w:overflowPunct/>
        <w:spacing w:line="240" w:lineRule="auto"/>
        <w:ind w:firstLine="709"/>
        <w:rPr>
          <w:sz w:val="24"/>
          <w:szCs w:val="24"/>
        </w:rPr>
      </w:pPr>
      <w:r w:rsidRPr="00A7476A">
        <w:rPr>
          <w:sz w:val="24"/>
          <w:szCs w:val="24"/>
        </w:rPr>
        <w:t xml:space="preserve">Правила </w:t>
      </w:r>
      <w:r w:rsidR="00003A38" w:rsidRPr="00A7476A">
        <w:rPr>
          <w:sz w:val="24"/>
          <w:szCs w:val="24"/>
        </w:rPr>
        <w:t>- документ градостроительного зонирования, который утверждается нормативными правовыми актами органов местного самоуправления и в котором устанавливаются территориальные зоны, градостроительные регламенты, порядок применения такого документа и по</w:t>
      </w:r>
      <w:r w:rsidR="001727B3" w:rsidRPr="00A7476A">
        <w:rPr>
          <w:sz w:val="24"/>
          <w:szCs w:val="24"/>
        </w:rPr>
        <w:t>рядок внесения в него изменений;</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Градостроительное зонирование - зонирование территорий муниципального образования в целях определения территориальных зон и установлени</w:t>
      </w:r>
      <w:r w:rsidR="001727B3" w:rsidRPr="00A7476A">
        <w:rPr>
          <w:sz w:val="24"/>
          <w:szCs w:val="24"/>
        </w:rPr>
        <w:t>я градостроительных регламентов;</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Территориаль</w:t>
      </w:r>
      <w:r w:rsidR="00B87990" w:rsidRPr="00A7476A">
        <w:rPr>
          <w:sz w:val="24"/>
          <w:szCs w:val="24"/>
        </w:rPr>
        <w:t xml:space="preserve">ные зоны - зоны, для которых в Правилах </w:t>
      </w:r>
      <w:r w:rsidRPr="00A7476A">
        <w:rPr>
          <w:sz w:val="24"/>
          <w:szCs w:val="24"/>
        </w:rPr>
        <w:t>определены границы и установле</w:t>
      </w:r>
      <w:r w:rsidR="001727B3" w:rsidRPr="00A7476A">
        <w:rPr>
          <w:sz w:val="24"/>
          <w:szCs w:val="24"/>
        </w:rPr>
        <w:t>ны градостроительные регламенты;</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Градостроительный регламент - </w:t>
      </w:r>
      <w:r w:rsidR="00881EA8" w:rsidRPr="00A7476A">
        <w:rPr>
          <w:sz w:val="24"/>
          <w:szCs w:val="24"/>
        </w:rPr>
        <w:t>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ограничения использования земельных участков и объектов капитального строительства, а также применительно к территориям, в границах которых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соответствующей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r w:rsidR="001727B3" w:rsidRPr="00A7476A">
        <w:rPr>
          <w:sz w:val="24"/>
          <w:szCs w:val="24"/>
        </w:rPr>
        <w:t>;</w:t>
      </w:r>
    </w:p>
    <w:p w:rsidR="002C5F3E" w:rsidRPr="00A7476A" w:rsidRDefault="00D94C06" w:rsidP="003030E3">
      <w:pPr>
        <w:keepLines w:val="0"/>
        <w:widowControl w:val="0"/>
        <w:overflowPunct/>
        <w:spacing w:line="240" w:lineRule="auto"/>
        <w:ind w:firstLine="709"/>
        <w:rPr>
          <w:sz w:val="24"/>
          <w:szCs w:val="24"/>
        </w:rPr>
      </w:pPr>
      <w:r w:rsidRPr="00A7476A">
        <w:rPr>
          <w:sz w:val="24"/>
          <w:szCs w:val="24"/>
        </w:rPr>
        <w:t>Б</w:t>
      </w:r>
      <w:r w:rsidR="002C5F3E" w:rsidRPr="00A7476A">
        <w:rPr>
          <w:sz w:val="24"/>
          <w:szCs w:val="24"/>
        </w:rPr>
        <w:t>лагоустройство территории - деятельность по реализации комплекса мероприятий, установленного правилами благоустройства территории муниципального образования,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Историческое поселение - включенные в перечень исторических поселений федерального значения или в перечень исторических поселений регионального значения населенный пункт или его часть, в границах которых расположены объекты культурного наследия, включенные в реестр, выявленные объекты культурного наследия и объекты, составляющие предмет</w:t>
      </w:r>
      <w:r w:rsidR="001727B3" w:rsidRPr="00A7476A">
        <w:rPr>
          <w:sz w:val="24"/>
          <w:szCs w:val="24"/>
        </w:rPr>
        <w:t xml:space="preserve"> охраны исторического поселения;</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Земельный участок - недвижимая вещь, которая представляет собой часть земной поверхности и имеет характеристики, позволяющие определить ее в качестве и</w:t>
      </w:r>
      <w:r w:rsidR="001727B3" w:rsidRPr="00A7476A">
        <w:rPr>
          <w:sz w:val="24"/>
          <w:szCs w:val="24"/>
        </w:rPr>
        <w:t xml:space="preserve">ндивидуально </w:t>
      </w:r>
      <w:r w:rsidR="001727B3" w:rsidRPr="00A7476A">
        <w:rPr>
          <w:sz w:val="24"/>
          <w:szCs w:val="24"/>
        </w:rPr>
        <w:lastRenderedPageBreak/>
        <w:t>определенной вещи;</w:t>
      </w:r>
    </w:p>
    <w:p w:rsidR="00D94C06" w:rsidRPr="00A7476A" w:rsidRDefault="00D94C06" w:rsidP="00D94C06">
      <w:pPr>
        <w:keepLines w:val="0"/>
        <w:widowControl w:val="0"/>
        <w:overflowPunct/>
        <w:spacing w:line="240" w:lineRule="auto"/>
        <w:ind w:firstLine="709"/>
        <w:rPr>
          <w:sz w:val="24"/>
          <w:szCs w:val="24"/>
        </w:rPr>
      </w:pPr>
      <w:r w:rsidRPr="00A7476A">
        <w:rPr>
          <w:sz w:val="24"/>
          <w:szCs w:val="24"/>
        </w:rPr>
        <w:t>Градостроительный план земельного участка - документ, который выдается в целях обеспечения субъектов градостроительной деятельности информацией, необходимой для архитектурно-строительного проектирования, строительства, реконструкции объектов капитального строительства в границах земельного участка и подготовка которого осуществляется применительно к застроенным или предназначенным для строительства, реконструкции объектам капитального строительства (за исключением линейных объектов), земельным участкам.</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Градостроительная емкость территории (интенсивность использования, застройки) - объем застройки, который соответствует роли и месту территории в планировочной структуре населенного пункта. Определяется нормативной плотностью застройки и величиной застраиваемой территории в соответствии с видом объекта градостроительного нормирования, проектируемого на данной территории</w:t>
      </w:r>
      <w:r w:rsidR="001727B3" w:rsidRPr="00A7476A">
        <w:rPr>
          <w:sz w:val="24"/>
          <w:szCs w:val="24"/>
        </w:rPr>
        <w:t>;</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Коэффициент застройки (</w:t>
      </w:r>
      <w:proofErr w:type="spellStart"/>
      <w:r w:rsidRPr="00A7476A">
        <w:rPr>
          <w:sz w:val="24"/>
          <w:szCs w:val="24"/>
        </w:rPr>
        <w:t>Кз</w:t>
      </w:r>
      <w:proofErr w:type="spellEnd"/>
      <w:r w:rsidRPr="00A7476A">
        <w:rPr>
          <w:sz w:val="24"/>
          <w:szCs w:val="24"/>
        </w:rPr>
        <w:t>) - отношение территории земельного участка, которая может быть занята зданиями, ко все</w:t>
      </w:r>
      <w:r w:rsidR="001727B3" w:rsidRPr="00A7476A">
        <w:rPr>
          <w:sz w:val="24"/>
          <w:szCs w:val="24"/>
        </w:rPr>
        <w:t>й площади участка (в процентах);</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Коэффициент плотности застройки (</w:t>
      </w:r>
      <w:proofErr w:type="spellStart"/>
      <w:r w:rsidRPr="00A7476A">
        <w:rPr>
          <w:sz w:val="24"/>
          <w:szCs w:val="24"/>
        </w:rPr>
        <w:t>Кпз</w:t>
      </w:r>
      <w:proofErr w:type="spellEnd"/>
      <w:r w:rsidRPr="00A7476A">
        <w:rPr>
          <w:sz w:val="24"/>
          <w:szCs w:val="24"/>
        </w:rPr>
        <w:t xml:space="preserve">) - </w:t>
      </w:r>
      <w:r w:rsidR="00423DC2" w:rsidRPr="00A7476A">
        <w:rPr>
          <w:sz w:val="24"/>
          <w:szCs w:val="24"/>
        </w:rPr>
        <w:t>отношение площади</w:t>
      </w:r>
      <w:r w:rsidRPr="00A7476A">
        <w:rPr>
          <w:sz w:val="24"/>
          <w:szCs w:val="24"/>
        </w:rPr>
        <w:t xml:space="preserve"> всех этажей зданий</w:t>
      </w:r>
      <w:r w:rsidR="001727B3" w:rsidRPr="00A7476A">
        <w:rPr>
          <w:sz w:val="24"/>
          <w:szCs w:val="24"/>
        </w:rPr>
        <w:t xml:space="preserve"> и сооружений к площади участка;</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Плотность застройки - суммарная поэтажная площадь застройки наземной части зданий и сооружений в габаритах наружных стен, приходящаяся на единицу территории уча</w:t>
      </w:r>
      <w:r w:rsidR="001727B3" w:rsidRPr="00A7476A">
        <w:rPr>
          <w:sz w:val="24"/>
          <w:szCs w:val="24"/>
        </w:rPr>
        <w:t>стка (квартала) (тыс. кв. м/га);</w:t>
      </w:r>
      <w:r w:rsidRPr="00A7476A">
        <w:rPr>
          <w:sz w:val="24"/>
          <w:szCs w:val="24"/>
        </w:rPr>
        <w:t xml:space="preserve"> </w:t>
      </w:r>
    </w:p>
    <w:p w:rsidR="000E6EE8" w:rsidRPr="00A7476A" w:rsidRDefault="000E6EE8" w:rsidP="000E6EE8">
      <w:pPr>
        <w:keepLines w:val="0"/>
        <w:widowControl w:val="0"/>
        <w:overflowPunct/>
        <w:spacing w:line="240" w:lineRule="auto"/>
        <w:ind w:firstLine="709"/>
        <w:rPr>
          <w:sz w:val="24"/>
          <w:szCs w:val="24"/>
        </w:rPr>
      </w:pPr>
      <w:r w:rsidRPr="00A7476A">
        <w:rPr>
          <w:sz w:val="24"/>
          <w:szCs w:val="24"/>
        </w:rPr>
        <w:t>Коэффициент использования территории (Кит) – вид ограничения, устанавливаемый градостроительным регламентом (в части предельных параметров разрешенного строительства, реконструкции объектов капитального строительства), определяемый как отношение суммарной общей площади надземной части зданий, строений, сооружений, на земельном участке (существующих, и тех, которые могут быть построены дополнительно) к площади земельного участка. Суммарная общая площадь зданий, строений, сооружений, которые разрешается построить на земельном участке, определяется умножением значения коэффициента на показатель площади земельного участка.</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Суммарная поэтажная площадь - суммарная площадь всех надземных этажей здания, включающая площади всех помещений этажа (в том числе лоджий, лестничных к</w:t>
      </w:r>
      <w:r w:rsidR="001727B3" w:rsidRPr="00A7476A">
        <w:rPr>
          <w:sz w:val="24"/>
          <w:szCs w:val="24"/>
        </w:rPr>
        <w:t>леток, лифтовых шахт и другого);</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Высота здания, строения, сооружения – расстояние по вертикали, измеренное от проектной отметки земли до наивысшей точки плоской крыши здания или до наивысшей точки конька скатной крыши здания, до наивысшей точки строения, сооружения; может устанавливаться в составе градостроительного регламента применительно к соответствующей территориальной зоне, обозначенной на карте</w:t>
      </w:r>
      <w:r w:rsidR="001727B3" w:rsidRPr="00A7476A">
        <w:rPr>
          <w:sz w:val="24"/>
          <w:szCs w:val="24"/>
        </w:rPr>
        <w:t xml:space="preserve"> градостроительного зонирования;</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Высота здания (архитектурная) - одна из основных характеристик здания, определяемая количеством этажей или вертикальным линейным размером от проектной отметки земли до наивысшей отметки конструктивного элемента здания: парапет плоской кровли; карниз, конек или фронтон скатной крыши; купол; шпиль; башня, которые устанавливаются для определения высоты при архитектурно-композиционном решении объекта </w:t>
      </w:r>
      <w:r w:rsidR="001727B3" w:rsidRPr="00A7476A">
        <w:rPr>
          <w:sz w:val="24"/>
          <w:szCs w:val="24"/>
        </w:rPr>
        <w:t>в окружающей среде;</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Строительство - создание зданий, строений, сооружений (в том числе на месте сносимых объек</w:t>
      </w:r>
      <w:r w:rsidR="001727B3" w:rsidRPr="00A7476A">
        <w:rPr>
          <w:sz w:val="24"/>
          <w:szCs w:val="24"/>
        </w:rPr>
        <w:t>тов капитального строительства);</w:t>
      </w:r>
    </w:p>
    <w:p w:rsidR="00CA6866" w:rsidRPr="00A7476A" w:rsidRDefault="00CA6866" w:rsidP="00664773">
      <w:pPr>
        <w:keepLines w:val="0"/>
        <w:widowControl w:val="0"/>
        <w:overflowPunct/>
        <w:spacing w:line="240" w:lineRule="auto"/>
        <w:ind w:firstLine="709"/>
        <w:rPr>
          <w:sz w:val="24"/>
          <w:szCs w:val="24"/>
        </w:rPr>
      </w:pPr>
      <w:r w:rsidRPr="00A7476A">
        <w:rPr>
          <w:rStyle w:val="blk"/>
          <w:sz w:val="24"/>
          <w:szCs w:val="24"/>
        </w:rPr>
        <w:t>Объект капитального строительства - здание, строение, сооружение, объекты, строительство которых не завершено (далее - объекты незавершенного строительства), за исключением некапитальных строений, сооружений и неотделимых улучшений земельного участка (замощение, покрытие и другие);</w:t>
      </w:r>
    </w:p>
    <w:p w:rsidR="00AE0C29" w:rsidRPr="00A7476A" w:rsidRDefault="00AE0C29" w:rsidP="003030E3">
      <w:pPr>
        <w:keepLines w:val="0"/>
        <w:widowControl w:val="0"/>
        <w:overflowPunct/>
        <w:spacing w:line="240" w:lineRule="auto"/>
        <w:ind w:firstLine="709"/>
        <w:rPr>
          <w:sz w:val="24"/>
          <w:szCs w:val="24"/>
        </w:rPr>
      </w:pPr>
      <w:r w:rsidRPr="00A7476A">
        <w:rPr>
          <w:sz w:val="24"/>
          <w:szCs w:val="24"/>
        </w:rPr>
        <w:t xml:space="preserve">Некапитальные строения, сооружения - строения, сооружения, которые не имеют </w:t>
      </w:r>
      <w:r w:rsidRPr="00A7476A">
        <w:rPr>
          <w:sz w:val="24"/>
          <w:szCs w:val="24"/>
        </w:rPr>
        <w:lastRenderedPageBreak/>
        <w:t>прочной связи с землей и конструктивные характеристики которых позволяют осуществить их перемещение и (или) демонтаж и последующую сборку без несоразмерного ущерба назначению и без изменения основных характеристик строений, сооружений (в том числе киосков, навесов и других подобных строений, сооружений);</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Линейные объекты - линии электропередачи, линии связи (в том числе линейно-кабельные сооружения), трубопроводы, автомобильные дороги, железнодорожные лин</w:t>
      </w:r>
      <w:r w:rsidR="001727B3" w:rsidRPr="00A7476A">
        <w:rPr>
          <w:sz w:val="24"/>
          <w:szCs w:val="24"/>
        </w:rPr>
        <w:t>ии и другие подобные сооружения;</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Реконструкция объектов капитального строительства (за исключением линейных объектов) - изменение параметров объекта капитального строительства, его частей (высоты, количества этажей, площади, объема), в том числе надстройка, перестройка, расширение объекта капитального строительства, а также замена и (или) восстановление несущих строительных конструкций объекта капитального строительства, за исключением замены отдельных элементов таких конструкций на аналогичные или иные улучшающие показатели таких конструкций элементы и (или) вос</w:t>
      </w:r>
      <w:r w:rsidR="001727B3" w:rsidRPr="00A7476A">
        <w:rPr>
          <w:sz w:val="24"/>
          <w:szCs w:val="24"/>
        </w:rPr>
        <w:t>становления указанных элементов;</w:t>
      </w:r>
      <w:r w:rsidRPr="00A7476A">
        <w:rPr>
          <w:sz w:val="24"/>
          <w:szCs w:val="24"/>
        </w:rPr>
        <w:t xml:space="preserve"> </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Реконструкция линейных объектов - изменение параметров линейных объектов или их участков (частей), которое влечет за собой изменение класса, категории и (или) первоначально установленных показателей функционирования таких объектов (мощности, грузоподъемности и других) или при котором требуется изменение границ полос отвода и (и</w:t>
      </w:r>
      <w:r w:rsidR="001727B3" w:rsidRPr="00A7476A">
        <w:rPr>
          <w:sz w:val="24"/>
          <w:szCs w:val="24"/>
        </w:rPr>
        <w:t>ли) охранных зон таких объектов;</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Капитальный ремонт объектов капитального строительства (за исключением линейных объектов) - замена и (или) восстановление строительных конструкций объектов капитального строительства или элементов таких конструкций, за исключением несущих строительных конструкций, замена и (или) восстановление систем инженерно-технического обеспечения и сетей инженерно-технического обеспечения объектов капитального строительства или их элементов, а также замена отдельных элементов несущих строительных конструкций на аналогичные или иные улучшающие показатели таких конструкций элементы и (или) вос</w:t>
      </w:r>
      <w:r w:rsidR="001727B3" w:rsidRPr="00A7476A">
        <w:rPr>
          <w:sz w:val="24"/>
          <w:szCs w:val="24"/>
        </w:rPr>
        <w:t>становление указанных элементов;</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Капитальный ремонт линейных объектов - изменение параметров линейных объектов или их участков (частей), которое не влечет за собой изменение класса, категории и (или) первоначально установленных показателей функционирования таких объектов и при котором не требуется изменение границ полос отвода и (и</w:t>
      </w:r>
      <w:r w:rsidR="001727B3" w:rsidRPr="00A7476A">
        <w:rPr>
          <w:sz w:val="24"/>
          <w:szCs w:val="24"/>
        </w:rPr>
        <w:t>ли) охранных зон таких объектов;</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Инженерные изыскания - изучение природных условий и факторов техногенного воздействия в целях рационального и безопасного использования территорий и земельных участков в их пределах, подготовки данных по обоснованию материалов, необходимых для территориального планирования, планировки территории и архитектурно-строительного проектировани</w:t>
      </w:r>
      <w:r w:rsidR="001727B3" w:rsidRPr="00A7476A">
        <w:rPr>
          <w:sz w:val="24"/>
          <w:szCs w:val="24"/>
        </w:rPr>
        <w:t>я;</w:t>
      </w:r>
    </w:p>
    <w:p w:rsidR="00003A38" w:rsidRPr="00A7476A" w:rsidRDefault="00AE0C29" w:rsidP="003030E3">
      <w:pPr>
        <w:keepLines w:val="0"/>
        <w:widowControl w:val="0"/>
        <w:overflowPunct/>
        <w:spacing w:line="240" w:lineRule="auto"/>
        <w:ind w:firstLine="709"/>
        <w:rPr>
          <w:sz w:val="24"/>
          <w:szCs w:val="24"/>
        </w:rPr>
      </w:pPr>
      <w:r w:rsidRPr="00E56B1D">
        <w:rPr>
          <w:sz w:val="24"/>
          <w:szCs w:val="24"/>
        </w:rPr>
        <w:t>Застройщик</w:t>
      </w:r>
      <w:r w:rsidRPr="00566262">
        <w:rPr>
          <w:color w:val="FF0000"/>
          <w:sz w:val="24"/>
          <w:szCs w:val="24"/>
        </w:rPr>
        <w:t> </w:t>
      </w:r>
      <w:r w:rsidRPr="00A7476A">
        <w:rPr>
          <w:sz w:val="24"/>
          <w:szCs w:val="24"/>
        </w:rPr>
        <w:t xml:space="preserve">- физическое или юридическое лицо, обеспечивающее на принадлежащем ему земельном участке или на земельном участке иного правообладателя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"Росатом", Государственная корпорация по космической деятельности "Роскосмос", органы управления государственными внебюджетными фондами или органы местного самоуправления передали в случаях, установленных бюджетным законодательством Российской Федерации, на основании соглашений свои полномочия государственного (муниципального) заказчика или которому в соответствии со статьей 13.3 Федерального закона от 29 июля 2017 года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передали на основании соглашений свои функции застройщика) строительство, реконструкцию, капитальный </w:t>
      </w:r>
      <w:r w:rsidRPr="00A7476A">
        <w:rPr>
          <w:sz w:val="24"/>
          <w:szCs w:val="24"/>
        </w:rPr>
        <w:lastRenderedPageBreak/>
        <w:t>ремонт, снос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 Застройщик вправе передать свои функции, предусмотренные законодательством о градостроительной деятельности, техническому заказчику;</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Объекты федерального значения - объекты капитального строительства, иные объекты, территории, которые необходимы для осуществления полномочий по вопросам, отнесенным к ведению Российской Федерации, органов государственной власти Российской Федерации Конституцией Российской Федерации, федеральными конституционными законами, федеральными законами, решениями Президента Российской Федерации, решениями Правительства Российской Федерации, и оказывают существенное влияние на социально-экономическое развитие Российской Федерации. Виды объектов федерального значения, подлежащих отображению на схемах территориального планирования Российской Федерации в указанных в части 1 статьи 10 Градостроительного кодекса Российской Федерации</w:t>
      </w:r>
      <w:r w:rsidR="00C951E3" w:rsidRPr="00A7476A">
        <w:rPr>
          <w:sz w:val="24"/>
          <w:szCs w:val="24"/>
        </w:rPr>
        <w:t xml:space="preserve"> (далее Градостроительный кодекс)</w:t>
      </w:r>
      <w:r w:rsidRPr="00A7476A">
        <w:rPr>
          <w:sz w:val="24"/>
          <w:szCs w:val="24"/>
        </w:rPr>
        <w:t xml:space="preserve"> областях, определяются Правительством Российской Федерации, за исключением объектов федерального значения в области обороны страны и безопасности государства. Виды объектов федерального значения в области обороны страны и безопасности государства, подлежащих отображению на схемах территориального планирования Российской Федерации, определяются Презид</w:t>
      </w:r>
      <w:r w:rsidR="001727B3" w:rsidRPr="00A7476A">
        <w:rPr>
          <w:sz w:val="24"/>
          <w:szCs w:val="24"/>
        </w:rPr>
        <w:t>ентом Российской Федерации;</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Объекты регионального значения - объекты капитального строительства, иные объекты, территории, которые необходимы для осуществления полномочий по вопросам, отнесенным к ведению субъекта Российской Федерации, органов государственной власти субъекта Российской Федерации Конституцией Российской Федерации, федеральными конституционными законами, федеральными законами, конституцией (уставом) субъекта Российской Федерации, законами субъекта Российской Федерации, решениями высшего исполнительного органа государственной власти субъекта Российской Федерации, и оказывают существенное влияние на социально-экономическое развитие субъекта Российской Федерации. Виды объектов регионального значения в указанных в части 3 статьи 14 Градостроительного кодекса областях, подлежащих отображению на схеме территориального планирования субъекта Российской Федерации, определяю</w:t>
      </w:r>
      <w:r w:rsidR="001727B3" w:rsidRPr="00A7476A">
        <w:rPr>
          <w:sz w:val="24"/>
          <w:szCs w:val="24"/>
        </w:rPr>
        <w:t>тся законом Краснодарского края;</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Объекты местного значения - объекты капитального строительства, иные объекты, территории, которые необходимы для осуществления органами местного самоуправления полномочий по вопросам местного значения и в пределах переданных государственных полномочий в соответствии с федеральными законами, законом субъекта Российской Федерации, уставами муниципальных образований и оказывают существенное влияние на социально-экономическое развитие муниципальных районов, поселений, городских округов. Виды объектов местного значения муниципального района, поселения, городского округа в указанных в пункте 1 части 3 статьи 19 и пункте 1 части 5 статьи 23 Градостроительного кодекса областях, подлежащих отображению на схеме территориального планирования муниципального района, генеральном плане поселения, генеральном плане городского округа, определяю</w:t>
      </w:r>
      <w:r w:rsidR="001727B3" w:rsidRPr="00A7476A">
        <w:rPr>
          <w:sz w:val="24"/>
          <w:szCs w:val="24"/>
        </w:rPr>
        <w:t>тся законом Краснодарского края;</w:t>
      </w:r>
    </w:p>
    <w:p w:rsidR="00A32AFF" w:rsidRPr="00A7476A" w:rsidRDefault="00D94C06" w:rsidP="003030E3">
      <w:pPr>
        <w:keepLines w:val="0"/>
        <w:widowControl w:val="0"/>
        <w:overflowPunct/>
        <w:spacing w:line="240" w:lineRule="auto"/>
        <w:ind w:firstLine="709"/>
        <w:rPr>
          <w:sz w:val="24"/>
          <w:szCs w:val="24"/>
        </w:rPr>
      </w:pPr>
      <w:r w:rsidRPr="00A7476A">
        <w:rPr>
          <w:sz w:val="24"/>
          <w:szCs w:val="24"/>
        </w:rPr>
        <w:t>Т</w:t>
      </w:r>
      <w:r w:rsidR="00A32AFF" w:rsidRPr="00A7476A">
        <w:rPr>
          <w:sz w:val="24"/>
          <w:szCs w:val="24"/>
        </w:rPr>
        <w:t xml:space="preserve">ехнический заказчик - юридическое лицо, которое уполномочено застройщиком и от имени застройщика заключает договоры о выполнении инженерных изысканий, о подготовке проектной документации, о строительстве, реконструкции, капитальном ремонте, сносе объектов капитального строительства, подготавливает задания на выполнение указанных видов работ, предоставляет лицам, выполняющим инженерные изыскания и (или) осуществляющим подготовку проектной документации, строительство, реконструкцию, капитальный ремонт, снос объектов капитального строительства, материалы и документы, необходимые для выполнения указанных видов работ, утверждает проектную </w:t>
      </w:r>
      <w:r w:rsidR="00A32AFF" w:rsidRPr="00A7476A">
        <w:rPr>
          <w:sz w:val="24"/>
          <w:szCs w:val="24"/>
        </w:rPr>
        <w:lastRenderedPageBreak/>
        <w:t>документацию, подписывает документы, необходимые для получения разрешения на ввод объекта капитального строительства в эксплуатацию, осуществляет иные функции, предусмотренные законодательством о градостроительной деятельности (далее также - функции технического заказчика). Функции технического заказчика могут выполняться только членом соответственно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за исключением случаев, предусмотренных частью 2.1 статьи 47, частью 4.1 статьи 48, частями 2.1 и 2.2 статьи 52, частями 5 и 6 статьи 55.31 Градостроительного кодекса;</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Программы комплексного развития систем коммунальной инфраструктуры поселения, городского округа - документы, устанавливающие перечни мероприятий по проектированию, строительству, реконструкции систем электро-, газо-, тепло-, водоснабжения и водоотведения, объектов, используемых для обработки, утилизации, обезвреживания и захоронения твердых бытовых отходов, которые предусмотрены соответственно схемами и программами развития единой национальной (общероссийской) электрической сети на долгосрочный период, генеральной схемой размещения объектов электроэнергетики, федеральной программой газификации, соответствующими межрегиональными, региональными программами газификации, схемами теплоснабжения, схемами водоснабжения и водоотведения, территориальными схемами в области обращения с отходами, в том числе с твердыми коммунальными отходами. Программы комплексного развития систем коммунальной инфраструктуры поселения, городского округа разрабатываются и утверждаются органами местного самоуправления поселения, городского округа на основании утвержденных в порядке, установленном Градостроительным кодексом, генеральных планов таких поселения, городского округа и должны обеспечивать сбалансированное, перспективное развитие систем коммунальной инфраструктуры в соответствии с потребностями в строительстве объектов капитального строительства и соответствующие установленным требованиям надежность, энергетическую эффективность указанных систем, снижение негативного воздействия на окружающую среду и здоровье человека и повышение качества поставляемых для потребителей товаров, оказываемых услуг в сферах электро-, газо-, тепло-, водоснабжения и водоотведения, а также услуг по обработке, утилизации, обезвреживанию и захоронен</w:t>
      </w:r>
      <w:r w:rsidR="00A32AFF" w:rsidRPr="00A7476A">
        <w:rPr>
          <w:sz w:val="24"/>
          <w:szCs w:val="24"/>
        </w:rPr>
        <w:t>ию твердых коммунальных отходов;</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Система коммунальной инфраструктуры - комплекс технологически связанных между собой объектов и инженерных сооружений, предназначенных для осуществления поставок товаров и оказания услуг в сферах электро-, газо-, тепло-, водоснабжения и водоотведения до точек подключения (технологического присоединения) к инженерным системам электро-, газо-, тепло-, водоснабжения и водоотведения объектов капитального строительства, а также объекты, используемые для обработки, утилизации, обезвреживания, захоронен</w:t>
      </w:r>
      <w:r w:rsidR="00D52ACD" w:rsidRPr="00A7476A">
        <w:rPr>
          <w:sz w:val="24"/>
          <w:szCs w:val="24"/>
        </w:rPr>
        <w:t>ия твердых коммунальных отходов;</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Транспортно-пересадочный узел - комплекс объектов недвижимого имущества, включающий в себя земельный участок либо несколько земельных участков с расположенными на них, над или под ними объектами транспортной инфраструктуры, а также другими объектами, предназначенными для обеспечения безопасного и комфортного обслуживания пассажиров в местах их пересадок с о</w:t>
      </w:r>
      <w:r w:rsidR="00D52ACD" w:rsidRPr="00A7476A">
        <w:rPr>
          <w:sz w:val="24"/>
          <w:szCs w:val="24"/>
        </w:rPr>
        <w:t>дного вида транспорта на другой;</w:t>
      </w:r>
    </w:p>
    <w:p w:rsidR="00003A38" w:rsidRPr="00E56B1D" w:rsidRDefault="00003A38" w:rsidP="003030E3">
      <w:pPr>
        <w:keepLines w:val="0"/>
        <w:widowControl w:val="0"/>
        <w:overflowPunct/>
        <w:spacing w:line="240" w:lineRule="auto"/>
        <w:ind w:firstLine="709"/>
        <w:rPr>
          <w:sz w:val="24"/>
          <w:szCs w:val="24"/>
        </w:rPr>
      </w:pPr>
      <w:r w:rsidRPr="00E56B1D">
        <w:rPr>
          <w:sz w:val="24"/>
          <w:szCs w:val="24"/>
        </w:rPr>
        <w:t xml:space="preserve">Нормативы градостроительного проектирования - </w:t>
      </w:r>
      <w:r w:rsidR="00D063F8" w:rsidRPr="00E56B1D">
        <w:rPr>
          <w:sz w:val="24"/>
          <w:szCs w:val="24"/>
        </w:rPr>
        <w:t>совокупность расчетных показателей, установленных в соответствии с Градостроительным Кодексом Российской Федерации в целях обеспечения благоприятных условий жизнедеятельности человека и подлежащих применению при подготовке документов территориального планирования, градостроительного зонирования, документации по планировке территории;</w:t>
      </w:r>
    </w:p>
    <w:p w:rsidR="00D063F8" w:rsidRPr="00A7476A" w:rsidRDefault="00D063F8" w:rsidP="00D063F8">
      <w:pPr>
        <w:keepLines w:val="0"/>
        <w:widowControl w:val="0"/>
        <w:overflowPunct/>
        <w:spacing w:line="240" w:lineRule="auto"/>
        <w:ind w:firstLine="709"/>
        <w:rPr>
          <w:sz w:val="24"/>
          <w:szCs w:val="24"/>
        </w:rPr>
      </w:pPr>
      <w:r w:rsidRPr="00A7476A">
        <w:rPr>
          <w:sz w:val="24"/>
          <w:szCs w:val="24"/>
        </w:rPr>
        <w:t xml:space="preserve">Программы комплексного развития транспортной инфраструктуры поселения, городского округа - документы, устанавливающие перечни мероприятий по </w:t>
      </w:r>
      <w:r w:rsidRPr="00A7476A">
        <w:rPr>
          <w:sz w:val="24"/>
          <w:szCs w:val="24"/>
        </w:rPr>
        <w:lastRenderedPageBreak/>
        <w:t>проектированию, строительству, реконструкции объектов транспортной инфраструктуры местного значения поселения, городского округа, которые предусмотрены также государственными и муниципальными программами, стратегией социально-экономического развития муниципального образования и планом мероприятий по реализации стратегии социально-экономического развития муниципального образования (при наличии данных стратегии и плана), инвестиционными программами субъектов естественных монополий в области транспорта. Программы комплексного развития транспортной инфраструктуры поселения, городского округа разрабатываются и утверждаются органами местного самоуправления поселения, городского округа на основании утвержденных в порядке, установленном настоящим Кодексом, генеральных планов поселения, городского округа и должны обеспечивать сбалансированное, перспективное развитие транспортной инфраструктуры поселения, городского округа в соответствии с потребностями в строительстве, реконструкции объектов транспортной инфраструктуры местного значения;</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Программы комплексного развития социальной инфраструктуры поселения, городского округа - документы, устанавливающие перечни мероприятий по проектированию, строительству, реконструкции объектов социальной инфраструктуры местного значения поселения, городского округа, которые предусмотрены также государственными и муниципальными программами, стратегией социально-экономического развития муниципального образования и планом мероприятий по реализации стратегии социально-экономического развития муниципального образования (при на</w:t>
      </w:r>
      <w:r w:rsidR="00D063F8" w:rsidRPr="00A7476A">
        <w:rPr>
          <w:sz w:val="24"/>
          <w:szCs w:val="24"/>
        </w:rPr>
        <w:t>личии данных стратегии и плана)</w:t>
      </w:r>
      <w:r w:rsidRPr="00A7476A">
        <w:rPr>
          <w:sz w:val="24"/>
          <w:szCs w:val="24"/>
        </w:rPr>
        <w:t>. Программы комплексного развития социальной инфраструктуры поселения, городского округа разрабатываются и утверждаются органами местного самоуправления поселения, городского округа на основании утвержденных в порядке, установленном Градостроительным кодексом, генеральных планов поселения, городского округа и должны обеспечивать сбалансированное, перспективное развитие социальной инфраструктуры поселения, городского округа в соответствии с потребностями в строительстве объектов социальной и</w:t>
      </w:r>
      <w:r w:rsidR="00D52ACD" w:rsidRPr="00A7476A">
        <w:rPr>
          <w:sz w:val="24"/>
          <w:szCs w:val="24"/>
        </w:rPr>
        <w:t>нфраструктуры местного значения;</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Машино-место - предназначенная исключительно для размещения транспортного средства индивидуально-определенная часть здания или сооружения, которая не ограничена либо частично ограничена строительной или иной ограждающей конструкцией и границы которой описаны в установленном законодательством о государственном кадастровом уч</w:t>
      </w:r>
      <w:r w:rsidR="00D52ACD" w:rsidRPr="00A7476A">
        <w:rPr>
          <w:sz w:val="24"/>
          <w:szCs w:val="24"/>
        </w:rPr>
        <w:t>ете порядке;</w:t>
      </w:r>
    </w:p>
    <w:p w:rsidR="00D94C06" w:rsidRPr="00A7476A" w:rsidRDefault="00D94C06" w:rsidP="00D94C06">
      <w:pPr>
        <w:pStyle w:val="affffff0"/>
        <w:ind w:right="-150" w:firstLine="709"/>
        <w:jc w:val="both"/>
        <w:rPr>
          <w:rFonts w:ascii="Times New Roman" w:hAnsi="Times New Roman" w:cs="Times New Roman"/>
          <w:shd w:val="clear" w:color="auto" w:fill="FFFFFF"/>
        </w:rPr>
      </w:pPr>
      <w:r w:rsidRPr="00A7476A">
        <w:rPr>
          <w:rStyle w:val="s10"/>
          <w:rFonts w:ascii="Times New Roman" w:hAnsi="Times New Roman" w:cs="Times New Roman"/>
          <w:bCs/>
          <w:shd w:val="clear" w:color="auto" w:fill="FFFFFF"/>
        </w:rPr>
        <w:t>Комплексное развитие территорий</w:t>
      </w:r>
      <w:r w:rsidRPr="00A7476A">
        <w:rPr>
          <w:rFonts w:ascii="Times New Roman" w:hAnsi="Times New Roman" w:cs="Times New Roman"/>
          <w:shd w:val="clear" w:color="auto" w:fill="FFFFFF"/>
        </w:rPr>
        <w:t> - совокупность мероприятий, выполняемых в соответствии с утвержденной документацией по планировке территории и направленных на создание благоприятных условий проживания граждан, обновление среды жизнедеятельности и территорий общего пользования поселений, городских округов.</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Элемент планировочной структуры - часть территории поселения, городского округа (квартал, микрорайон, район и иные подобные элементы). Виды элементов планировочной структуры устанавливаются уполномоченным Правительством Российской Федерации федеральны</w:t>
      </w:r>
      <w:r w:rsidR="00D52ACD" w:rsidRPr="00A7476A">
        <w:rPr>
          <w:sz w:val="24"/>
          <w:szCs w:val="24"/>
        </w:rPr>
        <w:t>м органом исполнительной власти;</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Микрорайон (квартал) - стру</w:t>
      </w:r>
      <w:r w:rsidR="00D52ACD" w:rsidRPr="00A7476A">
        <w:rPr>
          <w:sz w:val="24"/>
          <w:szCs w:val="24"/>
        </w:rPr>
        <w:t>ктурный элемент жилой застройки;</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Жилой район - структурны</w:t>
      </w:r>
      <w:r w:rsidR="00D52ACD" w:rsidRPr="00A7476A">
        <w:rPr>
          <w:sz w:val="24"/>
          <w:szCs w:val="24"/>
        </w:rPr>
        <w:t>й элемент селитебной территории;</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Улица - обустроенная и используемая для движения транспортных средств и пешеходов полоса земли либо поверхность искусственного сооружения, находящаяся в пределах населенных пунктов, в том числе магистральная дорога скоростного и регулируемого движения, пешеходная и парковая дорога, дорога в научно-производственных, промышленных и коммун</w:t>
      </w:r>
      <w:r w:rsidR="00D52ACD" w:rsidRPr="00A7476A">
        <w:rPr>
          <w:sz w:val="24"/>
          <w:szCs w:val="24"/>
        </w:rPr>
        <w:t>ально-складских зонах (районах);</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Дорога - обустроенная или приспособленная и используемая для движения транспортных средств полоса земли либо поверхность искусственного сооружения. Дорога включает в себя одну или несколько проезжих частей, а также трамвайные пути, тротуары, </w:t>
      </w:r>
      <w:r w:rsidRPr="00A7476A">
        <w:rPr>
          <w:sz w:val="24"/>
          <w:szCs w:val="24"/>
        </w:rPr>
        <w:lastRenderedPageBreak/>
        <w:t>обочины и разде</w:t>
      </w:r>
      <w:r w:rsidR="00D52ACD" w:rsidRPr="00A7476A">
        <w:rPr>
          <w:sz w:val="24"/>
          <w:szCs w:val="24"/>
        </w:rPr>
        <w:t>лительные полосы при их наличии;</w:t>
      </w:r>
    </w:p>
    <w:p w:rsidR="00003A38" w:rsidRDefault="00003A38" w:rsidP="003030E3">
      <w:pPr>
        <w:keepLines w:val="0"/>
        <w:widowControl w:val="0"/>
        <w:overflowPunct/>
        <w:spacing w:line="240" w:lineRule="auto"/>
        <w:ind w:firstLine="709"/>
        <w:rPr>
          <w:sz w:val="24"/>
          <w:szCs w:val="24"/>
        </w:rPr>
      </w:pPr>
      <w:r w:rsidRPr="00A7476A">
        <w:rPr>
          <w:sz w:val="24"/>
          <w:szCs w:val="24"/>
        </w:rPr>
        <w:t>Пешеходная зона - территория, предназначенная для передвижения пешеходов</w:t>
      </w:r>
      <w:r w:rsidR="00D52ACD" w:rsidRPr="00A7476A">
        <w:rPr>
          <w:sz w:val="24"/>
          <w:szCs w:val="24"/>
        </w:rPr>
        <w:t>;</w:t>
      </w:r>
    </w:p>
    <w:p w:rsidR="000220EB" w:rsidRPr="00E56B1D" w:rsidRDefault="000220EB" w:rsidP="003030E3">
      <w:pPr>
        <w:keepLines w:val="0"/>
        <w:widowControl w:val="0"/>
        <w:overflowPunct/>
        <w:spacing w:line="240" w:lineRule="auto"/>
        <w:ind w:firstLine="709"/>
        <w:rPr>
          <w:sz w:val="24"/>
          <w:szCs w:val="24"/>
          <w:shd w:val="clear" w:color="auto" w:fill="FFFFFF"/>
        </w:rPr>
      </w:pPr>
      <w:r w:rsidRPr="00E56B1D">
        <w:rPr>
          <w:sz w:val="24"/>
          <w:szCs w:val="24"/>
          <w:shd w:val="clear" w:color="auto" w:fill="FFFFFF"/>
        </w:rPr>
        <w:t xml:space="preserve">Многоквартирный домом - здание, состоящее из двух и более квартир, включающее в себя общедомовое имущество. Многоквартирный дом может также включать в себя принадлежащие отдельным собственникам нежилые помещения и (или) </w:t>
      </w:r>
      <w:proofErr w:type="spellStart"/>
      <w:r w:rsidRPr="00E56B1D">
        <w:rPr>
          <w:sz w:val="24"/>
          <w:szCs w:val="24"/>
          <w:shd w:val="clear" w:color="auto" w:fill="FFFFFF"/>
        </w:rPr>
        <w:t>машино-места</w:t>
      </w:r>
      <w:proofErr w:type="spellEnd"/>
      <w:r w:rsidRPr="00E56B1D">
        <w:rPr>
          <w:sz w:val="24"/>
          <w:szCs w:val="24"/>
          <w:shd w:val="clear" w:color="auto" w:fill="FFFFFF"/>
        </w:rPr>
        <w:t>, являющиеся неотъемлемой конструктивной частью такого многоквартирного дома.</w:t>
      </w:r>
    </w:p>
    <w:p w:rsidR="000220EB" w:rsidRPr="00E56B1D" w:rsidRDefault="000220EB" w:rsidP="003030E3">
      <w:pPr>
        <w:keepLines w:val="0"/>
        <w:widowControl w:val="0"/>
        <w:overflowPunct/>
        <w:spacing w:line="240" w:lineRule="auto"/>
        <w:ind w:firstLine="709"/>
        <w:rPr>
          <w:sz w:val="24"/>
          <w:szCs w:val="24"/>
        </w:rPr>
      </w:pPr>
      <w:r w:rsidRPr="00E56B1D">
        <w:rPr>
          <w:bCs/>
          <w:sz w:val="24"/>
          <w:szCs w:val="24"/>
          <w:shd w:val="clear" w:color="auto" w:fill="FFFFFF"/>
        </w:rPr>
        <w:t>Малоэтажный жилой комплекс</w:t>
      </w:r>
      <w:r w:rsidRPr="00E56B1D">
        <w:rPr>
          <w:sz w:val="24"/>
          <w:szCs w:val="24"/>
          <w:shd w:val="clear" w:color="auto" w:fill="FFFFFF"/>
        </w:rPr>
        <w:t xml:space="preserve"> - совокупность индивидуальных </w:t>
      </w:r>
      <w:r w:rsidRPr="00E56B1D">
        <w:rPr>
          <w:bCs/>
          <w:sz w:val="24"/>
          <w:szCs w:val="24"/>
          <w:shd w:val="clear" w:color="auto" w:fill="FFFFFF"/>
        </w:rPr>
        <w:t>жилых</w:t>
      </w:r>
      <w:r w:rsidRPr="00E56B1D">
        <w:rPr>
          <w:sz w:val="24"/>
          <w:szCs w:val="24"/>
          <w:shd w:val="clear" w:color="auto" w:fill="FFFFFF"/>
        </w:rPr>
        <w:t> домов и иных объектов, которые определены в проектной декларации как общее имущество и строительство (создание) которых осуществляется застройщиком в соответствии с утвержденной документацией по планировке территории</w:t>
      </w:r>
      <w:r w:rsidR="00DC374B" w:rsidRPr="00E56B1D">
        <w:rPr>
          <w:sz w:val="24"/>
          <w:szCs w:val="24"/>
          <w:shd w:val="clear" w:color="auto" w:fill="FFFFFF"/>
        </w:rPr>
        <w:t>;</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Здание жилое многоквартирное секционного типа - здание, состоящее из одной или нескольких секций, отделенных друг от друга стенами без проемов, с квартирами одной секции, имеющими выход на одну лестничную клетку не</w:t>
      </w:r>
      <w:r w:rsidR="00D52ACD" w:rsidRPr="00A7476A">
        <w:rPr>
          <w:sz w:val="24"/>
          <w:szCs w:val="24"/>
        </w:rPr>
        <w:t>посредственно или через коридор;</w:t>
      </w:r>
      <w:r w:rsidRPr="00A7476A">
        <w:rPr>
          <w:sz w:val="24"/>
          <w:szCs w:val="24"/>
        </w:rPr>
        <w:t xml:space="preserve"> </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Секция жилого здания - часть здания, квартиры которой имеют выход на одну лестничную клетку непосредственно или через коридор и отделенная от других частей здания глухой стеной;</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Здание жилое многоквартирное галерейного типа - здание, в котором все квартиры этажа имеют выходы через общую галер</w:t>
      </w:r>
      <w:r w:rsidR="00D52ACD" w:rsidRPr="00A7476A">
        <w:rPr>
          <w:sz w:val="24"/>
          <w:szCs w:val="24"/>
        </w:rPr>
        <w:t>ею не менее чем на две лестницы;</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Здание жилое многоквартирное коридорного типа - здание, в котором все квартиры этажа имеют выходы через общий корид</w:t>
      </w:r>
      <w:r w:rsidR="00D52ACD" w:rsidRPr="00A7476A">
        <w:rPr>
          <w:sz w:val="24"/>
          <w:szCs w:val="24"/>
        </w:rPr>
        <w:t>ор не менее чем на две лестницы;</w:t>
      </w:r>
    </w:p>
    <w:p w:rsidR="00DD1E55" w:rsidRDefault="00003A38" w:rsidP="00DD1E55">
      <w:pPr>
        <w:keepLines w:val="0"/>
        <w:widowControl w:val="0"/>
        <w:overflowPunct/>
        <w:spacing w:line="240" w:lineRule="auto"/>
        <w:ind w:firstLine="709"/>
        <w:rPr>
          <w:sz w:val="24"/>
          <w:szCs w:val="24"/>
        </w:rPr>
      </w:pPr>
      <w:r w:rsidRPr="00A7476A">
        <w:rPr>
          <w:sz w:val="24"/>
          <w:szCs w:val="24"/>
        </w:rPr>
        <w:t>Блокированный жилой дом (дом жи</w:t>
      </w:r>
      <w:r w:rsidR="00D52ACD" w:rsidRPr="00A7476A">
        <w:rPr>
          <w:sz w:val="24"/>
          <w:szCs w:val="24"/>
        </w:rPr>
        <w:t xml:space="preserve">лой блокированной застройки) - </w:t>
      </w:r>
      <w:r w:rsidRPr="00A7476A">
        <w:rPr>
          <w:sz w:val="24"/>
          <w:szCs w:val="24"/>
        </w:rPr>
        <w:t>жилые дома с количеством этажей не более чем три, состоящие из нескольких блоков, количество которых не превышает десять и каждый из которых предназначен для проживания одной семьи, имеют общую стену (общие стены) без проемов с соседним блоком или соседними блоками, расположены на отдельном земельном участке и имеют выход на территорию общего пользования</w:t>
      </w:r>
      <w:r w:rsidR="00D52ACD" w:rsidRPr="00A7476A">
        <w:rPr>
          <w:sz w:val="24"/>
          <w:szCs w:val="24"/>
        </w:rPr>
        <w:t>;</w:t>
      </w:r>
    </w:p>
    <w:p w:rsidR="00873154" w:rsidRPr="00E56B1D" w:rsidRDefault="00873154" w:rsidP="003030E3">
      <w:pPr>
        <w:keepLines w:val="0"/>
        <w:widowControl w:val="0"/>
        <w:overflowPunct/>
        <w:spacing w:line="240" w:lineRule="auto"/>
        <w:ind w:firstLine="709"/>
        <w:rPr>
          <w:sz w:val="24"/>
          <w:szCs w:val="24"/>
        </w:rPr>
      </w:pPr>
      <w:r w:rsidRPr="00E56B1D">
        <w:rPr>
          <w:sz w:val="24"/>
          <w:szCs w:val="24"/>
        </w:rPr>
        <w:t>дом блокированной застройки - жилой дом, блокированный с другим жилым домом (другими жилыми домами) в одном ряду общей боковой стеной (общими боковыми стенами) без проемов и имеющий отдельный выход на земельный участок.</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Одноквартирный жилой дом – жилой дом, предназначенный для проживания одной семьи </w:t>
      </w:r>
      <w:r w:rsidR="00D52ACD" w:rsidRPr="00A7476A">
        <w:rPr>
          <w:sz w:val="24"/>
          <w:szCs w:val="24"/>
        </w:rPr>
        <w:t xml:space="preserve">и имеющий </w:t>
      </w:r>
      <w:proofErr w:type="spellStart"/>
      <w:r w:rsidR="00D52ACD" w:rsidRPr="00A7476A">
        <w:rPr>
          <w:sz w:val="24"/>
          <w:szCs w:val="24"/>
        </w:rPr>
        <w:t>приквартирный</w:t>
      </w:r>
      <w:proofErr w:type="spellEnd"/>
      <w:r w:rsidR="00D52ACD" w:rsidRPr="00A7476A">
        <w:rPr>
          <w:sz w:val="24"/>
          <w:szCs w:val="24"/>
        </w:rPr>
        <w:t xml:space="preserve"> участок;</w:t>
      </w:r>
    </w:p>
    <w:p w:rsidR="00003A38" w:rsidRPr="00A7476A" w:rsidRDefault="00003A38" w:rsidP="003030E3">
      <w:pPr>
        <w:keepLines w:val="0"/>
        <w:widowControl w:val="0"/>
        <w:overflowPunct/>
        <w:spacing w:line="240" w:lineRule="auto"/>
        <w:ind w:firstLine="709"/>
        <w:rPr>
          <w:sz w:val="24"/>
          <w:szCs w:val="24"/>
        </w:rPr>
      </w:pPr>
      <w:proofErr w:type="spellStart"/>
      <w:r w:rsidRPr="00A7476A">
        <w:rPr>
          <w:sz w:val="24"/>
          <w:szCs w:val="24"/>
        </w:rPr>
        <w:t>Приквартирный</w:t>
      </w:r>
      <w:proofErr w:type="spellEnd"/>
      <w:r w:rsidRPr="00A7476A">
        <w:rPr>
          <w:sz w:val="24"/>
          <w:szCs w:val="24"/>
        </w:rPr>
        <w:t xml:space="preserve"> участок - земельный участок, примыкающий к жилому зданию (квартире) с непосредственным выходом на не</w:t>
      </w:r>
      <w:r w:rsidR="00D52ACD" w:rsidRPr="00A7476A">
        <w:rPr>
          <w:sz w:val="24"/>
          <w:szCs w:val="24"/>
        </w:rPr>
        <w:t>го;</w:t>
      </w:r>
    </w:p>
    <w:p w:rsidR="00D52ACD" w:rsidRPr="00A7476A" w:rsidRDefault="00D52ACD" w:rsidP="003030E3">
      <w:pPr>
        <w:keepLines w:val="0"/>
        <w:widowControl w:val="0"/>
        <w:overflowPunct/>
        <w:spacing w:line="240" w:lineRule="auto"/>
        <w:ind w:firstLine="709"/>
        <w:rPr>
          <w:sz w:val="24"/>
          <w:szCs w:val="24"/>
        </w:rPr>
      </w:pPr>
      <w:r w:rsidRPr="00A7476A">
        <w:rPr>
          <w:sz w:val="24"/>
          <w:szCs w:val="24"/>
        </w:rPr>
        <w:t xml:space="preserve">Объект индивидуального жилищного строительства - отдельно стоящее здание с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и не предназначено для раздела на самостоятельные объекты недвижимости. Понятия "объект индивидуального жилищного строительства", "жилой дом" и "индивидуальный жилой дом" применяются в </w:t>
      </w:r>
      <w:r w:rsidR="00D063F8" w:rsidRPr="00A7476A">
        <w:rPr>
          <w:sz w:val="24"/>
          <w:szCs w:val="24"/>
        </w:rPr>
        <w:t>Градостроительном</w:t>
      </w:r>
      <w:r w:rsidRPr="00A7476A">
        <w:rPr>
          <w:sz w:val="24"/>
          <w:szCs w:val="24"/>
        </w:rPr>
        <w:t xml:space="preserve"> Кодексе, других федеральных законах и иных нормативных правовых актах Российской Федерации в одном значении, если иное не предусмотрено такими федеральными законами и нормативными правовыми актами Российской Федерации. При этом параметры, устанавливаемые к объектам индивидуального жилищного строительства </w:t>
      </w:r>
      <w:r w:rsidR="00D063F8" w:rsidRPr="00A7476A">
        <w:rPr>
          <w:sz w:val="24"/>
          <w:szCs w:val="24"/>
        </w:rPr>
        <w:t>Градостроительным</w:t>
      </w:r>
      <w:r w:rsidRPr="00A7476A">
        <w:rPr>
          <w:sz w:val="24"/>
          <w:szCs w:val="24"/>
        </w:rPr>
        <w:t xml:space="preserve"> Кодексом, в равной степени применяются к жилым домам, индивидуальным жилым домам, если иное не предусмотрено такими федеральными законами и нормативными правовыми актами Российской Федерации;</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Этаж надземный - этаж с отметкой пола помещений не н</w:t>
      </w:r>
      <w:r w:rsidR="00D52ACD" w:rsidRPr="00A7476A">
        <w:rPr>
          <w:sz w:val="24"/>
          <w:szCs w:val="24"/>
        </w:rPr>
        <w:t>иже планировочной отметки земли;</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Этаж подземный - этаж с отметкой пола помещений ниже планировочной отметк</w:t>
      </w:r>
      <w:r w:rsidR="00D52ACD" w:rsidRPr="00A7476A">
        <w:rPr>
          <w:sz w:val="24"/>
          <w:szCs w:val="24"/>
        </w:rPr>
        <w:t xml:space="preserve">и </w:t>
      </w:r>
      <w:r w:rsidR="00D52ACD" w:rsidRPr="00A7476A">
        <w:rPr>
          <w:sz w:val="24"/>
          <w:szCs w:val="24"/>
        </w:rPr>
        <w:lastRenderedPageBreak/>
        <w:t>земли на всю высоту помещений;</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Этаж первый - нижний надземный этаж здания</w:t>
      </w:r>
      <w:r w:rsidR="00D52ACD" w:rsidRPr="00A7476A">
        <w:rPr>
          <w:sz w:val="24"/>
          <w:szCs w:val="24"/>
        </w:rPr>
        <w:t>;</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Этаж цокольный - этаж с отметкой пола помещений ниже планировочной отметки земли на высоту не более половины высоты</w:t>
      </w:r>
      <w:r w:rsidR="00D52ACD" w:rsidRPr="00A7476A">
        <w:rPr>
          <w:sz w:val="24"/>
          <w:szCs w:val="24"/>
        </w:rPr>
        <w:t xml:space="preserve"> помещений;</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Этаж подвальный - этаж с отметкой пола помещений ниже планировочной отметки земли более чем наполовину высоты поме</w:t>
      </w:r>
      <w:r w:rsidR="00D52ACD" w:rsidRPr="00A7476A">
        <w:rPr>
          <w:sz w:val="24"/>
          <w:szCs w:val="24"/>
        </w:rPr>
        <w:t>щений или первый подземный этаж;</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Этаж мансардный - этаж в чердачном пространстве, фасад которого полностью или частично образован поверхностью (поверхностями) наклонной, </w:t>
      </w:r>
      <w:r w:rsidR="00D52ACD" w:rsidRPr="00A7476A">
        <w:rPr>
          <w:sz w:val="24"/>
          <w:szCs w:val="24"/>
        </w:rPr>
        <w:t>ломаной или криволинейной крыши;</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Этаж технический - этаж для размещения инженерного оборудования здания и прокладки коммуникаций, может быть расположен в нижней части здания (техническое подполье), верхней (технический чердак) или между надземными этажами. Пространство высотой 1,8 м и менее, используемое только для прокладки к</w:t>
      </w:r>
      <w:r w:rsidR="008D4ACA" w:rsidRPr="00A7476A">
        <w:rPr>
          <w:sz w:val="24"/>
          <w:szCs w:val="24"/>
        </w:rPr>
        <w:t>оммуникаций, этажом не является;</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Планировочная отметка земли - уровень земли на </w:t>
      </w:r>
      <w:r w:rsidR="008D4ACA" w:rsidRPr="00A7476A">
        <w:rPr>
          <w:sz w:val="24"/>
          <w:szCs w:val="24"/>
        </w:rPr>
        <w:t>границе земли и отмостки здания;</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Гостевой дом для сезонного проживания отдыхающих и туристов (далее - гостевой дом) - это строение этажностью не более 5 этажей, предназначенное для проживания одной семьи и размещения отдыхающих не более 30 человек и с количеством номеров не более 15. Гостевой дом должен соответствовать требованиям пожарной безопасности, предъявляемым к зданиям (сооружениям, строениям, пожарным отсекам и частям зданий, сооружений, строений - помещениям или группам помещений, функционально связанных между собой) класса функциональной пожарной опасности Ф </w:t>
      </w:r>
      <w:r w:rsidR="008D4ACA" w:rsidRPr="00A7476A">
        <w:rPr>
          <w:sz w:val="24"/>
          <w:szCs w:val="24"/>
        </w:rPr>
        <w:t>1.2;</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 Доходный дом - многоквартирный жилой дом, возведенный на участке, предоставленном под жилищное строительство в установленном порядке, в котором все жилые и нежилые помещения без ограничения размера площади предоставляются для проживания во временное владение или пользование юридическим и физическим лицам по договорам </w:t>
      </w:r>
      <w:r w:rsidR="008D4ACA" w:rsidRPr="00A7476A">
        <w:rPr>
          <w:sz w:val="24"/>
          <w:szCs w:val="24"/>
        </w:rPr>
        <w:t>аренды или коммерческого найма;</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Подрядчик – физическое или юридическое лицо, осуществляющее по договору с застройщиком (заказчиком) работы по строительству, реконструкции зданий, строени</w:t>
      </w:r>
      <w:r w:rsidR="008D4ACA" w:rsidRPr="00A7476A">
        <w:rPr>
          <w:sz w:val="24"/>
          <w:szCs w:val="24"/>
        </w:rPr>
        <w:t>й, сооружений, их частей;</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Прибрежная защитная полоса – часть водоохраной зоны, для которой вводятся дополнительные ограничения хо</w:t>
      </w:r>
      <w:r w:rsidR="008D4ACA" w:rsidRPr="00A7476A">
        <w:rPr>
          <w:sz w:val="24"/>
          <w:szCs w:val="24"/>
        </w:rPr>
        <w:t>зяйственной и иной деятельности;</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Процент застройки участка – выраженный в процентах показатель градостроительного регламента, показывающий, какая максимальная часть площади каждого земельного участка, расположенного в соответствующей территориальной зоне, может быть занята здан</w:t>
      </w:r>
      <w:r w:rsidR="008D4ACA" w:rsidRPr="00A7476A">
        <w:rPr>
          <w:sz w:val="24"/>
          <w:szCs w:val="24"/>
        </w:rPr>
        <w:t>иями, строениями и сооружениями;</w:t>
      </w:r>
      <w:r w:rsidRPr="00A7476A">
        <w:rPr>
          <w:sz w:val="24"/>
          <w:szCs w:val="24"/>
        </w:rPr>
        <w:t xml:space="preserve"> </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Максимальный процент застройки в границах земельного участка - отношение суммарной площади земельного участка, к</w:t>
      </w:r>
      <w:r w:rsidR="00A03BEE" w:rsidRPr="00A7476A">
        <w:rPr>
          <w:sz w:val="24"/>
          <w:szCs w:val="24"/>
        </w:rPr>
        <w:t>оторая может быть застроена объектами капитального строительства, без учета подземных этажей, ко всей площади земельного участка.</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Публичный сервитут – право ограниченного пользования недвижимостью, установленное законом или иным нормативным правовым актом Российской Федерации, нормативным правовым актом субъекта Российской Федерации, нормативным правовым актом органа местного самоуправления с учетом результатов публичных слушаний по обсуждению документации по планировке территории, в случаях, если это необходимо для обеспечения интересов государства, местного самоуправления или местного населения, </w:t>
      </w:r>
      <w:r w:rsidR="008D4ACA" w:rsidRPr="00A7476A">
        <w:rPr>
          <w:sz w:val="24"/>
          <w:szCs w:val="24"/>
        </w:rPr>
        <w:t>без изъятия земельных участков;</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Разрешенное использование земельных участков и иных объектов недвижимости – использование недвижимости в соответствии с градостроительным регламентом, ограничениями на использование недвижимости, установленными в соответствии с </w:t>
      </w:r>
      <w:r w:rsidRPr="00A7476A">
        <w:rPr>
          <w:sz w:val="24"/>
          <w:szCs w:val="24"/>
        </w:rPr>
        <w:lastRenderedPageBreak/>
        <w:t>законодательством,</w:t>
      </w:r>
      <w:r w:rsidR="008D4ACA" w:rsidRPr="00A7476A">
        <w:rPr>
          <w:sz w:val="24"/>
          <w:szCs w:val="24"/>
        </w:rPr>
        <w:t xml:space="preserve"> а также публичными сервитутами;</w:t>
      </w:r>
    </w:p>
    <w:p w:rsidR="00003A38" w:rsidRPr="00A7476A" w:rsidRDefault="00063CF5" w:rsidP="003030E3">
      <w:pPr>
        <w:keepLines w:val="0"/>
        <w:widowControl w:val="0"/>
        <w:overflowPunct/>
        <w:spacing w:line="240" w:lineRule="auto"/>
        <w:ind w:firstLine="709"/>
        <w:rPr>
          <w:sz w:val="24"/>
          <w:szCs w:val="24"/>
        </w:rPr>
      </w:pPr>
      <w:r w:rsidRPr="00A7476A">
        <w:rPr>
          <w:sz w:val="24"/>
          <w:szCs w:val="24"/>
        </w:rPr>
        <w:t>С</w:t>
      </w:r>
      <w:r w:rsidR="00003A38" w:rsidRPr="00A7476A">
        <w:rPr>
          <w:sz w:val="24"/>
          <w:szCs w:val="24"/>
        </w:rPr>
        <w:t>ервитут – право ограниченного пользования чужим недвижимым имуществом, устанавливаемое решением суда или соглашением между лицом, являющимся собственником объекта недвижимости, и лицом, т</w:t>
      </w:r>
      <w:r w:rsidR="008D4ACA" w:rsidRPr="00A7476A">
        <w:rPr>
          <w:sz w:val="24"/>
          <w:szCs w:val="24"/>
        </w:rPr>
        <w:t>ребующим установления сервитута;</w:t>
      </w:r>
    </w:p>
    <w:p w:rsidR="00C533D0" w:rsidRPr="00A7476A" w:rsidRDefault="00C533D0" w:rsidP="00C533D0">
      <w:pPr>
        <w:keepLines w:val="0"/>
        <w:widowControl w:val="0"/>
        <w:overflowPunct/>
        <w:spacing w:line="240" w:lineRule="auto"/>
        <w:ind w:firstLine="709"/>
        <w:rPr>
          <w:sz w:val="24"/>
          <w:szCs w:val="24"/>
        </w:rPr>
      </w:pPr>
      <w:r w:rsidRPr="00A7476A">
        <w:rPr>
          <w:sz w:val="24"/>
          <w:szCs w:val="24"/>
        </w:rPr>
        <w:t xml:space="preserve">Озеленение – территория с газонным покрытием (травяной покров, создаваемый посевом семян специально </w:t>
      </w:r>
      <w:r w:rsidR="00A03BEE" w:rsidRPr="00A7476A">
        <w:rPr>
          <w:sz w:val="24"/>
          <w:szCs w:val="24"/>
        </w:rPr>
        <w:t>подобранных</w:t>
      </w:r>
      <w:r w:rsidRPr="00A7476A">
        <w:rPr>
          <w:sz w:val="24"/>
          <w:szCs w:val="24"/>
        </w:rPr>
        <w:t xml:space="preserve"> трав) и высаженными деревьями (лиственный посадочный материал возрастом от 10 лет диаметром ствола от 4 см на высоте 1 м от </w:t>
      </w:r>
      <w:r w:rsidR="00A03BEE" w:rsidRPr="00A7476A">
        <w:rPr>
          <w:sz w:val="24"/>
          <w:szCs w:val="24"/>
        </w:rPr>
        <w:t>корневой</w:t>
      </w:r>
      <w:r w:rsidRPr="00A7476A">
        <w:rPr>
          <w:sz w:val="24"/>
          <w:szCs w:val="24"/>
        </w:rPr>
        <w:t xml:space="preserve"> системы) из расчета 1 дерево на 20 кв.м. Кроме газона и деревьев, на территории озеленения могут быть высажены многолетние кустарниковые растения, а также </w:t>
      </w:r>
      <w:r w:rsidR="00A03BEE" w:rsidRPr="00A7476A">
        <w:rPr>
          <w:sz w:val="24"/>
          <w:szCs w:val="24"/>
        </w:rPr>
        <w:t>прочих</w:t>
      </w:r>
      <w:r w:rsidRPr="00A7476A">
        <w:rPr>
          <w:sz w:val="24"/>
          <w:szCs w:val="24"/>
        </w:rPr>
        <w:t xml:space="preserve"> декоративные растения, не представляющие угрозу жизнедеятельности человека. В площадь озеленения не включаются: детские и спортивные </w:t>
      </w:r>
      <w:r w:rsidR="00A03BEE" w:rsidRPr="00A7476A">
        <w:rPr>
          <w:sz w:val="24"/>
          <w:szCs w:val="24"/>
        </w:rPr>
        <w:t>площадки, площадки для отдыха взрослого населения, проезды, тротуары, парковочные места, в том числе с использованием газонной решетки (</w:t>
      </w:r>
      <w:proofErr w:type="spellStart"/>
      <w:r w:rsidR="00A03BEE" w:rsidRPr="00A7476A">
        <w:rPr>
          <w:sz w:val="24"/>
          <w:szCs w:val="24"/>
        </w:rPr>
        <w:t>георешетки</w:t>
      </w:r>
      <w:proofErr w:type="spellEnd"/>
      <w:r w:rsidR="00A03BEE" w:rsidRPr="00A7476A">
        <w:rPr>
          <w:sz w:val="24"/>
          <w:szCs w:val="24"/>
        </w:rPr>
        <w:t>).</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Озелененная территория - участки земли, на которых располагаются растительность естественного происхождения, искусственно созданные садово-парковые комплексы и объекты, бульвары, скверы, газоны, цветники, малозастроенная территория жилого, общественного, делового, коммунального, производственного назначения, в пределах которой не менее 70 процентов поверхнос</w:t>
      </w:r>
      <w:r w:rsidR="008D4ACA" w:rsidRPr="00A7476A">
        <w:rPr>
          <w:sz w:val="24"/>
          <w:szCs w:val="24"/>
        </w:rPr>
        <w:t>ти занято растительным покровом;</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Коэффициент озеленения - отношение территории земельного участка, которая должна быть занята зелеными насаждениями, ко все</w:t>
      </w:r>
      <w:r w:rsidR="008D4ACA" w:rsidRPr="00A7476A">
        <w:rPr>
          <w:sz w:val="24"/>
          <w:szCs w:val="24"/>
        </w:rPr>
        <w:t>й площади участка (в процентах);</w:t>
      </w:r>
    </w:p>
    <w:p w:rsidR="00A03BEE" w:rsidRPr="00A7476A" w:rsidRDefault="00A03BEE" w:rsidP="003030E3">
      <w:pPr>
        <w:keepLines w:val="0"/>
        <w:widowControl w:val="0"/>
        <w:overflowPunct/>
        <w:spacing w:line="240" w:lineRule="auto"/>
        <w:ind w:firstLine="709"/>
        <w:rPr>
          <w:sz w:val="24"/>
          <w:szCs w:val="24"/>
        </w:rPr>
      </w:pPr>
      <w:r w:rsidRPr="00A7476A">
        <w:rPr>
          <w:sz w:val="24"/>
          <w:szCs w:val="24"/>
        </w:rPr>
        <w:t>Минимальный процент озеленения земельного участка – отношение площади озеленения (зеленых зон) ко всей площади земельного участка.</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Квартал сохраняемой застройки - квартал, на территории которого при проектировании, планировке и застройке замена и (или) новое строительство составляют не более 25 процент</w:t>
      </w:r>
      <w:r w:rsidR="008D4ACA" w:rsidRPr="00A7476A">
        <w:rPr>
          <w:sz w:val="24"/>
          <w:szCs w:val="24"/>
        </w:rPr>
        <w:t>ов фонда существующей застройки;</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Малые архитектурные формы - фонтаны, декоративные бассейны, водопады, беседки, теневые навесы, перголы, подпорные стенки, лестницы, кровли, парапеты, оборудование для игр детей и отдыха взрослого населения, ограждения, садово-п</w:t>
      </w:r>
      <w:r w:rsidR="008D4ACA" w:rsidRPr="00A7476A">
        <w:rPr>
          <w:sz w:val="24"/>
          <w:szCs w:val="24"/>
        </w:rPr>
        <w:t>арковая мебель и тому подобное;</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Защитные дорожные сооружения - сооружения, к которым относятся элементы озеленения, имеющие защитное значение; заборы; устройства, предназначенные для защиты автомобильных дорог от снежных лавин; шумозащитные и ветрозащитные </w:t>
      </w:r>
      <w:r w:rsidR="008D4ACA" w:rsidRPr="00A7476A">
        <w:rPr>
          <w:sz w:val="24"/>
          <w:szCs w:val="24"/>
        </w:rPr>
        <w:t>устройства; подобные сооружения;</w:t>
      </w:r>
      <w:r w:rsidRPr="00A7476A">
        <w:rPr>
          <w:sz w:val="24"/>
          <w:szCs w:val="24"/>
        </w:rPr>
        <w:t xml:space="preserve"> </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Стоянка для автомобилей (автостоянка) - здание, сооружение (часть здания, сооружения) или специальная открытая площадка, предназначенные только для хранения (стоянки)</w:t>
      </w:r>
      <w:r w:rsidR="008D4ACA" w:rsidRPr="00A7476A">
        <w:rPr>
          <w:sz w:val="24"/>
          <w:szCs w:val="24"/>
        </w:rPr>
        <w:t xml:space="preserve"> автомобилей;</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Надземная автостоянка закрытого типа - автостоянка с наружными стеновыми ограждениями (гаражи, гара</w:t>
      </w:r>
      <w:r w:rsidR="008D4ACA" w:rsidRPr="00A7476A">
        <w:rPr>
          <w:sz w:val="24"/>
          <w:szCs w:val="24"/>
        </w:rPr>
        <w:t>жи-стоянки, гаражные комплексы);</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Автостоянка открытого типа - автостоянка без наружных стеновых ограждений. Автостоянкой открытого типа считается также такое сооружение, которое открыто, по крайней мере, с двух противоположных сторон наибольшей протяженности. Сторона считается открытой, если общая площадь отверстий, распределенных по стороне, составляет не менее 50 процентов наружной поверхности этой</w:t>
      </w:r>
      <w:r w:rsidR="008D4ACA" w:rsidRPr="00A7476A">
        <w:rPr>
          <w:sz w:val="24"/>
          <w:szCs w:val="24"/>
        </w:rPr>
        <w:t xml:space="preserve"> стороны в каждом ярусе (этаже);</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Парковка (парковочное место) -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w:t>
      </w:r>
      <w:proofErr w:type="spellStart"/>
      <w:r w:rsidRPr="00A7476A">
        <w:rPr>
          <w:sz w:val="24"/>
          <w:szCs w:val="24"/>
        </w:rPr>
        <w:t>подэстакадных</w:t>
      </w:r>
      <w:proofErr w:type="spellEnd"/>
      <w:r w:rsidRPr="00A7476A">
        <w:rPr>
          <w:sz w:val="24"/>
          <w:szCs w:val="24"/>
        </w:rPr>
        <w:t xml:space="preserve"> или </w:t>
      </w:r>
      <w:proofErr w:type="spellStart"/>
      <w:r w:rsidRPr="00A7476A">
        <w:rPr>
          <w:sz w:val="24"/>
          <w:szCs w:val="24"/>
        </w:rPr>
        <w:t>подмостовых</w:t>
      </w:r>
      <w:proofErr w:type="spellEnd"/>
      <w:r w:rsidRPr="00A7476A">
        <w:rPr>
          <w:sz w:val="24"/>
          <w:szCs w:val="24"/>
        </w:rPr>
        <w:t xml:space="preserve"> пространств, площадей и иных объектов улично-дорожной сети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w:t>
      </w:r>
      <w:r w:rsidR="008D4ACA" w:rsidRPr="00A7476A">
        <w:rPr>
          <w:sz w:val="24"/>
          <w:szCs w:val="24"/>
        </w:rPr>
        <w:t>собственника земельного участка;</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lastRenderedPageBreak/>
        <w:t>Гостевые стоянки - открытые площадки, предназначенные для кратковременного хранения</w:t>
      </w:r>
      <w:r w:rsidR="008D4ACA" w:rsidRPr="00A7476A">
        <w:rPr>
          <w:sz w:val="24"/>
          <w:szCs w:val="24"/>
        </w:rPr>
        <w:t xml:space="preserve"> (стоянки) легковых автомобилей;</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Магазин - специально оборудованное стационарное здание или его часть, предназначенное для продажи товаров и оказания услуг покупателям и обеспеченное торговыми, подсобными, административно-бытовыми помещениями, а также помещениями для приема, хранения</w:t>
      </w:r>
      <w:r w:rsidR="008D4ACA" w:rsidRPr="00A7476A">
        <w:rPr>
          <w:sz w:val="24"/>
          <w:szCs w:val="24"/>
        </w:rPr>
        <w:t xml:space="preserve"> и подготовки товаров к продаже;</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Киоск - нестационарный торговый объект, представляющий </w:t>
      </w:r>
      <w:r w:rsidR="00E24228" w:rsidRPr="00A7476A">
        <w:rPr>
          <w:sz w:val="24"/>
          <w:szCs w:val="24"/>
        </w:rPr>
        <w:t>собой некапитальное</w:t>
      </w:r>
      <w:r w:rsidRPr="00A7476A">
        <w:rPr>
          <w:sz w:val="24"/>
          <w:szCs w:val="24"/>
        </w:rPr>
        <w:t>, одноэтажное сооружение без торгового зала с замкнутым пространством, внутри которого оборудовано одно рабочее место для продавца и хранения товарного запаса, без доступа покупателей внутрь сооружения пло</w:t>
      </w:r>
      <w:r w:rsidR="00E034D8" w:rsidRPr="00A7476A">
        <w:rPr>
          <w:sz w:val="24"/>
          <w:szCs w:val="24"/>
        </w:rPr>
        <w:t>щадью до 20 кв</w:t>
      </w:r>
      <w:proofErr w:type="gramStart"/>
      <w:r w:rsidR="00E034D8" w:rsidRPr="00A7476A">
        <w:rPr>
          <w:sz w:val="24"/>
          <w:szCs w:val="24"/>
        </w:rPr>
        <w:t>.м</w:t>
      </w:r>
      <w:proofErr w:type="gramEnd"/>
      <w:r w:rsidR="00E034D8" w:rsidRPr="00A7476A">
        <w:rPr>
          <w:sz w:val="24"/>
          <w:szCs w:val="24"/>
        </w:rPr>
        <w:t>;</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Торговый павильон - нестационарный торговый объект, представляющий собой некапитальное, </w:t>
      </w:r>
      <w:r w:rsidR="00E24228" w:rsidRPr="00A7476A">
        <w:rPr>
          <w:sz w:val="24"/>
          <w:szCs w:val="24"/>
        </w:rPr>
        <w:t>одноэтажное сооружение</w:t>
      </w:r>
      <w:r w:rsidRPr="00A7476A">
        <w:rPr>
          <w:sz w:val="24"/>
          <w:szCs w:val="24"/>
        </w:rPr>
        <w:t xml:space="preserve">, имеющее торговый </w:t>
      </w:r>
      <w:proofErr w:type="gramStart"/>
      <w:r w:rsidRPr="00A7476A">
        <w:rPr>
          <w:sz w:val="24"/>
          <w:szCs w:val="24"/>
        </w:rPr>
        <w:t>зал</w:t>
      </w:r>
      <w:proofErr w:type="gramEnd"/>
      <w:r w:rsidRPr="00A7476A">
        <w:rPr>
          <w:sz w:val="24"/>
          <w:szCs w:val="24"/>
        </w:rPr>
        <w:t xml:space="preserve"> рассчитанный на одно или несколько рабочих мест продавцов и помещени</w:t>
      </w:r>
      <w:r w:rsidR="00E034D8" w:rsidRPr="00A7476A">
        <w:rPr>
          <w:sz w:val="24"/>
          <w:szCs w:val="24"/>
        </w:rPr>
        <w:t>е для хранения товарного запаса;</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Пандус - сооружение, имеющее сплошную наклонную по направлению движения поверхность, предназначенное для перемещения с одного уровня горизонтальной поверхности пути на другой</w:t>
      </w:r>
      <w:r w:rsidR="00E034D8" w:rsidRPr="00A7476A">
        <w:rPr>
          <w:sz w:val="24"/>
          <w:szCs w:val="24"/>
        </w:rPr>
        <w:t>, в том числе на кресле-коляске;</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Маломобильные граждане - инвалиды всех категорий, к которым относятся лица, имеющие нарушение здоровья со стойким расстройством функций организма, обусловленное заболеваниями, последствиями травм или дефектами, приведшими к ограничению жизнедеятельности, и вызывающее необходимость их социальной защиты; лица пожилого возраста; граждане с малолетними детьми, в том числе использующие детские коляски; другие лица с ограниченными способностями или возможностями самостоятельно передвигаться, ориентироваться, общаться, вынужденные в силу устойчивого или временного физического недостатка использовать для своего передвижения необходимые средства, приспо</w:t>
      </w:r>
      <w:r w:rsidR="00E034D8" w:rsidRPr="00A7476A">
        <w:rPr>
          <w:sz w:val="24"/>
          <w:szCs w:val="24"/>
        </w:rPr>
        <w:t>собления и собак – проводников;</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Контейнер – стандартная емкость для сбора ТБО объемом 0,6 - 1,5 кубических метров;</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Бункер-накопитель - стандартная емкость для сбора КГМ объемом более 2,0 кубических метров.</w:t>
      </w:r>
    </w:p>
    <w:p w:rsidR="00003A38" w:rsidRPr="00A7476A" w:rsidRDefault="00003A38" w:rsidP="003030E3">
      <w:pPr>
        <w:keepLines w:val="0"/>
        <w:widowControl w:val="0"/>
        <w:overflowPunct/>
        <w:spacing w:line="240" w:lineRule="auto"/>
        <w:ind w:firstLine="709"/>
        <w:rPr>
          <w:i/>
          <w:sz w:val="24"/>
          <w:szCs w:val="24"/>
        </w:rPr>
      </w:pPr>
    </w:p>
    <w:p w:rsidR="00003A38" w:rsidRPr="00A7476A" w:rsidRDefault="00003A38" w:rsidP="00E56B1D">
      <w:pPr>
        <w:pStyle w:val="7"/>
        <w:spacing w:line="240" w:lineRule="auto"/>
        <w:ind w:firstLine="0"/>
      </w:pPr>
      <w:bookmarkStart w:id="3" w:name="_Toc131766968"/>
      <w:r w:rsidRPr="00A7476A">
        <w:t>Статья 2.</w:t>
      </w:r>
      <w:r w:rsidR="00DB333D" w:rsidRPr="00A7476A">
        <w:t xml:space="preserve"> </w:t>
      </w:r>
      <w:r w:rsidRPr="00A7476A">
        <w:t>Основания введения, назначение и состав Правил</w:t>
      </w:r>
      <w:bookmarkEnd w:id="3"/>
    </w:p>
    <w:p w:rsidR="00287571" w:rsidRPr="00A7476A" w:rsidRDefault="00287571" w:rsidP="003030E3">
      <w:pPr>
        <w:keepLines w:val="0"/>
        <w:widowControl w:val="0"/>
        <w:overflowPunct/>
        <w:spacing w:line="240" w:lineRule="auto"/>
        <w:ind w:firstLine="709"/>
        <w:jc w:val="center"/>
        <w:rPr>
          <w:sz w:val="24"/>
          <w:szCs w:val="24"/>
        </w:rPr>
      </w:pP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1. Настоящие Правила в соответствии с Градостроительным кодексом, Земельным кодексом Российской Федерации</w:t>
      </w:r>
      <w:r w:rsidR="00C951E3" w:rsidRPr="00A7476A">
        <w:rPr>
          <w:sz w:val="24"/>
          <w:szCs w:val="24"/>
        </w:rPr>
        <w:t xml:space="preserve"> (далее Земельный кодекс)</w:t>
      </w:r>
      <w:r w:rsidRPr="00A7476A">
        <w:rPr>
          <w:sz w:val="24"/>
          <w:szCs w:val="24"/>
        </w:rPr>
        <w:t xml:space="preserve"> предусматривают в  муниципальном образовании </w:t>
      </w:r>
      <w:r w:rsidR="00E71B89">
        <w:rPr>
          <w:sz w:val="24"/>
          <w:szCs w:val="24"/>
        </w:rPr>
        <w:t>Братское</w:t>
      </w:r>
      <w:r w:rsidRPr="00A7476A">
        <w:rPr>
          <w:sz w:val="24"/>
          <w:szCs w:val="24"/>
        </w:rPr>
        <w:t xml:space="preserve"> сельское поселение систему регулирования землепользования и застройки, которая основана на градостроительном зонировании – делении всей территории в границах поселения на территориальные зоны с установлением для каждой из них единого градостроительного регламента по видам и предельным параметрам разрешенного использования земельных участков в границах этих территориальных зон, для защиты прав граждан и обеспечения равенства прав физических и юридических лиц в процессе реализации отношений, возникающих по поводу землепользования и застройки; обеспечения открытой информации о правилах и условиях использования земельных участков, осуществления на них строительства и реконструкции; подготовки документов для передачи прав на земельные участки, находящиеся в государственной и муниципальной собственности, физическим и юридическим лицам для осуществления строительства, реконструкции объектов недвижимости; контроля соответствия градостроительным регламентам строительных намерений застройщиков, завершенных строительством объектов и их последующего использования.</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2. Правила разрабатываются в целях:</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1) создания условий для устойчивого развития территорий муниципальных </w:t>
      </w:r>
      <w:r w:rsidRPr="00A7476A">
        <w:rPr>
          <w:sz w:val="24"/>
          <w:szCs w:val="24"/>
        </w:rPr>
        <w:lastRenderedPageBreak/>
        <w:t>образований, сохранения окружающей среды и объектов культурного наследия;</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2) создания условий для планировки территорий муниципальных образований;</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3)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4)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3. Правила включают в себя:</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1) порядок их применения и </w:t>
      </w:r>
      <w:r w:rsidR="00B87990" w:rsidRPr="00A7476A">
        <w:rPr>
          <w:sz w:val="24"/>
          <w:szCs w:val="24"/>
        </w:rPr>
        <w:t>внесения изменений в указанные П</w:t>
      </w:r>
      <w:r w:rsidRPr="00A7476A">
        <w:rPr>
          <w:sz w:val="24"/>
          <w:szCs w:val="24"/>
        </w:rPr>
        <w:t>равила;</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2) карту градостроительного зонирования;</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3) градостроительные регламенты.</w:t>
      </w:r>
    </w:p>
    <w:p w:rsidR="00003A38" w:rsidRPr="00A7476A" w:rsidRDefault="00B87990" w:rsidP="003030E3">
      <w:pPr>
        <w:keepLines w:val="0"/>
        <w:widowControl w:val="0"/>
        <w:overflowPunct/>
        <w:spacing w:line="240" w:lineRule="auto"/>
        <w:ind w:firstLine="709"/>
        <w:rPr>
          <w:sz w:val="24"/>
          <w:szCs w:val="24"/>
        </w:rPr>
      </w:pPr>
      <w:r w:rsidRPr="00A7476A">
        <w:rPr>
          <w:sz w:val="24"/>
          <w:szCs w:val="24"/>
        </w:rPr>
        <w:t>4. Порядок применения П</w:t>
      </w:r>
      <w:r w:rsidR="00003A38" w:rsidRPr="00A7476A">
        <w:rPr>
          <w:sz w:val="24"/>
          <w:szCs w:val="24"/>
        </w:rPr>
        <w:t>равил и внесения в них изменений включает в себя положения:</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1) о регулировании землепользования и застройки органами местного самоуправления;</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2) об изменении видов разрешенного использования земельных участков и объектов капитального строительства физическими и юридическими лицами;</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3) о подготовке документации по планировке территории органами местного самоуправления;</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4) о проведении</w:t>
      </w:r>
      <w:r w:rsidR="00D55BE3" w:rsidRPr="00A7476A">
        <w:rPr>
          <w:sz w:val="24"/>
          <w:szCs w:val="24"/>
        </w:rPr>
        <w:t xml:space="preserve"> общественных обсуждений или</w:t>
      </w:r>
      <w:r w:rsidRPr="00A7476A">
        <w:rPr>
          <w:sz w:val="24"/>
          <w:szCs w:val="24"/>
        </w:rPr>
        <w:t xml:space="preserve"> публичных слушаний</w:t>
      </w:r>
      <w:r w:rsidR="007F3B84" w:rsidRPr="00A7476A">
        <w:rPr>
          <w:sz w:val="24"/>
          <w:szCs w:val="24"/>
        </w:rPr>
        <w:t xml:space="preserve"> </w:t>
      </w:r>
      <w:r w:rsidRPr="00A7476A">
        <w:rPr>
          <w:sz w:val="24"/>
          <w:szCs w:val="24"/>
        </w:rPr>
        <w:t>по вопросам землепользования и застройки;</w:t>
      </w:r>
    </w:p>
    <w:p w:rsidR="00003A38" w:rsidRPr="00A7476A" w:rsidRDefault="00B87990" w:rsidP="003030E3">
      <w:pPr>
        <w:keepLines w:val="0"/>
        <w:widowControl w:val="0"/>
        <w:overflowPunct/>
        <w:spacing w:line="240" w:lineRule="auto"/>
        <w:ind w:firstLine="709"/>
        <w:rPr>
          <w:sz w:val="24"/>
          <w:szCs w:val="24"/>
        </w:rPr>
      </w:pPr>
      <w:r w:rsidRPr="00A7476A">
        <w:rPr>
          <w:sz w:val="24"/>
          <w:szCs w:val="24"/>
        </w:rPr>
        <w:t>5) о внесении изменений в П</w:t>
      </w:r>
      <w:r w:rsidR="00003A38" w:rsidRPr="00A7476A">
        <w:rPr>
          <w:sz w:val="24"/>
          <w:szCs w:val="24"/>
        </w:rPr>
        <w:t>равила;</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6) о регулировании иных вопросов землепользования и застройки.</w:t>
      </w:r>
    </w:p>
    <w:p w:rsidR="00E034D8" w:rsidRPr="00A7476A" w:rsidRDefault="00003A38" w:rsidP="003030E3">
      <w:pPr>
        <w:keepLines w:val="0"/>
        <w:widowControl w:val="0"/>
        <w:overflowPunct/>
        <w:spacing w:line="240" w:lineRule="auto"/>
        <w:ind w:firstLine="709"/>
        <w:rPr>
          <w:sz w:val="24"/>
          <w:szCs w:val="24"/>
        </w:rPr>
      </w:pPr>
      <w:r w:rsidRPr="00A7476A">
        <w:rPr>
          <w:sz w:val="24"/>
          <w:szCs w:val="24"/>
        </w:rPr>
        <w:t>5.</w:t>
      </w:r>
      <w:r w:rsidR="00E034D8" w:rsidRPr="00A7476A">
        <w:rPr>
          <w:sz w:val="24"/>
          <w:szCs w:val="24"/>
        </w:rPr>
        <w:t xml:space="preserve"> На карте градостроительного зонирования устанавливаются границы территориальных зон. Границы территориальных зон должны отвечать требованию принадлежности каждого земельного участка только к одной территориальной зоне, за исключением земельного участка, границы которого в соответствии с земельным законодательством могут пересекать границы территориальных зон.</w:t>
      </w:r>
      <w:r w:rsidRPr="00A7476A">
        <w:rPr>
          <w:sz w:val="24"/>
          <w:szCs w:val="24"/>
        </w:rPr>
        <w:t xml:space="preserve"> </w:t>
      </w:r>
    </w:p>
    <w:p w:rsidR="00E034D8" w:rsidRPr="00A7476A" w:rsidRDefault="00003A38" w:rsidP="003030E3">
      <w:pPr>
        <w:keepLines w:val="0"/>
        <w:widowControl w:val="0"/>
        <w:overflowPunct/>
        <w:spacing w:line="240" w:lineRule="auto"/>
        <w:ind w:firstLine="709"/>
        <w:rPr>
          <w:sz w:val="24"/>
          <w:szCs w:val="24"/>
        </w:rPr>
      </w:pPr>
      <w:r w:rsidRPr="00A7476A">
        <w:rPr>
          <w:sz w:val="24"/>
          <w:szCs w:val="24"/>
        </w:rPr>
        <w:t>6.</w:t>
      </w:r>
      <w:r w:rsidR="00E034D8" w:rsidRPr="00A7476A">
        <w:rPr>
          <w:sz w:val="24"/>
          <w:szCs w:val="24"/>
        </w:rPr>
        <w:t xml:space="preserve"> На карте градостроительного зонирования в обязательном порядке отображаются границы населенных пунктов, входящих в состав поселения, городского округа, границы зон с особыми условиями использования территорий, границы территорий объектов культурного наследия, границы территорий исторических поселений федерального значения, границы территорий исторических поселений регионального значения. Указанные границы могут отображаться на отдельных картах, которые являются приложением к правилам землепользования и застройки.</w:t>
      </w:r>
      <w:r w:rsidRPr="00A7476A">
        <w:rPr>
          <w:sz w:val="24"/>
          <w:szCs w:val="24"/>
        </w:rPr>
        <w:t xml:space="preserve"> </w:t>
      </w:r>
    </w:p>
    <w:p w:rsidR="00E034D8" w:rsidRPr="00A7476A" w:rsidRDefault="00003A38" w:rsidP="003030E3">
      <w:pPr>
        <w:keepLines w:val="0"/>
        <w:widowControl w:val="0"/>
        <w:overflowPunct/>
        <w:spacing w:line="240" w:lineRule="auto"/>
        <w:ind w:firstLine="709"/>
        <w:rPr>
          <w:sz w:val="24"/>
          <w:szCs w:val="24"/>
        </w:rPr>
      </w:pPr>
      <w:r w:rsidRPr="00A7476A">
        <w:rPr>
          <w:sz w:val="24"/>
          <w:szCs w:val="24"/>
        </w:rPr>
        <w:t>6.1.</w:t>
      </w:r>
      <w:r w:rsidR="00E034D8" w:rsidRPr="00A7476A">
        <w:rPr>
          <w:sz w:val="24"/>
          <w:szCs w:val="24"/>
        </w:rPr>
        <w:t xml:space="preserve"> </w:t>
      </w:r>
      <w:r w:rsidR="00D55BE3" w:rsidRPr="00A7476A">
        <w:rPr>
          <w:sz w:val="24"/>
          <w:szCs w:val="24"/>
        </w:rPr>
        <w:t>На карте градостроительного зонирования в обязательном порядке устанавливаются территории, в границах которых предусматривается осуществление комплексного развития территории. Границы таких территорий устанавливаются по границам одной или нескольких территориальных зон и могут отображаться на отдельной карте. В отношении таких территорий заключается один или несколько договоров о комплексном развитии территории.</w:t>
      </w:r>
    </w:p>
    <w:p w:rsidR="0041469F" w:rsidRPr="00A7476A" w:rsidRDefault="00302171" w:rsidP="0041469F">
      <w:pPr>
        <w:keepLines w:val="0"/>
        <w:widowControl w:val="0"/>
        <w:overflowPunct/>
        <w:spacing w:line="240" w:lineRule="auto"/>
        <w:ind w:firstLine="709"/>
        <w:rPr>
          <w:sz w:val="24"/>
          <w:szCs w:val="24"/>
        </w:rPr>
      </w:pPr>
      <w:r w:rsidRPr="00A7476A">
        <w:rPr>
          <w:sz w:val="24"/>
          <w:szCs w:val="24"/>
        </w:rPr>
        <w:t>6.2</w:t>
      </w:r>
      <w:r w:rsidR="00CF41A4" w:rsidRPr="00A7476A">
        <w:rPr>
          <w:sz w:val="24"/>
          <w:szCs w:val="24"/>
        </w:rPr>
        <w:t>.</w:t>
      </w:r>
      <w:r w:rsidRPr="00A7476A">
        <w:rPr>
          <w:sz w:val="24"/>
          <w:szCs w:val="24"/>
        </w:rPr>
        <w:t xml:space="preserve"> </w:t>
      </w:r>
      <w:r w:rsidR="00D063F8" w:rsidRPr="00A7476A">
        <w:rPr>
          <w:sz w:val="24"/>
          <w:szCs w:val="24"/>
        </w:rPr>
        <w:t>Если иное не предусмотрено нормативным правовым актом субъекта Российской Федерации, решение о комплексном развитии территории может быть принято в отношении территории, которая в соответствии с правилами землепользования и застройки на дату принятия указанного решения не определена в качестве такой территории, либо в отношении территории, границы которой не совпадают с границами территории, указанной в правилах землепользования и застройки в качестве территории, в отношении которой допускается осуществление деятельности по ее комплексному развитию.</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7. 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w:t>
      </w:r>
      <w:r w:rsidRPr="00A7476A">
        <w:rPr>
          <w:sz w:val="24"/>
          <w:szCs w:val="24"/>
        </w:rPr>
        <w:lastRenderedPageBreak/>
        <w:t>зоны, указываются:</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1) виды разрешенного использования земельных участков и объектов капитального строительства;</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3)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CF41A4" w:rsidRPr="00A7476A" w:rsidRDefault="00003A38" w:rsidP="00CF41A4">
      <w:pPr>
        <w:keepLines w:val="0"/>
        <w:widowControl w:val="0"/>
        <w:overflowPunct/>
        <w:spacing w:line="240" w:lineRule="auto"/>
        <w:ind w:firstLine="709"/>
        <w:rPr>
          <w:sz w:val="24"/>
          <w:szCs w:val="24"/>
        </w:rPr>
      </w:pPr>
      <w:r w:rsidRPr="00A7476A">
        <w:rPr>
          <w:sz w:val="24"/>
          <w:szCs w:val="24"/>
        </w:rPr>
        <w:t xml:space="preserve">4) </w:t>
      </w:r>
      <w:r w:rsidR="00CF41A4" w:rsidRPr="00A7476A">
        <w:rPr>
          <w:sz w:val="24"/>
          <w:szCs w:val="24"/>
        </w:rPr>
        <w:t xml:space="preserve">расчетные показатели минимально допустимого уровня обеспеченности территории объектами коммунальной, транспортной, социальной инфраструктур и </w:t>
      </w:r>
      <w:r w:rsidR="0041469F">
        <w:rPr>
          <w:sz w:val="24"/>
          <w:szCs w:val="24"/>
        </w:rPr>
        <w:t xml:space="preserve">расчетные показатели </w:t>
      </w:r>
      <w:r w:rsidR="0041469F" w:rsidRPr="00E56B1D">
        <w:rPr>
          <w:sz w:val="24"/>
          <w:szCs w:val="24"/>
        </w:rPr>
        <w:t>минимально</w:t>
      </w:r>
      <w:r w:rsidR="00CF41A4" w:rsidRPr="00A7476A">
        <w:rPr>
          <w:sz w:val="24"/>
          <w:szCs w:val="24"/>
        </w:rPr>
        <w:t xml:space="preserve">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w:t>
      </w:r>
    </w:p>
    <w:p w:rsidR="00DF1675" w:rsidRPr="00A7476A" w:rsidRDefault="00DF1675" w:rsidP="003030E3">
      <w:pPr>
        <w:keepLines w:val="0"/>
        <w:widowControl w:val="0"/>
        <w:overflowPunct/>
        <w:spacing w:line="240" w:lineRule="auto"/>
        <w:ind w:firstLine="709"/>
        <w:rPr>
          <w:sz w:val="24"/>
          <w:szCs w:val="24"/>
        </w:rPr>
      </w:pPr>
      <w:r w:rsidRPr="00A7476A">
        <w:rPr>
          <w:rStyle w:val="blk"/>
          <w:sz w:val="24"/>
          <w:szCs w:val="24"/>
        </w:rPr>
        <w:t>Обязательным приложением к правилам землепользования и застройки являются сведения о границах территориальных зон, которые должны содержать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Органы местного самоуправления поселения, городского округа также вправе подготовить текстовое описание местоположения границ территориальных зон. Формы графического и текстового описания местоположения границ территориальных зон, требования к точности определения координат характерных точек границ территориальных зон,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8. Настоящие Правила применяются наряду с техническими регламентами и обязательными требованиями, установленными в соответствии с законодательством в целях обеспечения безопасности жизни и здоровья людей, надежности и безопасности зданий, строений и сооружений, сохранения окружающей природной среды и объектов культурного наследия; нормативными правовыми актами муниципального образования </w:t>
      </w:r>
      <w:r w:rsidR="00E56B1D">
        <w:rPr>
          <w:sz w:val="24"/>
          <w:szCs w:val="24"/>
        </w:rPr>
        <w:t>Усть-Лабинский район</w:t>
      </w:r>
      <w:r w:rsidRPr="00A7476A">
        <w:rPr>
          <w:sz w:val="24"/>
          <w:szCs w:val="24"/>
        </w:rPr>
        <w:t xml:space="preserve"> по вопросам регулирования землепользования и застройки. Указанные акты применяются в части, не противоречащей настоящим Правилам.</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9. Настоящие Правила обязательны для исполнения всеми расположенными на территории </w:t>
      </w:r>
      <w:r w:rsidR="00E71B89">
        <w:rPr>
          <w:sz w:val="24"/>
          <w:szCs w:val="24"/>
        </w:rPr>
        <w:t>Братского</w:t>
      </w:r>
      <w:r w:rsidRPr="00A7476A">
        <w:rPr>
          <w:sz w:val="24"/>
          <w:szCs w:val="24"/>
        </w:rPr>
        <w:t xml:space="preserve"> сельского поселения юридическими и физическими лицами, осуществляющими и контролирующими градостроительную деятельность на территории поселения.</w:t>
      </w:r>
    </w:p>
    <w:p w:rsidR="00003A38" w:rsidRPr="00A7476A" w:rsidRDefault="00003A38" w:rsidP="003030E3">
      <w:pPr>
        <w:keepLines w:val="0"/>
        <w:widowControl w:val="0"/>
        <w:overflowPunct/>
        <w:spacing w:line="240" w:lineRule="auto"/>
        <w:ind w:firstLine="709"/>
        <w:rPr>
          <w:sz w:val="24"/>
          <w:szCs w:val="24"/>
        </w:rPr>
      </w:pPr>
    </w:p>
    <w:p w:rsidR="00003A38" w:rsidRPr="00A7476A" w:rsidRDefault="00003A38" w:rsidP="00E56B1D">
      <w:pPr>
        <w:pStyle w:val="7"/>
        <w:spacing w:line="240" w:lineRule="auto"/>
        <w:ind w:firstLine="0"/>
      </w:pPr>
      <w:bookmarkStart w:id="4" w:name="_Toc131766969"/>
      <w:r w:rsidRPr="00A7476A">
        <w:t>Статья 3. Открытость и доступность информации о землепользовании и застройке</w:t>
      </w:r>
      <w:bookmarkEnd w:id="4"/>
    </w:p>
    <w:p w:rsidR="00287571" w:rsidRPr="00A7476A" w:rsidRDefault="00287571" w:rsidP="003030E3">
      <w:pPr>
        <w:keepLines w:val="0"/>
        <w:widowControl w:val="0"/>
        <w:overflowPunct/>
        <w:spacing w:line="240" w:lineRule="auto"/>
        <w:ind w:firstLine="709"/>
        <w:jc w:val="center"/>
        <w:rPr>
          <w:sz w:val="24"/>
          <w:szCs w:val="24"/>
        </w:rPr>
      </w:pP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Настоящие Правила, включая все входящие в их состав картографические и иные документы, являются открытыми для всех физических и юридических лиц, а также должностных лиц.</w:t>
      </w:r>
    </w:p>
    <w:p w:rsidR="00003A38" w:rsidRPr="00A7476A" w:rsidRDefault="006D0AC6" w:rsidP="003030E3">
      <w:pPr>
        <w:keepLines w:val="0"/>
        <w:widowControl w:val="0"/>
        <w:overflowPunct/>
        <w:spacing w:line="240" w:lineRule="auto"/>
        <w:ind w:firstLine="709"/>
        <w:rPr>
          <w:sz w:val="24"/>
          <w:szCs w:val="24"/>
        </w:rPr>
      </w:pPr>
      <w:r w:rsidRPr="00A7476A">
        <w:rPr>
          <w:sz w:val="24"/>
          <w:szCs w:val="24"/>
        </w:rPr>
        <w:t>Администрация муниципального</w:t>
      </w:r>
      <w:r w:rsidR="00003A38" w:rsidRPr="00A7476A">
        <w:rPr>
          <w:sz w:val="24"/>
          <w:szCs w:val="24"/>
        </w:rPr>
        <w:t xml:space="preserve"> образования </w:t>
      </w:r>
      <w:r w:rsidR="00E56B1D">
        <w:rPr>
          <w:sz w:val="24"/>
          <w:szCs w:val="24"/>
        </w:rPr>
        <w:t>Усть-Лабинский район</w:t>
      </w:r>
      <w:r w:rsidR="00003A38" w:rsidRPr="00A7476A">
        <w:rPr>
          <w:sz w:val="24"/>
          <w:szCs w:val="24"/>
        </w:rPr>
        <w:t xml:space="preserve"> обеспечивает возможность ознакомления с настоящими Правилами всем желающим путем:</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1) опубликования (обнародования) Правил;</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lastRenderedPageBreak/>
        <w:t>2) помещения Правил на официальном сайте в сети Интернет;</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3) создания условий для ознакомления с настоящими Правилами в полном комплекте входящих в их состав картографических и иных документов в муниципальном образовании, иных органах и организациях, причастных к регулированию землепользования и застройки и (или) путем обнародования (опубликования) в местах, определенных нормативно-правовым актом главы муниципального образования </w:t>
      </w:r>
      <w:r w:rsidR="00E56B1D">
        <w:rPr>
          <w:sz w:val="24"/>
          <w:szCs w:val="24"/>
        </w:rPr>
        <w:t>Усть-Лабинский район</w:t>
      </w:r>
      <w:r w:rsidRPr="00A7476A">
        <w:rPr>
          <w:sz w:val="24"/>
          <w:szCs w:val="24"/>
        </w:rPr>
        <w:t>.</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Администрация муниципального образования </w:t>
      </w:r>
      <w:r w:rsidR="00E56B1D">
        <w:rPr>
          <w:sz w:val="24"/>
          <w:szCs w:val="24"/>
        </w:rPr>
        <w:t>Усть-Лабинский район</w:t>
      </w:r>
      <w:r w:rsidRPr="00A7476A">
        <w:rPr>
          <w:sz w:val="24"/>
          <w:szCs w:val="24"/>
        </w:rPr>
        <w:t xml:space="preserve"> обеспечивает возможность предоставления информации и сведений физическим и юридическим лицам: выписок из настоящих Правил, а также необходимых копий, в том числе копий картографических документов и их фрагментов, характеризующих условия землепользования и застройки применительно к отдельным земельным участкам и их массивам (кварталам, микрорайонам) из информационной системы обеспечения градостроительной деятельности.</w:t>
      </w:r>
    </w:p>
    <w:p w:rsidR="00003A38" w:rsidRPr="00A7476A" w:rsidRDefault="00003A38" w:rsidP="003030E3">
      <w:pPr>
        <w:keepLines w:val="0"/>
        <w:widowControl w:val="0"/>
        <w:overflowPunct/>
        <w:spacing w:line="240" w:lineRule="auto"/>
        <w:ind w:firstLine="709"/>
        <w:rPr>
          <w:sz w:val="24"/>
          <w:szCs w:val="24"/>
        </w:rPr>
      </w:pPr>
    </w:p>
    <w:p w:rsidR="00003A38" w:rsidRPr="00A7476A" w:rsidRDefault="00003A38" w:rsidP="00E56B1D">
      <w:pPr>
        <w:keepLines w:val="0"/>
        <w:widowControl w:val="0"/>
        <w:overflowPunct/>
        <w:spacing w:line="240" w:lineRule="auto"/>
        <w:ind w:firstLine="0"/>
        <w:jc w:val="center"/>
        <w:outlineLvl w:val="2"/>
        <w:rPr>
          <w:b/>
          <w:sz w:val="24"/>
          <w:szCs w:val="24"/>
        </w:rPr>
      </w:pPr>
      <w:bookmarkStart w:id="5" w:name="_Toc131766970"/>
      <w:r w:rsidRPr="00A7476A">
        <w:rPr>
          <w:b/>
          <w:sz w:val="24"/>
          <w:szCs w:val="24"/>
        </w:rPr>
        <w:t>Раздел 2. Права использования недвижимости, возникшие до вступления в силу Правил</w:t>
      </w:r>
      <w:bookmarkEnd w:id="5"/>
    </w:p>
    <w:p w:rsidR="006B7C5A" w:rsidRPr="00A7476A" w:rsidRDefault="006B7C5A" w:rsidP="00E56B1D">
      <w:pPr>
        <w:pStyle w:val="7"/>
        <w:spacing w:line="240" w:lineRule="auto"/>
        <w:ind w:firstLine="0"/>
      </w:pPr>
    </w:p>
    <w:p w:rsidR="00003A38" w:rsidRPr="00A7476A" w:rsidRDefault="00003A38" w:rsidP="00E56B1D">
      <w:pPr>
        <w:pStyle w:val="7"/>
        <w:spacing w:line="240" w:lineRule="auto"/>
        <w:ind w:firstLine="0"/>
      </w:pPr>
      <w:bookmarkStart w:id="6" w:name="_Toc131766971"/>
      <w:r w:rsidRPr="00A7476A">
        <w:t>Статья 4. Общие положения, относящиеся к ранее возникшим правам</w:t>
      </w:r>
      <w:bookmarkEnd w:id="6"/>
    </w:p>
    <w:p w:rsidR="00287571" w:rsidRPr="00A7476A" w:rsidRDefault="00287571" w:rsidP="003030E3">
      <w:pPr>
        <w:keepLines w:val="0"/>
        <w:widowControl w:val="0"/>
        <w:overflowPunct/>
        <w:spacing w:line="240" w:lineRule="auto"/>
        <w:ind w:firstLine="709"/>
        <w:rPr>
          <w:sz w:val="24"/>
          <w:szCs w:val="24"/>
        </w:rPr>
      </w:pP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1. Принятые до введения в действие настоящих Правил нормативные правовые </w:t>
      </w:r>
      <w:r w:rsidR="006D0AC6" w:rsidRPr="00A7476A">
        <w:rPr>
          <w:sz w:val="24"/>
          <w:szCs w:val="24"/>
        </w:rPr>
        <w:t>акты в</w:t>
      </w:r>
      <w:r w:rsidRPr="00A7476A">
        <w:rPr>
          <w:sz w:val="24"/>
          <w:szCs w:val="24"/>
        </w:rPr>
        <w:t xml:space="preserve"> отношении </w:t>
      </w:r>
      <w:r w:rsidR="000302D8" w:rsidRPr="00A7476A">
        <w:rPr>
          <w:sz w:val="24"/>
          <w:szCs w:val="24"/>
        </w:rPr>
        <w:t>территории муниципального</w:t>
      </w:r>
      <w:r w:rsidRPr="00A7476A">
        <w:rPr>
          <w:sz w:val="24"/>
          <w:szCs w:val="24"/>
        </w:rPr>
        <w:t xml:space="preserve"> образования </w:t>
      </w:r>
      <w:r w:rsidR="00E71B89">
        <w:rPr>
          <w:sz w:val="24"/>
          <w:szCs w:val="24"/>
        </w:rPr>
        <w:t>Братское</w:t>
      </w:r>
      <w:r w:rsidRPr="00A7476A">
        <w:rPr>
          <w:sz w:val="24"/>
          <w:szCs w:val="24"/>
        </w:rPr>
        <w:t xml:space="preserve"> сельское поселение </w:t>
      </w:r>
      <w:r w:rsidR="00A72442">
        <w:rPr>
          <w:sz w:val="24"/>
          <w:szCs w:val="24"/>
        </w:rPr>
        <w:t>Усть-Лабинского</w:t>
      </w:r>
      <w:r w:rsidRPr="00A7476A">
        <w:rPr>
          <w:sz w:val="24"/>
          <w:szCs w:val="24"/>
        </w:rPr>
        <w:t xml:space="preserve"> района по вопросам землепользования и застройки применяются в части, не противоречащей настоящим Правилам.</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2. Разрешения на строительство, реконструкцию, выданные физическим и юридическим лицам до вступления в силу настоящих Правил, являются действительными.</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3. Объекты недвижимости, существовавшие на законных основаниях до вступления в силу настоящих Правил, или до вступления в силу изменений в настоящие Правила являются несоответствующими настоящим Правилам в случаях, когда эти объекты:</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1) имеют вид, виды использования, которые не предусмотрены как разрешенные для соответствующих территориальных зон (часть III настоящих Правил);</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2) имеют вид, виды использования, которые поименованы как разрешенные для соответствующих территориальных зон, но расположены в санитарно-защитных зонах и водоохранных зонах, в пределах которых не предусмотрено размещение соответствующих объектов.  </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3) имеют параметры меньше (площадь и линейные размеры земельных участков, отступы построек от границ участка) или больше (плотность застройки – высота (этажность) построек, процент застройки, коэффициент использования участка) значений. </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Отношения по поводу самовольного занятия земельных участков, самовольного строительства, использования самовольно занятых земельных участков и самовольных построек регулируются гражданским</w:t>
      </w:r>
      <w:r w:rsidR="000412A4" w:rsidRPr="00A7476A">
        <w:rPr>
          <w:sz w:val="24"/>
          <w:szCs w:val="24"/>
        </w:rPr>
        <w:t xml:space="preserve">, </w:t>
      </w:r>
      <w:r w:rsidR="00F65A70" w:rsidRPr="00A7476A">
        <w:rPr>
          <w:sz w:val="24"/>
          <w:szCs w:val="24"/>
        </w:rPr>
        <w:t>градостроительным</w:t>
      </w:r>
      <w:r w:rsidRPr="00A7476A">
        <w:rPr>
          <w:sz w:val="24"/>
          <w:szCs w:val="24"/>
        </w:rPr>
        <w:t xml:space="preserve"> и земельным законодательством.</w:t>
      </w:r>
    </w:p>
    <w:p w:rsidR="00003A38" w:rsidRPr="00A7476A" w:rsidRDefault="00003A38" w:rsidP="003030E3">
      <w:pPr>
        <w:keepLines w:val="0"/>
        <w:widowControl w:val="0"/>
        <w:overflowPunct/>
        <w:spacing w:line="240" w:lineRule="auto"/>
        <w:ind w:firstLine="709"/>
        <w:jc w:val="center"/>
        <w:rPr>
          <w:sz w:val="24"/>
          <w:szCs w:val="24"/>
        </w:rPr>
      </w:pPr>
    </w:p>
    <w:p w:rsidR="00003A38" w:rsidRPr="00A7476A" w:rsidRDefault="00003A38" w:rsidP="00E56B1D">
      <w:pPr>
        <w:pStyle w:val="7"/>
        <w:spacing w:line="240" w:lineRule="auto"/>
        <w:ind w:firstLine="0"/>
      </w:pPr>
      <w:bookmarkStart w:id="7" w:name="_Toc131766972"/>
      <w:r w:rsidRPr="00A7476A">
        <w:t>Статья 5. Использование и строительные изменения объектов недвижимости, несоответствующих Правилам</w:t>
      </w:r>
      <w:bookmarkEnd w:id="7"/>
    </w:p>
    <w:p w:rsidR="00287571" w:rsidRPr="00A7476A" w:rsidRDefault="00287571" w:rsidP="003030E3">
      <w:pPr>
        <w:pStyle w:val="7"/>
        <w:spacing w:line="240" w:lineRule="auto"/>
        <w:ind w:firstLine="709"/>
      </w:pP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1. Объекты недвижимости, предусмотренные статьей</w:t>
      </w:r>
      <w:r w:rsidR="007F770B" w:rsidRPr="00A7476A">
        <w:rPr>
          <w:sz w:val="24"/>
          <w:szCs w:val="24"/>
        </w:rPr>
        <w:t xml:space="preserve"> 4</w:t>
      </w:r>
      <w:r w:rsidRPr="00A7476A">
        <w:rPr>
          <w:sz w:val="24"/>
          <w:szCs w:val="24"/>
        </w:rPr>
        <w:t xml:space="preserve"> «Общие положения, относящиеся к ранее возникшим правам» настоящих Правил, а также ставшие несоответствующими после внесения изменений в настоящие Правила, могут существовать и использоваться без установления срока их приведения в соответствие с настоящими Правилами. </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Исключение составляют те несоответствующие настоящим Правилам, и обязательным нормативам, стандартам объекты недвижимости, существование и </w:t>
      </w:r>
      <w:r w:rsidRPr="00A7476A">
        <w:rPr>
          <w:sz w:val="24"/>
          <w:szCs w:val="24"/>
        </w:rPr>
        <w:lastRenderedPageBreak/>
        <w:t>использование которых опасно для жизни и здоровья людей, а также опасно для природной и культурно-исторической среды. В соответствии с федеральным законом может быть наложен запрет на продолжение использования данных объектов.</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2. Все изменения несоответствующих объектов, осуществляемые путем изменения видов и интенсивности их использования, строительных параметров, могут производиться только в целях приведения их в соответствие с настоящими Правилами.</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Не допускается увеличивать площадь и строительный объем объектов недвижимости, указанных в подпунктах 1, 2 части 3 статьи «Общие положения, относящиеся к ранее возникшим правам» настоящих Правил. На этих объектах не допускается увеличивать объемы и интенсивность производственной деятельности без приведения используемой технологии в соответствие с требованиями безопасности - экологическими, санитарно-гигиеническими, противопожарными, гражданской обороны и предупреждения чрезвычайных ситуаций, требованиями безопасности, устанавливаемые техническими регламентами (а до их принятия – соответствующими нормативами и стандартами безопасности). </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Указанные в подпункте 3 части 3 статьи «Общие положения, относящиеся к ранее возникшим правам» настоящих Правил объекты недвижимости, несоответствующие настоящим Правилам по строительным параметрам, затрудняющие или блокирующие возможность прохода, проезда, имеющие превышение площади и высоты по сравнению с разрешенными пределами и т.д., </w:t>
      </w:r>
      <w:r w:rsidR="007E2B63" w:rsidRPr="00A7476A">
        <w:rPr>
          <w:sz w:val="24"/>
          <w:szCs w:val="24"/>
        </w:rPr>
        <w:t>могут поддерживаться</w:t>
      </w:r>
      <w:r w:rsidRPr="00A7476A">
        <w:rPr>
          <w:sz w:val="24"/>
          <w:szCs w:val="24"/>
        </w:rPr>
        <w:t xml:space="preserve"> и использоваться при условии, что эти действия не увеличивают степень несоответствия этих объектов настоящим Правилам. Действия по отношению к указанным объектам, выполняемые на основе разрешений на строительство, должны быть направлены на устранение несоответствия таких объектов настоящим Правилам.</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3. Несоответствующий вид использования недвижимости не может быть заменен на иной несоответствующий вид использования.</w:t>
      </w:r>
    </w:p>
    <w:p w:rsidR="00003A38" w:rsidRPr="00A7476A" w:rsidRDefault="00003A38" w:rsidP="003030E3">
      <w:pPr>
        <w:keepLines w:val="0"/>
        <w:widowControl w:val="0"/>
        <w:overflowPunct/>
        <w:spacing w:line="240" w:lineRule="auto"/>
        <w:ind w:firstLine="709"/>
        <w:rPr>
          <w:sz w:val="24"/>
          <w:szCs w:val="24"/>
        </w:rPr>
      </w:pPr>
    </w:p>
    <w:p w:rsidR="00003A38" w:rsidRPr="00A7476A" w:rsidRDefault="00003A38" w:rsidP="00E56B1D">
      <w:pPr>
        <w:keepLines w:val="0"/>
        <w:widowControl w:val="0"/>
        <w:overflowPunct/>
        <w:spacing w:line="240" w:lineRule="auto"/>
        <w:ind w:firstLine="0"/>
        <w:jc w:val="center"/>
        <w:outlineLvl w:val="0"/>
        <w:rPr>
          <w:b/>
          <w:sz w:val="24"/>
          <w:szCs w:val="24"/>
        </w:rPr>
      </w:pPr>
      <w:bookmarkStart w:id="8" w:name="_Toc131766973"/>
      <w:r w:rsidRPr="00A7476A">
        <w:rPr>
          <w:b/>
          <w:sz w:val="24"/>
          <w:szCs w:val="24"/>
        </w:rPr>
        <w:t>Раздел 3. Участники отношений, возникающих по поводу землепользования и застройки</w:t>
      </w:r>
      <w:bookmarkEnd w:id="8"/>
    </w:p>
    <w:p w:rsidR="00003A38" w:rsidRPr="00A7476A" w:rsidRDefault="00003A38" w:rsidP="00E56B1D">
      <w:pPr>
        <w:keepLines w:val="0"/>
        <w:widowControl w:val="0"/>
        <w:overflowPunct/>
        <w:spacing w:line="240" w:lineRule="auto"/>
        <w:ind w:firstLine="0"/>
        <w:rPr>
          <w:i/>
          <w:sz w:val="24"/>
          <w:szCs w:val="24"/>
        </w:rPr>
      </w:pPr>
      <w:r w:rsidRPr="00A7476A">
        <w:rPr>
          <w:i/>
          <w:sz w:val="24"/>
          <w:szCs w:val="24"/>
        </w:rPr>
        <w:t xml:space="preserve"> </w:t>
      </w:r>
    </w:p>
    <w:p w:rsidR="00003A38" w:rsidRPr="00A7476A" w:rsidRDefault="00003A38" w:rsidP="00E56B1D">
      <w:pPr>
        <w:pStyle w:val="7"/>
        <w:spacing w:line="240" w:lineRule="auto"/>
        <w:ind w:firstLine="0"/>
      </w:pPr>
      <w:bookmarkStart w:id="9" w:name="_Toc131766974"/>
      <w:r w:rsidRPr="00A7476A">
        <w:t>Статья 6. Общие положения о лицах, осуществляющих землепользование и застройку, и их действиях</w:t>
      </w:r>
      <w:bookmarkEnd w:id="9"/>
    </w:p>
    <w:p w:rsidR="00287571" w:rsidRPr="00A7476A" w:rsidRDefault="00287571" w:rsidP="003030E3">
      <w:pPr>
        <w:keepLines w:val="0"/>
        <w:widowControl w:val="0"/>
        <w:overflowPunct/>
        <w:spacing w:line="240" w:lineRule="auto"/>
        <w:ind w:firstLine="709"/>
        <w:jc w:val="center"/>
        <w:rPr>
          <w:sz w:val="24"/>
          <w:szCs w:val="24"/>
        </w:rPr>
      </w:pP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1. В соответствии с законодательством настоящие Правила, а также принимаемые в соответствии с ними иные нормативные правовые акты муниципального образования </w:t>
      </w:r>
      <w:r w:rsidR="00E56B1D">
        <w:rPr>
          <w:sz w:val="24"/>
          <w:szCs w:val="24"/>
        </w:rPr>
        <w:t>Усть-Лабинский район</w:t>
      </w:r>
      <w:r w:rsidR="007E2B63" w:rsidRPr="00A7476A">
        <w:rPr>
          <w:sz w:val="24"/>
          <w:szCs w:val="24"/>
        </w:rPr>
        <w:t xml:space="preserve"> регулируют</w:t>
      </w:r>
      <w:r w:rsidRPr="00A7476A">
        <w:rPr>
          <w:sz w:val="24"/>
          <w:szCs w:val="24"/>
        </w:rPr>
        <w:t xml:space="preserve"> действия физических и юридических лиц, которые:</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1) участвуют в торгах (конкурсах, аукционах), подготавливаемых и проводимых администрацией муниципального образования </w:t>
      </w:r>
      <w:r w:rsidR="00E56B1D">
        <w:rPr>
          <w:sz w:val="24"/>
          <w:szCs w:val="24"/>
        </w:rPr>
        <w:t>Усть-Лабинский район</w:t>
      </w:r>
      <w:r w:rsidRPr="00A7476A">
        <w:rPr>
          <w:sz w:val="24"/>
          <w:szCs w:val="24"/>
        </w:rPr>
        <w:t xml:space="preserve"> по предоставлению прав собственности или аренды на земельные участки, подготовленные и сформированные из состава государственных, муниципальных земель, в целях нового строительства или реконструкции;</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2) обращаются в администрацию муниципального образования </w:t>
      </w:r>
      <w:r w:rsidR="00E56B1D">
        <w:rPr>
          <w:sz w:val="24"/>
          <w:szCs w:val="24"/>
        </w:rPr>
        <w:t>Усть-Лабинский район</w:t>
      </w:r>
      <w:r w:rsidRPr="00A7476A">
        <w:rPr>
          <w:sz w:val="24"/>
          <w:szCs w:val="24"/>
        </w:rPr>
        <w:t xml:space="preserve"> с заявкой о подготовке и предоставлении земельного участка (земельных участков) для нового строительства, реконструкции и осуществляют действия по градостроительной подготовке из состава государственных, муниципальных земель земельных участков; </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3) владея земельными участками, объектами недвижимости, осуществляют их текущее использование, а также подготавливают проектную </w:t>
      </w:r>
      <w:r w:rsidR="007E2B63" w:rsidRPr="00A7476A">
        <w:rPr>
          <w:sz w:val="24"/>
          <w:szCs w:val="24"/>
        </w:rPr>
        <w:t>документацию и</w:t>
      </w:r>
      <w:r w:rsidRPr="00A7476A">
        <w:rPr>
          <w:sz w:val="24"/>
          <w:szCs w:val="24"/>
        </w:rPr>
        <w:t xml:space="preserve"> осуществляют в соответствии с ней строительство, реконструкцию, иные изменения недвижимости;</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4) владея на правах собственности помещениями в многоквартирных домах, обеспечивают действия по определению в проектах планировки, проектах межевания и </w:t>
      </w:r>
      <w:r w:rsidRPr="00A7476A">
        <w:rPr>
          <w:sz w:val="24"/>
          <w:szCs w:val="24"/>
        </w:rPr>
        <w:lastRenderedPageBreak/>
        <w:t xml:space="preserve">выделению на местности границ земельных участков многоквартирных домов; </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5) осуществляют иные действия в области землепользования и застройки.</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2. К указанным в части 1 настоящей статьи иным действиям в области землепользования и застройки могут быть отнесены, в частности:</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1) возведение строений на земельных участках, находящихся в муниципальной собственности, расположенных на землях общего пользования, не подлежащих приватизации, и передаваемых в аренду физическим, юридическим лицам (посредством торгов - аукционов, конкурсов);</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2) переоформление одного вида ранее предоставленного права на земельные участки на другой вид права, в том числе приватизация земельных участков под приватизированными предприятиями, переоформление права пожизненного наследуемого владения или права постоянного (бессрочного) пользования на право собственности или аренды;</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3) иные действия, связанные с подготовкой и реализацией общественных или частных планов по землепользованию и застройке.</w:t>
      </w:r>
    </w:p>
    <w:p w:rsidR="00003A38" w:rsidRPr="00A7476A" w:rsidRDefault="00003A38" w:rsidP="003030E3">
      <w:pPr>
        <w:keepLines w:val="0"/>
        <w:widowControl w:val="0"/>
        <w:overflowPunct/>
        <w:spacing w:line="240" w:lineRule="auto"/>
        <w:ind w:firstLine="709"/>
        <w:rPr>
          <w:i/>
          <w:sz w:val="24"/>
          <w:szCs w:val="24"/>
        </w:rPr>
      </w:pPr>
    </w:p>
    <w:p w:rsidR="00003A38" w:rsidRPr="00A7476A" w:rsidRDefault="00003A38" w:rsidP="00E56B1D">
      <w:pPr>
        <w:pStyle w:val="7"/>
        <w:spacing w:line="240" w:lineRule="auto"/>
        <w:ind w:firstLine="0"/>
      </w:pPr>
      <w:bookmarkStart w:id="10" w:name="_Toc131766975"/>
      <w:r w:rsidRPr="00A7476A">
        <w:t>Статья 7. Комиссия по землепользованию и застройке</w:t>
      </w:r>
      <w:bookmarkEnd w:id="10"/>
    </w:p>
    <w:p w:rsidR="00287571" w:rsidRPr="00A7476A" w:rsidRDefault="00287571" w:rsidP="003030E3">
      <w:pPr>
        <w:keepLines w:val="0"/>
        <w:widowControl w:val="0"/>
        <w:overflowPunct/>
        <w:spacing w:line="240" w:lineRule="auto"/>
        <w:ind w:firstLine="709"/>
        <w:jc w:val="center"/>
        <w:rPr>
          <w:sz w:val="24"/>
          <w:szCs w:val="24"/>
        </w:rPr>
      </w:pP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1. Комиссия по землепользованию и застройке (далее – Комиссия) является постоянно действующим консультативным органом и формируется для обеспечения реализации настоящих Правил.</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Комиссия осуществляет свою деятельность в соответствии с законодательством Российской Федерации, настоящими Правилами, Положением о Комиссии и иными муниципальными правовыми актами.</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2. К полномочиям Комиссии относится:</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1) рассмотрение предложений о внесении изменений в настоящие Правила;</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2) подготовка заключения о внесении изменения в настоящие Правила;</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3) организация и проведение</w:t>
      </w:r>
      <w:r w:rsidR="00D91123" w:rsidRPr="00A7476A">
        <w:rPr>
          <w:sz w:val="24"/>
          <w:szCs w:val="24"/>
        </w:rPr>
        <w:t xml:space="preserve"> </w:t>
      </w:r>
      <w:r w:rsidR="00633D08" w:rsidRPr="00A7476A">
        <w:rPr>
          <w:sz w:val="24"/>
          <w:szCs w:val="24"/>
        </w:rPr>
        <w:t xml:space="preserve">общественных обсуждений или </w:t>
      </w:r>
      <w:r w:rsidRPr="00A7476A">
        <w:rPr>
          <w:sz w:val="24"/>
          <w:szCs w:val="24"/>
        </w:rPr>
        <w:t>публичных слушаний по обсуждению проекта генерального плана поселения, Правил, проектов планировки;</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4) организация и проведение</w:t>
      </w:r>
      <w:r w:rsidR="00633D08" w:rsidRPr="00A7476A">
        <w:rPr>
          <w:sz w:val="24"/>
          <w:szCs w:val="24"/>
        </w:rPr>
        <w:t xml:space="preserve"> общественных обсуждений или</w:t>
      </w:r>
      <w:r w:rsidRPr="00A7476A">
        <w:rPr>
          <w:sz w:val="24"/>
          <w:szCs w:val="24"/>
        </w:rPr>
        <w:t xml:space="preserve"> публичных слушаний по вопросу внесения изменений в настоящие Правила, подготовка заключений, в которых содержатся рекомендации о внесении в соответствии с поступ</w:t>
      </w:r>
      <w:r w:rsidR="00B87990" w:rsidRPr="00A7476A">
        <w:rPr>
          <w:sz w:val="24"/>
          <w:szCs w:val="24"/>
        </w:rPr>
        <w:t xml:space="preserve">ившим предложением изменения в Правила </w:t>
      </w:r>
      <w:r w:rsidRPr="00A7476A">
        <w:rPr>
          <w:sz w:val="24"/>
          <w:szCs w:val="24"/>
        </w:rPr>
        <w:t>или об отклонении такого предложения с указанием причин отклонения;</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5) организация и проведение</w:t>
      </w:r>
      <w:r w:rsidR="00633D08" w:rsidRPr="00A7476A">
        <w:rPr>
          <w:sz w:val="24"/>
          <w:szCs w:val="24"/>
        </w:rPr>
        <w:t xml:space="preserve"> общественных обсуждений или</w:t>
      </w:r>
      <w:r w:rsidRPr="00A7476A">
        <w:rPr>
          <w:sz w:val="24"/>
          <w:szCs w:val="24"/>
        </w:rPr>
        <w:t xml:space="preserve"> публичных слушаний по вопросу предоставления разрешения на условно разрешенный вид использования земельного участка, объекта капитального строительства, подготовка рекомендаций о предоставлении разрешения на условно разрешенный вид использования земельного участка или об отказе в предоставлении такого разрешения с указанием причин принятого решения;</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6) организация и проведение</w:t>
      </w:r>
      <w:r w:rsidR="00633D08" w:rsidRPr="00A7476A">
        <w:rPr>
          <w:sz w:val="24"/>
          <w:szCs w:val="24"/>
        </w:rPr>
        <w:t xml:space="preserve"> общественных обсуждений или</w:t>
      </w:r>
      <w:r w:rsidRPr="00A7476A">
        <w:rPr>
          <w:sz w:val="24"/>
          <w:szCs w:val="24"/>
        </w:rPr>
        <w:t xml:space="preserve"> публичных слушаний по вопросу предоставления разрешения на отклонение от предельных параметров разрешенного строительства, реконструкции объектов капитального строительства в соответствии с частью 1 статьи 40 Градостроительного кодекса, подготовка рекомендаций о предоставлении разрешения на отклонение  от предельных параметров разрешенного строительства, реконструкции или об отказе в предоставлении такого разрешения с указанием причин принятого решения;</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7) иные полномочия, отнесенные к компетенции комиссии муниципальными правовыми актами.</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3. Состав и порядок деятельности комиссии утверждаются постановлением </w:t>
      </w:r>
      <w:r w:rsidR="00F84DA6" w:rsidRPr="00A7476A">
        <w:rPr>
          <w:sz w:val="24"/>
          <w:szCs w:val="24"/>
        </w:rPr>
        <w:t>администрации муниципального</w:t>
      </w:r>
      <w:r w:rsidRPr="00A7476A">
        <w:rPr>
          <w:sz w:val="24"/>
          <w:szCs w:val="24"/>
        </w:rPr>
        <w:t xml:space="preserve"> образования </w:t>
      </w:r>
      <w:r w:rsidR="00E56B1D">
        <w:rPr>
          <w:sz w:val="24"/>
          <w:szCs w:val="24"/>
        </w:rPr>
        <w:t>Усть-Лабинский район</w:t>
      </w:r>
      <w:r w:rsidRPr="00A7476A">
        <w:rPr>
          <w:sz w:val="24"/>
          <w:szCs w:val="24"/>
        </w:rPr>
        <w:t>.</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lastRenderedPageBreak/>
        <w:t xml:space="preserve">4. Решения Комиссии принимаются простым большинством голосов, при наличии кворума не менее двух третей от общего числа членов Комиссии. При равенстве голосов голос председателя Комиссии является решающим. </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5. На каждом заседании Комиссии ведется протокол, который подписывается председательствующим на заседании и секретарем Комиссии. К протоколу прилагаются копии материалов, рассматриваемые на заседании.</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Протоколы заседаний Комиссии являются открытыми для всех заинтересованных лиц, которые могут получать копии протоколов. </w:t>
      </w:r>
    </w:p>
    <w:p w:rsidR="00003A38" w:rsidRPr="00A7476A" w:rsidRDefault="00003A38" w:rsidP="003030E3">
      <w:pPr>
        <w:keepLines w:val="0"/>
        <w:widowControl w:val="0"/>
        <w:overflowPunct/>
        <w:spacing w:line="240" w:lineRule="auto"/>
        <w:ind w:firstLine="709"/>
        <w:rPr>
          <w:sz w:val="24"/>
          <w:szCs w:val="24"/>
        </w:rPr>
      </w:pPr>
    </w:p>
    <w:p w:rsidR="00003A38" w:rsidRPr="00A7476A" w:rsidRDefault="00003A38" w:rsidP="00E56B1D">
      <w:pPr>
        <w:keepLines w:val="0"/>
        <w:widowControl w:val="0"/>
        <w:overflowPunct/>
        <w:spacing w:line="240" w:lineRule="auto"/>
        <w:ind w:firstLine="0"/>
        <w:jc w:val="center"/>
        <w:outlineLvl w:val="0"/>
        <w:rPr>
          <w:sz w:val="24"/>
          <w:szCs w:val="24"/>
        </w:rPr>
      </w:pPr>
      <w:bookmarkStart w:id="11" w:name="_Toc131766976"/>
      <w:r w:rsidRPr="00A7476A">
        <w:rPr>
          <w:b/>
          <w:sz w:val="24"/>
          <w:szCs w:val="24"/>
        </w:rPr>
        <w:t>Раздел 4. Предоставление прав на земельные участки</w:t>
      </w:r>
      <w:bookmarkEnd w:id="11"/>
    </w:p>
    <w:p w:rsidR="00003A38" w:rsidRPr="00A7476A" w:rsidRDefault="00003A38" w:rsidP="00E56B1D">
      <w:pPr>
        <w:keepLines w:val="0"/>
        <w:widowControl w:val="0"/>
        <w:overflowPunct/>
        <w:spacing w:line="240" w:lineRule="auto"/>
        <w:ind w:firstLine="0"/>
        <w:rPr>
          <w:i/>
          <w:sz w:val="24"/>
          <w:szCs w:val="24"/>
        </w:rPr>
      </w:pPr>
    </w:p>
    <w:p w:rsidR="00003A38" w:rsidRPr="00A7476A" w:rsidRDefault="00003A38" w:rsidP="00E56B1D">
      <w:pPr>
        <w:pStyle w:val="7"/>
        <w:spacing w:line="240" w:lineRule="auto"/>
        <w:ind w:firstLine="0"/>
      </w:pPr>
      <w:bookmarkStart w:id="12" w:name="_Toc131766977"/>
      <w:r w:rsidRPr="00A7476A">
        <w:t>Статья 8. Общие положения предоставления прав на земельные участки</w:t>
      </w:r>
      <w:bookmarkEnd w:id="12"/>
    </w:p>
    <w:p w:rsidR="00287571" w:rsidRPr="00A7476A" w:rsidRDefault="00287571" w:rsidP="003030E3">
      <w:pPr>
        <w:keepLines w:val="0"/>
        <w:widowControl w:val="0"/>
        <w:overflowPunct/>
        <w:spacing w:line="240" w:lineRule="auto"/>
        <w:ind w:firstLine="709"/>
        <w:jc w:val="center"/>
        <w:rPr>
          <w:sz w:val="24"/>
          <w:szCs w:val="24"/>
        </w:rPr>
      </w:pP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1. До разграничения государственной собственности на землю предоставление земельных участков, находящихся в государственной или муниципальной собственности, на территории  муниципального образования </w:t>
      </w:r>
      <w:r w:rsidR="00E71B89">
        <w:rPr>
          <w:sz w:val="24"/>
          <w:szCs w:val="24"/>
        </w:rPr>
        <w:t>Братское</w:t>
      </w:r>
      <w:r w:rsidRPr="00A7476A">
        <w:rPr>
          <w:sz w:val="24"/>
          <w:szCs w:val="24"/>
        </w:rPr>
        <w:t xml:space="preserve"> сельское поселение осуществляется администрацией муниципального образования </w:t>
      </w:r>
      <w:r w:rsidR="00E56B1D">
        <w:rPr>
          <w:sz w:val="24"/>
          <w:szCs w:val="24"/>
        </w:rPr>
        <w:t>Усть-Лабинский район</w:t>
      </w:r>
      <w:r w:rsidRPr="00A7476A">
        <w:rPr>
          <w:sz w:val="24"/>
          <w:szCs w:val="24"/>
        </w:rPr>
        <w:t xml:space="preserve"> в соответствии с нормативными правовыми актами Российской Федерации, Краснодарского края, Уставом муниципального образования </w:t>
      </w:r>
      <w:r w:rsidR="00E56B1D">
        <w:rPr>
          <w:sz w:val="24"/>
          <w:szCs w:val="24"/>
        </w:rPr>
        <w:t>Усть-Лабинский район</w:t>
      </w:r>
      <w:r w:rsidRPr="00A7476A">
        <w:rPr>
          <w:sz w:val="24"/>
          <w:szCs w:val="24"/>
        </w:rPr>
        <w:t xml:space="preserve"> и нормативными правовыми актами муниципального образования </w:t>
      </w:r>
      <w:r w:rsidR="00E56B1D">
        <w:rPr>
          <w:sz w:val="24"/>
          <w:szCs w:val="24"/>
        </w:rPr>
        <w:t>Усть-Лабинский район</w:t>
      </w:r>
      <w:r w:rsidRPr="00A7476A">
        <w:rPr>
          <w:sz w:val="24"/>
          <w:szCs w:val="24"/>
        </w:rPr>
        <w:t>.</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2. Земельные участки, находящиеся в государственной или муниципальной собственности, предоставляются на основании:</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1) решения органа государственной власти или органа местного самоуправления в случае предоставления земельного участка в собственность бесплатно или в постоянное (бессрочное) пользование;</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2) договора купли-продажи в случае предоставления земельного участка в собственность за плату;</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3) договора аренды в случае предоставления земельного участка в аренду;</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4) договора безвозмездного пользования в случае предоставления земельного участка в безвозмездное пользование. </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3. Образование земельных участков из земель или земельных участков, находящихся в государственной или муниципальной собственности, осуществляется в соответствии с одним из следующих документов:</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1) проект межевания территории, утвержденный в соответствии с Градостроительным кодексом;</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2) проектная документация лесных участков;</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3) утвержденная схема расположения земельного участка или земельных участков на кадастровом плане территории, которая предусмотрена статьей 11.10 Земельного кодекса. </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2. Образование земельных участков из земель или земельных участков, находящихся в государственной или муниципальной собственности, допускается в соответствии с утвержденной схемой расположения земельного участка или земельных участков на кадастровом плане территории при отсутствии утвержденного проекта межевания территории с учетом положений, предусмотренных пунктом 3 настоящей статьи.</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3. Исключительно в соответствии с утвержденным проектом межевания территории осуществляется образование земельных участков:</w:t>
      </w:r>
    </w:p>
    <w:p w:rsidR="006903A9" w:rsidRPr="00A7476A" w:rsidRDefault="00003A38" w:rsidP="006903A9">
      <w:pPr>
        <w:keepLines w:val="0"/>
        <w:widowControl w:val="0"/>
        <w:shd w:val="clear" w:color="auto" w:fill="FFFFFF"/>
        <w:tabs>
          <w:tab w:val="left" w:pos="-5387"/>
        </w:tabs>
        <w:spacing w:line="240" w:lineRule="auto"/>
        <w:ind w:firstLine="425"/>
        <w:rPr>
          <w:bCs/>
          <w:color w:val="000000"/>
          <w:sz w:val="24"/>
          <w:szCs w:val="24"/>
        </w:rPr>
      </w:pPr>
      <w:r w:rsidRPr="00A7476A">
        <w:rPr>
          <w:sz w:val="24"/>
          <w:szCs w:val="24"/>
        </w:rPr>
        <w:t>1</w:t>
      </w:r>
      <w:r w:rsidR="006903A9" w:rsidRPr="00A7476A">
        <w:rPr>
          <w:bCs/>
          <w:color w:val="000000"/>
          <w:sz w:val="24"/>
          <w:szCs w:val="24"/>
        </w:rPr>
        <w:t xml:space="preserve">) из земельного участка, предоставленного для комплексного </w:t>
      </w:r>
      <w:r w:rsidR="00CF41A4" w:rsidRPr="00A7476A">
        <w:rPr>
          <w:bCs/>
          <w:color w:val="000000"/>
          <w:sz w:val="24"/>
          <w:szCs w:val="24"/>
        </w:rPr>
        <w:t>развития</w:t>
      </w:r>
      <w:r w:rsidR="006903A9" w:rsidRPr="00A7476A">
        <w:rPr>
          <w:bCs/>
          <w:color w:val="000000"/>
          <w:sz w:val="24"/>
          <w:szCs w:val="24"/>
        </w:rPr>
        <w:t xml:space="preserve"> территории;</w:t>
      </w:r>
    </w:p>
    <w:p w:rsidR="006903A9" w:rsidRPr="00A7476A" w:rsidRDefault="006903A9" w:rsidP="006903A9">
      <w:pPr>
        <w:keepLines w:val="0"/>
        <w:widowControl w:val="0"/>
        <w:shd w:val="clear" w:color="auto" w:fill="FFFFFF"/>
        <w:tabs>
          <w:tab w:val="left" w:pos="-5387"/>
        </w:tabs>
        <w:spacing w:line="240" w:lineRule="auto"/>
        <w:ind w:firstLine="425"/>
        <w:rPr>
          <w:bCs/>
          <w:color w:val="000000"/>
          <w:sz w:val="24"/>
          <w:szCs w:val="24"/>
        </w:rPr>
      </w:pPr>
      <w:r w:rsidRPr="00A7476A">
        <w:rPr>
          <w:bCs/>
          <w:color w:val="000000"/>
          <w:sz w:val="24"/>
          <w:szCs w:val="24"/>
        </w:rPr>
        <w:t xml:space="preserve">2) из земельного участка, предоставленного садоводческому или огородническому некоммерческому товариществу; </w:t>
      </w:r>
    </w:p>
    <w:p w:rsidR="006903A9" w:rsidRPr="00A7476A" w:rsidRDefault="006903A9" w:rsidP="006903A9">
      <w:pPr>
        <w:keepLines w:val="0"/>
        <w:widowControl w:val="0"/>
        <w:shd w:val="clear" w:color="auto" w:fill="FFFFFF"/>
        <w:tabs>
          <w:tab w:val="left" w:pos="-5387"/>
        </w:tabs>
        <w:spacing w:line="240" w:lineRule="auto"/>
        <w:ind w:firstLine="425"/>
        <w:rPr>
          <w:bCs/>
          <w:color w:val="000000"/>
          <w:sz w:val="24"/>
          <w:szCs w:val="24"/>
        </w:rPr>
      </w:pPr>
      <w:r w:rsidRPr="00A7476A">
        <w:rPr>
          <w:bCs/>
          <w:color w:val="000000"/>
          <w:sz w:val="24"/>
          <w:szCs w:val="24"/>
        </w:rPr>
        <w:t xml:space="preserve">3) в границах элемента планировочной структуры, застроенного многоквартирными домами, за исключением образования земельного участка для целей, предусмотренных </w:t>
      </w:r>
      <w:r w:rsidRPr="00A7476A">
        <w:rPr>
          <w:bCs/>
          <w:color w:val="000000"/>
          <w:sz w:val="24"/>
          <w:szCs w:val="24"/>
        </w:rPr>
        <w:lastRenderedPageBreak/>
        <w:t>статьей 13 Федерального закона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образования земельного участка для размещения объектов федерального значения, объектов регионального значения, объектов местного значения, не являющихся линейными объектами, а также образования земельного участка в целях его предоставления собственникам расположенных на нем зданий, сооружений;</w:t>
      </w:r>
    </w:p>
    <w:p w:rsidR="006903A9" w:rsidRPr="00A7476A" w:rsidRDefault="006903A9" w:rsidP="006903A9">
      <w:pPr>
        <w:keepLines w:val="0"/>
        <w:widowControl w:val="0"/>
        <w:shd w:val="clear" w:color="auto" w:fill="FFFFFF"/>
        <w:tabs>
          <w:tab w:val="left" w:pos="-5387"/>
        </w:tabs>
        <w:spacing w:line="240" w:lineRule="auto"/>
        <w:ind w:firstLine="425"/>
        <w:rPr>
          <w:bCs/>
          <w:color w:val="000000"/>
          <w:sz w:val="24"/>
          <w:szCs w:val="24"/>
        </w:rPr>
      </w:pPr>
      <w:r w:rsidRPr="00A7476A">
        <w:rPr>
          <w:bCs/>
          <w:color w:val="000000"/>
          <w:sz w:val="24"/>
          <w:szCs w:val="24"/>
        </w:rPr>
        <w:t>4) для строительства, реконструкции линейных объектов федерального, регионального или местного значения.</w:t>
      </w:r>
    </w:p>
    <w:p w:rsidR="00CF41A4" w:rsidRPr="00A7476A" w:rsidRDefault="00CF41A4" w:rsidP="00CF41A4">
      <w:pPr>
        <w:keepLines w:val="0"/>
        <w:widowControl w:val="0"/>
        <w:shd w:val="clear" w:color="auto" w:fill="FFFFFF"/>
        <w:tabs>
          <w:tab w:val="left" w:pos="-5387"/>
        </w:tabs>
        <w:spacing w:line="240" w:lineRule="auto"/>
        <w:ind w:firstLine="425"/>
        <w:rPr>
          <w:bCs/>
          <w:color w:val="000000"/>
          <w:sz w:val="24"/>
          <w:szCs w:val="24"/>
        </w:rPr>
      </w:pPr>
      <w:r w:rsidRPr="00A7476A">
        <w:rPr>
          <w:bCs/>
          <w:color w:val="000000"/>
          <w:sz w:val="24"/>
          <w:szCs w:val="24"/>
        </w:rPr>
        <w:t>5) из земельного участка, предоставленного для строительства индивидуальных жилых домов с привлечением средств участников долевого строительства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003A38" w:rsidRPr="00A7476A" w:rsidRDefault="00003A38" w:rsidP="006903A9">
      <w:pPr>
        <w:keepLines w:val="0"/>
        <w:widowControl w:val="0"/>
        <w:overflowPunct/>
        <w:spacing w:line="240" w:lineRule="auto"/>
        <w:ind w:firstLine="709"/>
        <w:rPr>
          <w:sz w:val="24"/>
          <w:szCs w:val="24"/>
        </w:rPr>
      </w:pPr>
      <w:r w:rsidRPr="00A7476A">
        <w:rPr>
          <w:sz w:val="24"/>
          <w:szCs w:val="24"/>
        </w:rPr>
        <w:t>4. Продажа находящихся в государственной или муниципальной собственности земельных участков, в соответствии с основным видом разрешенного использования которых предусмотрено строительство зданий, сооружений, не допускается, за исключением случаев, указанных в пункте 2 статьи 39.3 Земельного кодекса, а также случаев проведения аукционов по продаже таких земельных участков в соответствии со статьей 39.18 Земельного кодекса.</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5. Продажа земельных участков, находящихся в государственной или муниципальной собственности, осуществляется на торгах, проводимых в форме аукционов, за исключением случаев, предусмотренных пунктом 6 настоящей статьи.</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6. Без проведения торгов осуществляется продажа:</w:t>
      </w:r>
    </w:p>
    <w:p w:rsidR="006903A9" w:rsidRPr="00A7476A" w:rsidRDefault="006903A9" w:rsidP="006903A9">
      <w:pPr>
        <w:keepLines w:val="0"/>
        <w:widowControl w:val="0"/>
        <w:shd w:val="clear" w:color="auto" w:fill="FFFFFF"/>
        <w:tabs>
          <w:tab w:val="left" w:pos="-5387"/>
        </w:tabs>
        <w:spacing w:line="240" w:lineRule="auto"/>
        <w:ind w:firstLine="425"/>
        <w:rPr>
          <w:bCs/>
          <w:color w:val="000000"/>
          <w:sz w:val="24"/>
          <w:szCs w:val="24"/>
        </w:rPr>
      </w:pPr>
      <w:r w:rsidRPr="00A7476A">
        <w:rPr>
          <w:bCs/>
          <w:color w:val="000000"/>
          <w:sz w:val="24"/>
          <w:szCs w:val="24"/>
        </w:rPr>
        <w:t>1) земельных участков, образованных из земельного участка, предоставленного по договору аренды или договору безвозмездного пользования в целях комплексного освоения территории, заключенных в соответствии с Федеральным законом от 24 июля 2008 года N 161-ФЗ "О содействии развитию жилищного строительства";</w:t>
      </w:r>
    </w:p>
    <w:p w:rsidR="006903A9" w:rsidRPr="00A7476A" w:rsidRDefault="006903A9" w:rsidP="006903A9">
      <w:pPr>
        <w:keepLines w:val="0"/>
        <w:widowControl w:val="0"/>
        <w:shd w:val="clear" w:color="auto" w:fill="FFFFFF"/>
        <w:tabs>
          <w:tab w:val="left" w:pos="-5387"/>
        </w:tabs>
        <w:spacing w:line="240" w:lineRule="auto"/>
        <w:ind w:firstLine="425"/>
        <w:rPr>
          <w:bCs/>
          <w:color w:val="000000"/>
          <w:sz w:val="24"/>
          <w:szCs w:val="24"/>
        </w:rPr>
      </w:pPr>
      <w:r w:rsidRPr="00A7476A">
        <w:rPr>
          <w:bCs/>
          <w:color w:val="000000"/>
          <w:sz w:val="24"/>
          <w:szCs w:val="24"/>
        </w:rPr>
        <w:t>2) земельных участков, образованных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w:t>
      </w:r>
    </w:p>
    <w:p w:rsidR="006903A9" w:rsidRPr="00A7476A" w:rsidRDefault="006903A9" w:rsidP="006903A9">
      <w:pPr>
        <w:keepLines w:val="0"/>
        <w:widowControl w:val="0"/>
        <w:shd w:val="clear" w:color="auto" w:fill="FFFFFF"/>
        <w:tabs>
          <w:tab w:val="left" w:pos="-5387"/>
        </w:tabs>
        <w:spacing w:line="240" w:lineRule="auto"/>
        <w:ind w:firstLine="425"/>
        <w:rPr>
          <w:bCs/>
          <w:color w:val="000000"/>
          <w:sz w:val="24"/>
          <w:szCs w:val="24"/>
        </w:rPr>
      </w:pPr>
      <w:r w:rsidRPr="00A7476A">
        <w:rPr>
          <w:bCs/>
          <w:color w:val="000000"/>
          <w:sz w:val="24"/>
          <w:szCs w:val="24"/>
        </w:rPr>
        <w:t>3) земельных участков, на которых расположены здания, сооружения, собственникам таких зданий, сооружений либо помещений в них в случаях, предусмотренных статьей 39.20 Земельного кодекса РФ;</w:t>
      </w:r>
    </w:p>
    <w:p w:rsidR="006903A9" w:rsidRPr="00A7476A" w:rsidRDefault="006903A9" w:rsidP="006903A9">
      <w:pPr>
        <w:keepLines w:val="0"/>
        <w:widowControl w:val="0"/>
        <w:shd w:val="clear" w:color="auto" w:fill="FFFFFF"/>
        <w:tabs>
          <w:tab w:val="left" w:pos="-5387"/>
        </w:tabs>
        <w:spacing w:line="240" w:lineRule="auto"/>
        <w:ind w:firstLine="425"/>
        <w:rPr>
          <w:bCs/>
          <w:color w:val="000000"/>
          <w:sz w:val="24"/>
          <w:szCs w:val="24"/>
        </w:rPr>
      </w:pPr>
      <w:r w:rsidRPr="00A7476A">
        <w:rPr>
          <w:bCs/>
          <w:color w:val="000000"/>
          <w:sz w:val="24"/>
          <w:szCs w:val="24"/>
        </w:rPr>
        <w:t>4) земельных участков, находящихся в постоянном (бессрочном) пользовании юридических лиц, указанным юридическим лицам, за исключением лиц, указанных в пункте 2 статьи 39.9 Земельного кодекса РФ;</w:t>
      </w:r>
    </w:p>
    <w:p w:rsidR="006903A9" w:rsidRPr="00A7476A" w:rsidRDefault="006903A9" w:rsidP="006903A9">
      <w:pPr>
        <w:keepLines w:val="0"/>
        <w:widowControl w:val="0"/>
        <w:shd w:val="clear" w:color="auto" w:fill="FFFFFF"/>
        <w:tabs>
          <w:tab w:val="left" w:pos="-5387"/>
        </w:tabs>
        <w:spacing w:line="240" w:lineRule="auto"/>
        <w:ind w:firstLine="425"/>
        <w:rPr>
          <w:bCs/>
          <w:color w:val="000000"/>
          <w:sz w:val="24"/>
          <w:szCs w:val="24"/>
        </w:rPr>
      </w:pPr>
      <w:r w:rsidRPr="00A7476A">
        <w:rPr>
          <w:bCs/>
          <w:color w:val="000000"/>
          <w:sz w:val="24"/>
          <w:szCs w:val="24"/>
        </w:rPr>
        <w:t>5) земельных участков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rsidR="0017370F" w:rsidRPr="00A7476A" w:rsidRDefault="0017370F" w:rsidP="0017370F">
      <w:pPr>
        <w:keepLines w:val="0"/>
        <w:widowControl w:val="0"/>
        <w:shd w:val="clear" w:color="auto" w:fill="FFFFFF"/>
        <w:tabs>
          <w:tab w:val="left" w:pos="-5387"/>
        </w:tabs>
        <w:spacing w:line="240" w:lineRule="auto"/>
        <w:ind w:firstLine="425"/>
        <w:rPr>
          <w:bCs/>
          <w:color w:val="000000"/>
          <w:sz w:val="24"/>
          <w:szCs w:val="24"/>
        </w:rPr>
      </w:pPr>
      <w:r w:rsidRPr="00A7476A">
        <w:rPr>
          <w:bCs/>
          <w:color w:val="000000"/>
          <w:sz w:val="24"/>
          <w:szCs w:val="24"/>
        </w:rPr>
        <w:t xml:space="preserve">6) земельных участков, предназначенных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 о выявленных в рамках государственного земельного надзора и </w:t>
      </w:r>
      <w:r w:rsidR="00F821C7" w:rsidRPr="00A7476A">
        <w:rPr>
          <w:bCs/>
          <w:color w:val="000000"/>
          <w:sz w:val="24"/>
          <w:szCs w:val="24"/>
        </w:rPr>
        <w:t>не устранённых</w:t>
      </w:r>
      <w:r w:rsidRPr="00A7476A">
        <w:rPr>
          <w:bCs/>
          <w:color w:val="000000"/>
          <w:sz w:val="24"/>
          <w:szCs w:val="24"/>
        </w:rPr>
        <w:t xml:space="preserve">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w:t>
      </w:r>
      <w:r w:rsidRPr="00A7476A">
        <w:rPr>
          <w:bCs/>
          <w:color w:val="000000"/>
          <w:sz w:val="24"/>
          <w:szCs w:val="24"/>
        </w:rPr>
        <w:lastRenderedPageBreak/>
        <w:t>истечения срока указанного договора аренды земельного участка;</w:t>
      </w:r>
    </w:p>
    <w:p w:rsidR="006903A9" w:rsidRPr="00A7476A" w:rsidRDefault="006903A9" w:rsidP="006903A9">
      <w:pPr>
        <w:keepLines w:val="0"/>
        <w:widowControl w:val="0"/>
        <w:shd w:val="clear" w:color="auto" w:fill="FFFFFF"/>
        <w:tabs>
          <w:tab w:val="left" w:pos="-5387"/>
        </w:tabs>
        <w:spacing w:line="240" w:lineRule="auto"/>
        <w:ind w:firstLine="425"/>
        <w:rPr>
          <w:bCs/>
          <w:color w:val="000000"/>
          <w:sz w:val="24"/>
          <w:szCs w:val="24"/>
        </w:rPr>
      </w:pPr>
      <w:r w:rsidRPr="00A7476A">
        <w:rPr>
          <w:bCs/>
          <w:color w:val="000000"/>
          <w:sz w:val="24"/>
          <w:szCs w:val="24"/>
        </w:rPr>
        <w:t>7)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гражданам или крестьянским (фермерским) хозяйствам для осуществления крестьянским (фермерским) хозяйством его деятельности в соответствии со статьей 39.18 Земельного Кодекса РФ.</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7. Договор аренды земельного участка, находящегося в государственной или муниципальной собственности, заключается на торгах, проводимых в форме аукциона, за исключением случаев, предусмотренных пунктом 8 настоящей статьи.</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8. Договор аренды земельного участка, находящегося в государственной или муниципальной собственности, заключается без проведения торгов в случае предоставления:</w:t>
      </w:r>
    </w:p>
    <w:p w:rsidR="00BE7313" w:rsidRPr="00A7476A" w:rsidRDefault="00BE7313" w:rsidP="003030E3">
      <w:pPr>
        <w:pStyle w:val="s1"/>
        <w:spacing w:before="0" w:beforeAutospacing="0" w:after="0" w:afterAutospacing="0"/>
        <w:ind w:firstLine="709"/>
        <w:jc w:val="both"/>
      </w:pPr>
      <w:r w:rsidRPr="00A7476A">
        <w:t>1) земельного участка юридическим лицам в соответствии с указом или распоряжением Президента Российской Федерации;</w:t>
      </w:r>
    </w:p>
    <w:p w:rsidR="00BE7313" w:rsidRPr="00A7476A" w:rsidRDefault="00BE7313" w:rsidP="003030E3">
      <w:pPr>
        <w:pStyle w:val="s1"/>
        <w:spacing w:before="0" w:beforeAutospacing="0" w:after="0" w:afterAutospacing="0"/>
        <w:ind w:firstLine="709"/>
        <w:jc w:val="both"/>
      </w:pPr>
      <w:r w:rsidRPr="00A7476A">
        <w:t>2) земельного участка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w:t>
      </w:r>
      <w:r w:rsidR="00222307" w:rsidRPr="00A7476A">
        <w:t xml:space="preserve"> критериям</w:t>
      </w:r>
      <w:r w:rsidRPr="00A7476A">
        <w:t>, установленным Правительством Российской Федерации;</w:t>
      </w:r>
    </w:p>
    <w:p w:rsidR="00BE7313" w:rsidRPr="00A7476A" w:rsidRDefault="00BE7313" w:rsidP="003030E3">
      <w:pPr>
        <w:pStyle w:val="s1"/>
        <w:spacing w:before="0" w:beforeAutospacing="0" w:after="0" w:afterAutospacing="0"/>
        <w:ind w:firstLine="709"/>
        <w:jc w:val="both"/>
      </w:pPr>
      <w:r w:rsidRPr="00A7476A">
        <w:t>3) земельного участка юридическим лицам в соответствии с распоряжением высшего должностного лица субъекта Российской Федерации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субъектов Российской Федерации;</w:t>
      </w:r>
    </w:p>
    <w:p w:rsidR="0017370F" w:rsidRPr="00A7476A" w:rsidRDefault="0017370F" w:rsidP="0017370F">
      <w:pPr>
        <w:pStyle w:val="s1"/>
        <w:spacing w:before="0" w:beforeAutospacing="0" w:after="0" w:afterAutospacing="0"/>
        <w:ind w:firstLine="709"/>
        <w:jc w:val="both"/>
      </w:pPr>
      <w:r w:rsidRPr="00A7476A">
        <w:t>3.1) земельного участка юридическим лицам, принявшим на себя обязательство по завершению строительства объектов незавершенного строительства и исполнению обязательств застройщика перед гражданами, денежные средства которых привлечены для строительства многоквартирных домов и права которых нарушены, которые включены в реестр пострадавших граждан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по завершению строительства многоквартирных домов и (или) иных объектов недвижимости, сведения о которых включены в единый реестр проблемных объектов в соответствии с указанным Федеральным законом, для строительства (создания) многоквартирных домов и (или) жилых домов блокированной застройки, в случае, если количество таких домов составляет три и более в одном ряду) в соответствии с распоряжением высшего должностного лица субъекта Российской Федерации в порядке, установленном Правительством Российской Федерации;</w:t>
      </w:r>
    </w:p>
    <w:p w:rsidR="0017370F" w:rsidRPr="00A7476A" w:rsidRDefault="0017370F" w:rsidP="0017370F">
      <w:pPr>
        <w:pStyle w:val="s1"/>
        <w:spacing w:before="0" w:beforeAutospacing="0" w:after="0" w:afterAutospacing="0"/>
        <w:ind w:firstLine="709"/>
        <w:jc w:val="both"/>
      </w:pPr>
      <w:r w:rsidRPr="00A7476A">
        <w:t>3.2) земельного участка застройщику, признанному в соответствии с Федеральным законом от 26 октября 2002 года N 127-ФЗ "О несостоятельности (банкротстве)" банкротом, для обеспечения исполнения обязательств застройщика перед гражданами, денежные средства которых привлечены для строительства многоквартирных домов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права которых нарушены, в случае принятия арбитражным судом в отношении такого земельного участка мер по обеспечению требований кредиторов и интересов должника в соответствии с пунктом 1 статьи 201.3 Федерального закона от 26 октября 2002 года N 127-ФЗ "О несостоятельности (банкротстве)";</w:t>
      </w:r>
    </w:p>
    <w:p w:rsidR="0017370F" w:rsidRPr="00A7476A" w:rsidRDefault="0017370F" w:rsidP="0017370F">
      <w:pPr>
        <w:pStyle w:val="s1"/>
        <w:spacing w:before="0" w:beforeAutospacing="0" w:after="0" w:afterAutospacing="0"/>
        <w:ind w:firstLine="709"/>
        <w:jc w:val="both"/>
      </w:pPr>
      <w:r w:rsidRPr="00A7476A">
        <w:t xml:space="preserve">3.3) земельного участка застройщику, признанному в соответствии с Федеральным законом от 26 октября 2002 года N 127-ФЗ "О несостоятельности (банкротстве)" банкротом, </w:t>
      </w:r>
      <w:r w:rsidRPr="00A7476A">
        <w:lastRenderedPageBreak/>
        <w:t>для передачи публично-правовой компании "Фонд развития территорий",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законом от 29 июля 2017 года N 218-ФЗ "О публично-правовой компании "Фонд развития территорий" и о внесении изменений в отдельные законодательные акты Российской Федерации";</w:t>
      </w:r>
    </w:p>
    <w:p w:rsidR="006903A9" w:rsidRPr="00A7476A" w:rsidRDefault="006903A9" w:rsidP="006903A9">
      <w:pPr>
        <w:keepLines w:val="0"/>
        <w:widowControl w:val="0"/>
        <w:shd w:val="clear" w:color="auto" w:fill="FFFFFF"/>
        <w:tabs>
          <w:tab w:val="left" w:pos="-5387"/>
        </w:tabs>
        <w:spacing w:line="240" w:lineRule="auto"/>
        <w:ind w:firstLine="425"/>
        <w:rPr>
          <w:bCs/>
          <w:color w:val="000000"/>
          <w:sz w:val="24"/>
          <w:szCs w:val="24"/>
        </w:rPr>
      </w:pPr>
      <w:r w:rsidRPr="00A7476A">
        <w:rPr>
          <w:bCs/>
          <w:color w:val="000000"/>
          <w:sz w:val="24"/>
          <w:szCs w:val="24"/>
        </w:rPr>
        <w:t>4) земельного участка для выполнения международных обязательств Российской Федерации, а также юридическим лицам для размещения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w:t>
      </w:r>
    </w:p>
    <w:p w:rsidR="006903A9" w:rsidRPr="00A7476A" w:rsidRDefault="006903A9" w:rsidP="006903A9">
      <w:pPr>
        <w:keepLines w:val="0"/>
        <w:widowControl w:val="0"/>
        <w:shd w:val="clear" w:color="auto" w:fill="FFFFFF"/>
        <w:tabs>
          <w:tab w:val="left" w:pos="-5387"/>
        </w:tabs>
        <w:spacing w:line="240" w:lineRule="auto"/>
        <w:ind w:firstLine="425"/>
        <w:rPr>
          <w:bCs/>
          <w:color w:val="000000"/>
          <w:sz w:val="24"/>
          <w:szCs w:val="24"/>
        </w:rPr>
      </w:pPr>
      <w:r w:rsidRPr="00A7476A">
        <w:rPr>
          <w:bCs/>
          <w:color w:val="000000"/>
          <w:sz w:val="24"/>
          <w:szCs w:val="24"/>
        </w:rPr>
        <w:t>5)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освоения территории, лицу, с которым был заключен договор аренды такого земельного участка, если иное не предусмотрено подпунктом 7 настоящего пункта, пунктом 5 статьи 46 Земельного кодекса РФ;</w:t>
      </w:r>
    </w:p>
    <w:p w:rsidR="006903A9" w:rsidRPr="00A7476A" w:rsidRDefault="006903A9" w:rsidP="006903A9">
      <w:pPr>
        <w:keepLines w:val="0"/>
        <w:widowControl w:val="0"/>
        <w:shd w:val="clear" w:color="auto" w:fill="FFFFFF"/>
        <w:tabs>
          <w:tab w:val="left" w:pos="-5387"/>
        </w:tabs>
        <w:spacing w:line="240" w:lineRule="auto"/>
        <w:ind w:firstLine="425"/>
        <w:rPr>
          <w:bCs/>
          <w:color w:val="000000"/>
          <w:sz w:val="24"/>
          <w:szCs w:val="24"/>
        </w:rPr>
      </w:pPr>
      <w:r w:rsidRPr="00A7476A">
        <w:rPr>
          <w:bCs/>
          <w:color w:val="000000"/>
          <w:sz w:val="24"/>
          <w:szCs w:val="24"/>
        </w:rPr>
        <w:t>6) садового или огородного земельного участка, образованного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w:t>
      </w:r>
    </w:p>
    <w:p w:rsidR="006903A9" w:rsidRPr="00A7476A" w:rsidRDefault="006903A9" w:rsidP="006903A9">
      <w:pPr>
        <w:keepLines w:val="0"/>
        <w:widowControl w:val="0"/>
        <w:shd w:val="clear" w:color="auto" w:fill="FFFFFF"/>
        <w:tabs>
          <w:tab w:val="left" w:pos="-5387"/>
        </w:tabs>
        <w:spacing w:line="240" w:lineRule="auto"/>
        <w:ind w:firstLine="425"/>
        <w:rPr>
          <w:bCs/>
          <w:color w:val="000000"/>
          <w:sz w:val="24"/>
          <w:szCs w:val="24"/>
        </w:rPr>
      </w:pPr>
      <w:r w:rsidRPr="00A7476A">
        <w:rPr>
          <w:bCs/>
          <w:color w:val="000000"/>
          <w:sz w:val="24"/>
          <w:szCs w:val="24"/>
        </w:rPr>
        <w:t xml:space="preserve">7) ограниченного в обороте земельного участка, являющегося земельным участком общего назначения, расположенного в границах территории ведения гражданами садоводства или огородничества для собственных нужд, гражданам, являющимся правообладателями садовых или огородных земельных участков в границах такой территории с множественностью лиц на стороне арендатора (в случае, если необходимость предоставления указанного земельного участка таким гражданам предусмотрена решением общего собрания членов садоводческого или огороднического некоммерческого товарищества, осуществляющего управление имуществом общего пользования в границах такой территории); </w:t>
      </w:r>
    </w:p>
    <w:p w:rsidR="0017370F" w:rsidRPr="00A7476A" w:rsidRDefault="006903A9" w:rsidP="0017370F">
      <w:pPr>
        <w:keepLines w:val="0"/>
        <w:widowControl w:val="0"/>
        <w:shd w:val="clear" w:color="auto" w:fill="FFFFFF"/>
        <w:tabs>
          <w:tab w:val="left" w:pos="-5387"/>
        </w:tabs>
        <w:spacing w:line="240" w:lineRule="auto"/>
        <w:ind w:firstLine="425"/>
        <w:rPr>
          <w:bCs/>
          <w:color w:val="000000"/>
          <w:sz w:val="24"/>
          <w:szCs w:val="24"/>
        </w:rPr>
      </w:pPr>
      <w:r w:rsidRPr="00A7476A">
        <w:rPr>
          <w:bCs/>
          <w:color w:val="000000"/>
          <w:sz w:val="24"/>
          <w:szCs w:val="24"/>
        </w:rPr>
        <w:t xml:space="preserve">8) </w:t>
      </w:r>
      <w:r w:rsidR="0017370F" w:rsidRPr="00A7476A">
        <w:rPr>
          <w:bCs/>
          <w:color w:val="000000"/>
          <w:sz w:val="24"/>
          <w:szCs w:val="24"/>
        </w:rPr>
        <w:t xml:space="preserve">земельного участка участникам долевого строительства в случаях, предусмотренных Федеральным </w:t>
      </w:r>
      <w:hyperlink r:id="rId8" w:history="1">
        <w:r w:rsidR="0017370F" w:rsidRPr="00A7476A">
          <w:rPr>
            <w:bCs/>
            <w:color w:val="000000"/>
            <w:sz w:val="24"/>
            <w:szCs w:val="24"/>
          </w:rPr>
          <w:t>законом</w:t>
        </w:r>
      </w:hyperlink>
      <w:r w:rsidR="0017370F" w:rsidRPr="00A7476A">
        <w:rPr>
          <w:bCs/>
          <w:color w:val="000000"/>
          <w:sz w:val="24"/>
          <w:szCs w:val="24"/>
        </w:rP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17370F" w:rsidRPr="00A7476A" w:rsidRDefault="006903A9" w:rsidP="0017370F">
      <w:pPr>
        <w:pStyle w:val="s1"/>
        <w:spacing w:before="0" w:beforeAutospacing="0" w:after="0" w:afterAutospacing="0"/>
        <w:ind w:firstLine="709"/>
        <w:jc w:val="both"/>
        <w:rPr>
          <w:color w:val="1F497D" w:themeColor="text2"/>
        </w:rPr>
      </w:pPr>
      <w:r w:rsidRPr="00A7476A">
        <w:rPr>
          <w:bCs/>
          <w:color w:val="000000"/>
        </w:rPr>
        <w:t xml:space="preserve">9)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пунктом 5 </w:t>
      </w:r>
      <w:r w:rsidR="0017370F" w:rsidRPr="00A7476A">
        <w:rPr>
          <w:bCs/>
          <w:color w:val="000000"/>
        </w:rPr>
        <w:t>статьи 39.6 Земельного кодекса;</w:t>
      </w:r>
    </w:p>
    <w:p w:rsidR="006903A9" w:rsidRPr="00A7476A" w:rsidRDefault="006903A9" w:rsidP="006903A9">
      <w:pPr>
        <w:keepLines w:val="0"/>
        <w:widowControl w:val="0"/>
        <w:shd w:val="clear" w:color="auto" w:fill="FFFFFF"/>
        <w:tabs>
          <w:tab w:val="left" w:pos="-5387"/>
        </w:tabs>
        <w:spacing w:line="240" w:lineRule="auto"/>
        <w:ind w:firstLine="425"/>
        <w:rPr>
          <w:bCs/>
          <w:color w:val="000000"/>
          <w:sz w:val="24"/>
          <w:szCs w:val="24"/>
        </w:rPr>
      </w:pPr>
      <w:r w:rsidRPr="00A7476A">
        <w:rPr>
          <w:bCs/>
          <w:color w:val="000000"/>
          <w:sz w:val="24"/>
          <w:szCs w:val="24"/>
        </w:rPr>
        <w:t>10) земельного участка, находящегося в постоянном (бессрочном) пользовании юридических лиц, этим землепользователям, за исключением юридических лиц, указанных в пункте 2 статьи 39.9 Земельного кодекса РФ;</w:t>
      </w:r>
    </w:p>
    <w:p w:rsidR="006903A9" w:rsidRPr="00A7476A" w:rsidRDefault="006903A9" w:rsidP="006903A9">
      <w:pPr>
        <w:keepLines w:val="0"/>
        <w:widowControl w:val="0"/>
        <w:shd w:val="clear" w:color="auto" w:fill="FFFFFF"/>
        <w:tabs>
          <w:tab w:val="left" w:pos="-5387"/>
        </w:tabs>
        <w:spacing w:line="240" w:lineRule="auto"/>
        <w:ind w:firstLine="425"/>
        <w:rPr>
          <w:bCs/>
          <w:color w:val="000000"/>
          <w:sz w:val="24"/>
          <w:szCs w:val="24"/>
        </w:rPr>
      </w:pPr>
      <w:r w:rsidRPr="00A7476A">
        <w:rPr>
          <w:bCs/>
          <w:color w:val="000000"/>
          <w:sz w:val="24"/>
          <w:szCs w:val="24"/>
        </w:rPr>
        <w:t>11) земельного участка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rsidR="006903A9" w:rsidRPr="00A7476A" w:rsidRDefault="006903A9" w:rsidP="006903A9">
      <w:pPr>
        <w:keepLines w:val="0"/>
        <w:widowControl w:val="0"/>
        <w:shd w:val="clear" w:color="auto" w:fill="FFFFFF"/>
        <w:tabs>
          <w:tab w:val="left" w:pos="-5387"/>
        </w:tabs>
        <w:spacing w:line="240" w:lineRule="auto"/>
        <w:ind w:firstLine="425"/>
        <w:rPr>
          <w:bCs/>
          <w:color w:val="000000"/>
          <w:sz w:val="24"/>
          <w:szCs w:val="24"/>
        </w:rPr>
      </w:pPr>
      <w:r w:rsidRPr="00A7476A">
        <w:rPr>
          <w:bCs/>
          <w:color w:val="000000"/>
          <w:sz w:val="24"/>
          <w:szCs w:val="24"/>
        </w:rPr>
        <w:t>12) земельного участка, образованного в границах территории, лицу, с которым заключен договор о комплексном развитии территории в соответствии с Градостроительным кодексом Российской Федерации, либо юридическому лицу, созданному Российской Федерацией или субъектом Российской Федерации и обеспечивающему в соответствии с Градостроительным кодексом Российской Федерации реализацию решения о комплексном развитии территории;</w:t>
      </w:r>
    </w:p>
    <w:p w:rsidR="006903A9" w:rsidRPr="00A7476A" w:rsidRDefault="006903A9" w:rsidP="006903A9">
      <w:pPr>
        <w:keepLines w:val="0"/>
        <w:widowControl w:val="0"/>
        <w:shd w:val="clear" w:color="auto" w:fill="FFFFFF"/>
        <w:tabs>
          <w:tab w:val="left" w:pos="-5387"/>
        </w:tabs>
        <w:spacing w:line="240" w:lineRule="auto"/>
        <w:ind w:firstLine="425"/>
        <w:rPr>
          <w:bCs/>
          <w:color w:val="000000"/>
          <w:sz w:val="24"/>
          <w:szCs w:val="24"/>
        </w:rPr>
      </w:pPr>
      <w:r w:rsidRPr="00A7476A">
        <w:rPr>
          <w:bCs/>
          <w:color w:val="000000"/>
          <w:sz w:val="24"/>
          <w:szCs w:val="24"/>
        </w:rPr>
        <w:t>13) земельного участка гражданам, имеющим право на первоочередное или внеочередное приобретение земельных участков в соответствии с федеральными законами, законами субъектов Российской Федерации;</w:t>
      </w:r>
    </w:p>
    <w:p w:rsidR="006903A9" w:rsidRPr="00A7476A" w:rsidRDefault="006903A9" w:rsidP="006903A9">
      <w:pPr>
        <w:keepLines w:val="0"/>
        <w:widowControl w:val="0"/>
        <w:shd w:val="clear" w:color="auto" w:fill="FFFFFF"/>
        <w:tabs>
          <w:tab w:val="left" w:pos="-5387"/>
        </w:tabs>
        <w:spacing w:line="240" w:lineRule="auto"/>
        <w:ind w:firstLine="425"/>
        <w:rPr>
          <w:bCs/>
          <w:color w:val="000000"/>
          <w:sz w:val="24"/>
          <w:szCs w:val="24"/>
        </w:rPr>
      </w:pPr>
      <w:r w:rsidRPr="00A7476A">
        <w:rPr>
          <w:bCs/>
          <w:color w:val="000000"/>
          <w:sz w:val="24"/>
          <w:szCs w:val="24"/>
        </w:rPr>
        <w:lastRenderedPageBreak/>
        <w:t>14)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со статьей 39.18 Земельного кодекса РФ;</w:t>
      </w:r>
    </w:p>
    <w:p w:rsidR="006903A9" w:rsidRPr="00A7476A" w:rsidRDefault="006903A9" w:rsidP="006903A9">
      <w:pPr>
        <w:keepLines w:val="0"/>
        <w:widowControl w:val="0"/>
        <w:shd w:val="clear" w:color="auto" w:fill="FFFFFF"/>
        <w:tabs>
          <w:tab w:val="left" w:pos="-5387"/>
        </w:tabs>
        <w:spacing w:line="240" w:lineRule="auto"/>
        <w:ind w:firstLine="425"/>
        <w:rPr>
          <w:bCs/>
          <w:color w:val="000000"/>
          <w:sz w:val="24"/>
          <w:szCs w:val="24"/>
        </w:rPr>
      </w:pPr>
      <w:r w:rsidRPr="00A7476A">
        <w:rPr>
          <w:bCs/>
          <w:color w:val="000000"/>
          <w:sz w:val="24"/>
          <w:szCs w:val="24"/>
        </w:rPr>
        <w:t>15) земельного участка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p w:rsidR="006903A9" w:rsidRPr="00A7476A" w:rsidRDefault="006903A9" w:rsidP="006903A9">
      <w:pPr>
        <w:keepLines w:val="0"/>
        <w:widowControl w:val="0"/>
        <w:shd w:val="clear" w:color="auto" w:fill="FFFFFF"/>
        <w:tabs>
          <w:tab w:val="left" w:pos="-5387"/>
        </w:tabs>
        <w:spacing w:line="240" w:lineRule="auto"/>
        <w:ind w:firstLine="425"/>
        <w:rPr>
          <w:bCs/>
          <w:color w:val="000000"/>
          <w:sz w:val="24"/>
          <w:szCs w:val="24"/>
        </w:rPr>
      </w:pPr>
      <w:r w:rsidRPr="00A7476A">
        <w:rPr>
          <w:bCs/>
          <w:color w:val="000000"/>
          <w:sz w:val="24"/>
          <w:szCs w:val="24"/>
        </w:rPr>
        <w:t>16) земельного участка религиозным организациям, казачьим обществам, внесенным в государственный реестр казачьих обществ в Российской Федерации (далее - казачьи общества), для осуществления сельскохозяйственного производства, сохранения и развития традиционного образа жизни и хозяйствования казачьих обществ на территории, определенной в соответствии с законами субъектов Российской Федерации;</w:t>
      </w:r>
    </w:p>
    <w:p w:rsidR="006903A9" w:rsidRPr="00A7476A" w:rsidRDefault="006903A9" w:rsidP="006903A9">
      <w:pPr>
        <w:keepLines w:val="0"/>
        <w:widowControl w:val="0"/>
        <w:shd w:val="clear" w:color="auto" w:fill="FFFFFF"/>
        <w:tabs>
          <w:tab w:val="left" w:pos="-5387"/>
        </w:tabs>
        <w:spacing w:line="240" w:lineRule="auto"/>
        <w:ind w:firstLine="425"/>
        <w:rPr>
          <w:bCs/>
          <w:color w:val="000000"/>
          <w:sz w:val="24"/>
          <w:szCs w:val="24"/>
        </w:rPr>
      </w:pPr>
      <w:r w:rsidRPr="00A7476A">
        <w:rPr>
          <w:bCs/>
          <w:color w:val="000000"/>
          <w:sz w:val="24"/>
          <w:szCs w:val="24"/>
        </w:rPr>
        <w:t>17) земельного участка лицу, которое в соответствии с Градостроительным кодексом Российской Федерации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w:t>
      </w:r>
    </w:p>
    <w:p w:rsidR="006903A9" w:rsidRPr="00A7476A" w:rsidRDefault="006903A9" w:rsidP="006903A9">
      <w:pPr>
        <w:keepLines w:val="0"/>
        <w:widowControl w:val="0"/>
        <w:shd w:val="clear" w:color="auto" w:fill="FFFFFF"/>
        <w:tabs>
          <w:tab w:val="left" w:pos="-5387"/>
        </w:tabs>
        <w:spacing w:line="240" w:lineRule="auto"/>
        <w:ind w:firstLine="425"/>
        <w:rPr>
          <w:bCs/>
          <w:color w:val="000000"/>
          <w:sz w:val="24"/>
          <w:szCs w:val="24"/>
        </w:rPr>
      </w:pPr>
      <w:r w:rsidRPr="00A7476A">
        <w:rPr>
          <w:bCs/>
          <w:color w:val="000000"/>
          <w:sz w:val="24"/>
          <w:szCs w:val="24"/>
        </w:rPr>
        <w:t>18) земельного участка гражданину для сенокошения, выпаса сельскохозяйственных животных, ведения огородничества или земельного участка, расположенного за границами населенного пункта, гражданину для ведения личного подсобного хозяйства;</w:t>
      </w:r>
    </w:p>
    <w:p w:rsidR="006903A9" w:rsidRPr="00A7476A" w:rsidRDefault="006903A9" w:rsidP="006903A9">
      <w:pPr>
        <w:keepLines w:val="0"/>
        <w:widowControl w:val="0"/>
        <w:shd w:val="clear" w:color="auto" w:fill="FFFFFF"/>
        <w:tabs>
          <w:tab w:val="left" w:pos="-5387"/>
        </w:tabs>
        <w:spacing w:line="240" w:lineRule="auto"/>
        <w:ind w:firstLine="425"/>
        <w:rPr>
          <w:bCs/>
          <w:color w:val="000000"/>
          <w:sz w:val="24"/>
          <w:szCs w:val="24"/>
        </w:rPr>
      </w:pPr>
      <w:r w:rsidRPr="00A7476A">
        <w:rPr>
          <w:bCs/>
          <w:color w:val="000000"/>
          <w:sz w:val="24"/>
          <w:szCs w:val="24"/>
        </w:rPr>
        <w:t>19) земельного участка, необходимого для проведения работ, связанных с пользованием недрами, недропользователю;</w:t>
      </w:r>
    </w:p>
    <w:p w:rsidR="006903A9" w:rsidRPr="00A7476A" w:rsidRDefault="006903A9" w:rsidP="006903A9">
      <w:pPr>
        <w:keepLines w:val="0"/>
        <w:widowControl w:val="0"/>
        <w:shd w:val="clear" w:color="auto" w:fill="FFFFFF"/>
        <w:tabs>
          <w:tab w:val="left" w:pos="-5387"/>
        </w:tabs>
        <w:spacing w:line="240" w:lineRule="auto"/>
        <w:ind w:firstLine="425"/>
        <w:rPr>
          <w:bCs/>
          <w:color w:val="000000"/>
          <w:sz w:val="24"/>
          <w:szCs w:val="24"/>
        </w:rPr>
      </w:pPr>
      <w:r w:rsidRPr="00A7476A">
        <w:rPr>
          <w:bCs/>
          <w:color w:val="000000"/>
          <w:sz w:val="24"/>
          <w:szCs w:val="24"/>
        </w:rPr>
        <w:t>20) земельного участка, расположенного в границах особой экономической зоны или на прилегающий к ней территории, резиденту особой экономической зоны или управляющей компании в случае привлечения ее в порядке, установленном законодательством Российской Федерации об особых экономических зонах, для выполнения функций по созданию за счет средств федерального бюджета, бюджета субъекта Российской Федерации,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w:t>
      </w:r>
    </w:p>
    <w:p w:rsidR="006903A9" w:rsidRPr="00A7476A" w:rsidRDefault="006903A9" w:rsidP="006903A9">
      <w:pPr>
        <w:keepLines w:val="0"/>
        <w:widowControl w:val="0"/>
        <w:shd w:val="clear" w:color="auto" w:fill="FFFFFF"/>
        <w:tabs>
          <w:tab w:val="left" w:pos="-5387"/>
        </w:tabs>
        <w:spacing w:line="240" w:lineRule="auto"/>
        <w:ind w:firstLine="425"/>
        <w:rPr>
          <w:bCs/>
          <w:color w:val="000000"/>
          <w:sz w:val="24"/>
          <w:szCs w:val="24"/>
        </w:rPr>
      </w:pPr>
      <w:r w:rsidRPr="00A7476A">
        <w:rPr>
          <w:bCs/>
          <w:color w:val="000000"/>
          <w:sz w:val="24"/>
          <w:szCs w:val="24"/>
        </w:rPr>
        <w:t>21) земельного участка, расположенного в границах особой экономической зоны или на прилегающей к ней территории, для строительства объектов инфраструктуры этой зоны лицу, с которым уполномоченным Правительством Российской Федерации федеральным органом исполнительной власти заключено соглашение о взаимодействии в сфере развития инфраструктуры особой экономической зоны. Примерная форма соглашения о взаимодействии в сфере развития инфраструктуры особой экономической зоны утверждается уполномоченным Правительством Российской Федерации федеральным органом исполнительной власти;</w:t>
      </w:r>
    </w:p>
    <w:p w:rsidR="006903A9" w:rsidRPr="00A7476A" w:rsidRDefault="006903A9" w:rsidP="006903A9">
      <w:pPr>
        <w:keepLines w:val="0"/>
        <w:widowControl w:val="0"/>
        <w:shd w:val="clear" w:color="auto" w:fill="FFFFFF"/>
        <w:tabs>
          <w:tab w:val="left" w:pos="-5387"/>
        </w:tabs>
        <w:spacing w:line="240" w:lineRule="auto"/>
        <w:ind w:firstLine="425"/>
        <w:rPr>
          <w:bCs/>
          <w:color w:val="000000"/>
          <w:sz w:val="24"/>
          <w:szCs w:val="24"/>
        </w:rPr>
      </w:pPr>
      <w:r w:rsidRPr="00A7476A">
        <w:rPr>
          <w:bCs/>
          <w:color w:val="000000"/>
          <w:sz w:val="24"/>
          <w:szCs w:val="24"/>
        </w:rPr>
        <w:t xml:space="preserve">22)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w:t>
      </w:r>
      <w:proofErr w:type="spellStart"/>
      <w:r w:rsidRPr="00A7476A">
        <w:rPr>
          <w:bCs/>
          <w:color w:val="000000"/>
          <w:sz w:val="24"/>
          <w:szCs w:val="24"/>
        </w:rPr>
        <w:t>муниципально-частном</w:t>
      </w:r>
      <w:proofErr w:type="spellEnd"/>
      <w:r w:rsidRPr="00A7476A">
        <w:rPr>
          <w:bCs/>
          <w:color w:val="000000"/>
          <w:sz w:val="24"/>
          <w:szCs w:val="24"/>
        </w:rPr>
        <w:t xml:space="preserve"> партнерстве, лицу, с которым заключены указанные соглашения;</w:t>
      </w:r>
    </w:p>
    <w:p w:rsidR="006903A9" w:rsidRPr="00A7476A" w:rsidRDefault="006903A9" w:rsidP="006903A9">
      <w:pPr>
        <w:keepLines w:val="0"/>
        <w:widowControl w:val="0"/>
        <w:shd w:val="clear" w:color="auto" w:fill="FFFFFF"/>
        <w:tabs>
          <w:tab w:val="left" w:pos="-5387"/>
        </w:tabs>
        <w:spacing w:line="240" w:lineRule="auto"/>
        <w:ind w:firstLine="425"/>
        <w:rPr>
          <w:bCs/>
          <w:color w:val="000000"/>
          <w:sz w:val="24"/>
          <w:szCs w:val="24"/>
        </w:rPr>
      </w:pPr>
      <w:r w:rsidRPr="00A7476A">
        <w:rPr>
          <w:bCs/>
          <w:color w:val="000000"/>
          <w:sz w:val="24"/>
          <w:szCs w:val="24"/>
        </w:rPr>
        <w:t xml:space="preserve">23)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 заключившему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и в случаях, предусмотренных законом субъекта Российской Федерации, некоммерческой организации, </w:t>
      </w:r>
      <w:r w:rsidRPr="00A7476A">
        <w:rPr>
          <w:bCs/>
          <w:color w:val="000000"/>
          <w:sz w:val="24"/>
          <w:szCs w:val="24"/>
        </w:rPr>
        <w:lastRenderedPageBreak/>
        <w:t>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w:t>
      </w:r>
    </w:p>
    <w:p w:rsidR="006903A9" w:rsidRPr="00A7476A" w:rsidRDefault="006903A9" w:rsidP="006903A9">
      <w:pPr>
        <w:keepLines w:val="0"/>
        <w:widowControl w:val="0"/>
        <w:shd w:val="clear" w:color="auto" w:fill="FFFFFF"/>
        <w:tabs>
          <w:tab w:val="left" w:pos="-5387"/>
        </w:tabs>
        <w:spacing w:line="240" w:lineRule="auto"/>
        <w:ind w:firstLine="425"/>
        <w:rPr>
          <w:bCs/>
          <w:color w:val="000000"/>
          <w:sz w:val="24"/>
          <w:szCs w:val="24"/>
        </w:rPr>
      </w:pPr>
      <w:r w:rsidRPr="00A7476A">
        <w:rPr>
          <w:bCs/>
          <w:color w:val="000000"/>
          <w:sz w:val="24"/>
          <w:szCs w:val="24"/>
        </w:rPr>
        <w:t>24) земельного участка, необходимого для осуществления деятельности, предусмотренной специальным инвестиционным контрактом, лицу, с которым заключен специальный инвестиционный контракт;</w:t>
      </w:r>
    </w:p>
    <w:p w:rsidR="006903A9" w:rsidRPr="00A7476A" w:rsidRDefault="006903A9" w:rsidP="006903A9">
      <w:pPr>
        <w:keepLines w:val="0"/>
        <w:widowControl w:val="0"/>
        <w:shd w:val="clear" w:color="auto" w:fill="FFFFFF"/>
        <w:tabs>
          <w:tab w:val="left" w:pos="-5387"/>
        </w:tabs>
        <w:spacing w:line="240" w:lineRule="auto"/>
        <w:ind w:firstLine="425"/>
        <w:rPr>
          <w:bCs/>
          <w:color w:val="000000"/>
          <w:sz w:val="24"/>
          <w:szCs w:val="24"/>
        </w:rPr>
      </w:pPr>
      <w:r w:rsidRPr="00A7476A">
        <w:rPr>
          <w:bCs/>
          <w:color w:val="000000"/>
          <w:sz w:val="24"/>
          <w:szCs w:val="24"/>
        </w:rPr>
        <w:t>25) земельного участка, необходимого для осуществления видов деятельности в сфере охотничьего хозяйства, лицу, с которым заключено охот хозяйственное соглашение;</w:t>
      </w:r>
    </w:p>
    <w:p w:rsidR="006903A9" w:rsidRPr="00A7476A" w:rsidRDefault="006903A9" w:rsidP="006903A9">
      <w:pPr>
        <w:keepLines w:val="0"/>
        <w:widowControl w:val="0"/>
        <w:shd w:val="clear" w:color="auto" w:fill="FFFFFF"/>
        <w:tabs>
          <w:tab w:val="left" w:pos="-5387"/>
        </w:tabs>
        <w:spacing w:line="240" w:lineRule="auto"/>
        <w:ind w:firstLine="425"/>
        <w:rPr>
          <w:bCs/>
          <w:color w:val="000000"/>
          <w:sz w:val="24"/>
          <w:szCs w:val="24"/>
        </w:rPr>
      </w:pPr>
      <w:r w:rsidRPr="00A7476A">
        <w:rPr>
          <w:bCs/>
          <w:color w:val="000000"/>
          <w:sz w:val="24"/>
          <w:szCs w:val="24"/>
        </w:rPr>
        <w:t>26) земельного участка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p>
    <w:p w:rsidR="006903A9" w:rsidRPr="00A7476A" w:rsidRDefault="006903A9" w:rsidP="006903A9">
      <w:pPr>
        <w:keepLines w:val="0"/>
        <w:widowControl w:val="0"/>
        <w:shd w:val="clear" w:color="auto" w:fill="FFFFFF"/>
        <w:tabs>
          <w:tab w:val="left" w:pos="-5387"/>
        </w:tabs>
        <w:spacing w:line="240" w:lineRule="auto"/>
        <w:ind w:firstLine="425"/>
        <w:rPr>
          <w:bCs/>
          <w:color w:val="000000"/>
          <w:sz w:val="24"/>
          <w:szCs w:val="24"/>
        </w:rPr>
      </w:pPr>
      <w:r w:rsidRPr="00A7476A">
        <w:rPr>
          <w:bCs/>
          <w:color w:val="000000"/>
          <w:sz w:val="24"/>
          <w:szCs w:val="24"/>
        </w:rPr>
        <w:t>27) земельного участка для осуществления деятельности Государственной компании "Российские автомобильные дороги" в границах полос отвода и придорожных полос автомобильных дорог;</w:t>
      </w:r>
    </w:p>
    <w:p w:rsidR="006903A9" w:rsidRPr="00A7476A" w:rsidRDefault="006903A9" w:rsidP="006903A9">
      <w:pPr>
        <w:keepLines w:val="0"/>
        <w:widowControl w:val="0"/>
        <w:shd w:val="clear" w:color="auto" w:fill="FFFFFF"/>
        <w:tabs>
          <w:tab w:val="left" w:pos="-5387"/>
        </w:tabs>
        <w:spacing w:line="240" w:lineRule="auto"/>
        <w:ind w:firstLine="425"/>
        <w:rPr>
          <w:bCs/>
          <w:color w:val="000000"/>
          <w:sz w:val="24"/>
          <w:szCs w:val="24"/>
        </w:rPr>
      </w:pPr>
      <w:r w:rsidRPr="00A7476A">
        <w:rPr>
          <w:bCs/>
          <w:color w:val="000000"/>
          <w:sz w:val="24"/>
          <w:szCs w:val="24"/>
        </w:rPr>
        <w:t>28) земельного участка для осуществления деятельности открытого акционерного общества "Российские железные дороги" для размещения объектов инфраструктуры железнодорожного транспорта общего пользования;</w:t>
      </w:r>
    </w:p>
    <w:p w:rsidR="006903A9" w:rsidRPr="00A7476A" w:rsidRDefault="006903A9" w:rsidP="006903A9">
      <w:pPr>
        <w:keepLines w:val="0"/>
        <w:widowControl w:val="0"/>
        <w:shd w:val="clear" w:color="auto" w:fill="FFFFFF"/>
        <w:tabs>
          <w:tab w:val="left" w:pos="-5387"/>
        </w:tabs>
        <w:spacing w:line="240" w:lineRule="auto"/>
        <w:ind w:firstLine="425"/>
        <w:rPr>
          <w:bCs/>
          <w:color w:val="000000"/>
          <w:sz w:val="24"/>
          <w:szCs w:val="24"/>
        </w:rPr>
      </w:pPr>
      <w:r w:rsidRPr="00A7476A">
        <w:rPr>
          <w:bCs/>
          <w:color w:val="000000"/>
          <w:sz w:val="24"/>
          <w:szCs w:val="24"/>
        </w:rPr>
        <w:t>29) земельного участка резиденту зоны территориального развития, включенному в реестр резидентов зоны территориального развития, в границах указанной зоны для реализации инвестиционного проекта в соответствии с инвестиционной декларацией;</w:t>
      </w:r>
    </w:p>
    <w:p w:rsidR="006903A9" w:rsidRPr="00A7476A" w:rsidRDefault="006903A9" w:rsidP="006903A9">
      <w:pPr>
        <w:keepLines w:val="0"/>
        <w:widowControl w:val="0"/>
        <w:shd w:val="clear" w:color="auto" w:fill="FFFFFF"/>
        <w:tabs>
          <w:tab w:val="left" w:pos="-5387"/>
        </w:tabs>
        <w:spacing w:line="240" w:lineRule="auto"/>
        <w:ind w:firstLine="425"/>
        <w:rPr>
          <w:bCs/>
          <w:color w:val="000000"/>
          <w:sz w:val="24"/>
          <w:szCs w:val="24"/>
        </w:rPr>
      </w:pPr>
      <w:r w:rsidRPr="00A7476A">
        <w:rPr>
          <w:bCs/>
          <w:color w:val="000000"/>
          <w:sz w:val="24"/>
          <w:szCs w:val="24"/>
        </w:rPr>
        <w:t>30) 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о предоставлении рыбопромыслового участка или договора пользования водными биологическими ресурсами, для осуществления деятельности, предусмотренной указанными решением или договорами;</w:t>
      </w:r>
    </w:p>
    <w:p w:rsidR="006903A9" w:rsidRPr="00A7476A" w:rsidRDefault="006903A9" w:rsidP="006903A9">
      <w:pPr>
        <w:keepLines w:val="0"/>
        <w:widowControl w:val="0"/>
        <w:shd w:val="clear" w:color="auto" w:fill="FFFFFF"/>
        <w:tabs>
          <w:tab w:val="left" w:pos="-5387"/>
        </w:tabs>
        <w:spacing w:line="240" w:lineRule="auto"/>
        <w:ind w:firstLine="425"/>
        <w:rPr>
          <w:bCs/>
          <w:color w:val="000000"/>
          <w:sz w:val="24"/>
          <w:szCs w:val="24"/>
        </w:rPr>
      </w:pPr>
      <w:r w:rsidRPr="00A7476A">
        <w:rPr>
          <w:bCs/>
          <w:color w:val="000000"/>
          <w:sz w:val="24"/>
          <w:szCs w:val="24"/>
        </w:rPr>
        <w:t>31) земельного участка лицу, осуществляющему товарную аквакультуру (товарное рыбоводство) на основании договора пользования рыбоводным участком, находящимся в государственной или муниципальной собственности (далее - договор пользования рыбоводным участком), для указанных целей;</w:t>
      </w:r>
    </w:p>
    <w:p w:rsidR="006903A9" w:rsidRPr="00A7476A" w:rsidRDefault="006903A9" w:rsidP="006903A9">
      <w:pPr>
        <w:keepLines w:val="0"/>
        <w:widowControl w:val="0"/>
        <w:shd w:val="clear" w:color="auto" w:fill="FFFFFF"/>
        <w:tabs>
          <w:tab w:val="left" w:pos="-5387"/>
        </w:tabs>
        <w:spacing w:line="240" w:lineRule="auto"/>
        <w:ind w:firstLine="425"/>
        <w:rPr>
          <w:bCs/>
          <w:color w:val="000000"/>
          <w:sz w:val="24"/>
          <w:szCs w:val="24"/>
        </w:rPr>
      </w:pPr>
      <w:r w:rsidRPr="00A7476A">
        <w:rPr>
          <w:bCs/>
          <w:color w:val="000000"/>
          <w:sz w:val="24"/>
          <w:szCs w:val="24"/>
        </w:rPr>
        <w:t>32) земельного участка юридическому лицу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w:t>
      </w:r>
    </w:p>
    <w:p w:rsidR="006903A9" w:rsidRPr="00A7476A" w:rsidRDefault="006903A9" w:rsidP="006903A9">
      <w:pPr>
        <w:keepLines w:val="0"/>
        <w:widowControl w:val="0"/>
        <w:shd w:val="clear" w:color="auto" w:fill="FFFFFF"/>
        <w:tabs>
          <w:tab w:val="left" w:pos="-5387"/>
        </w:tabs>
        <w:spacing w:line="240" w:lineRule="auto"/>
        <w:ind w:firstLine="425"/>
        <w:rPr>
          <w:bCs/>
          <w:color w:val="000000"/>
          <w:sz w:val="24"/>
          <w:szCs w:val="24"/>
        </w:rPr>
      </w:pPr>
      <w:r w:rsidRPr="00A7476A">
        <w:rPr>
          <w:bCs/>
          <w:color w:val="000000"/>
          <w:sz w:val="24"/>
          <w:szCs w:val="24"/>
        </w:rPr>
        <w:t>33) земельного участка, предназначенного для ведения сельскохозяйственного производства, арендатору, который надлежащим образом использовал такой земельный участок,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w:t>
      </w:r>
    </w:p>
    <w:p w:rsidR="006903A9" w:rsidRPr="00A7476A" w:rsidRDefault="006903A9" w:rsidP="006903A9">
      <w:pPr>
        <w:keepLines w:val="0"/>
        <w:widowControl w:val="0"/>
        <w:shd w:val="clear" w:color="auto" w:fill="FFFFFF"/>
        <w:tabs>
          <w:tab w:val="left" w:pos="-5387"/>
        </w:tabs>
        <w:spacing w:line="240" w:lineRule="auto"/>
        <w:ind w:firstLine="425"/>
        <w:rPr>
          <w:bCs/>
          <w:color w:val="000000"/>
          <w:sz w:val="24"/>
          <w:szCs w:val="24"/>
        </w:rPr>
      </w:pPr>
      <w:r w:rsidRPr="00A7476A">
        <w:rPr>
          <w:bCs/>
          <w:color w:val="000000"/>
          <w:sz w:val="24"/>
          <w:szCs w:val="24"/>
        </w:rPr>
        <w:t>34) земельного участка арендатору (за исключением арендаторов земельных участков, указанных в подпункте 33 настоящего пункта), если этот арендатор имеет право на заключение нового договора аренды такого земельного участка в соответствии с пунктами 3 и 4 настоящей статьи;</w:t>
      </w:r>
    </w:p>
    <w:p w:rsidR="006903A9" w:rsidRPr="00A7476A" w:rsidRDefault="006903A9" w:rsidP="006903A9">
      <w:pPr>
        <w:keepLines w:val="0"/>
        <w:widowControl w:val="0"/>
        <w:shd w:val="clear" w:color="auto" w:fill="FFFFFF"/>
        <w:tabs>
          <w:tab w:val="left" w:pos="-5387"/>
        </w:tabs>
        <w:spacing w:line="240" w:lineRule="auto"/>
        <w:ind w:firstLine="425"/>
        <w:rPr>
          <w:bCs/>
          <w:color w:val="000000"/>
          <w:sz w:val="24"/>
          <w:szCs w:val="24"/>
        </w:rPr>
      </w:pPr>
      <w:r w:rsidRPr="00A7476A">
        <w:rPr>
          <w:bCs/>
          <w:color w:val="000000"/>
          <w:sz w:val="24"/>
          <w:szCs w:val="24"/>
        </w:rPr>
        <w:t>35) земельного участка, включенного в границы территории инновационного научно-технологического центра, фонду, созданному в соответствии с Федеральным законом "Об инновационных научно-технологических центрах и о внесении изменений в отдельные законодательные акты Российской Федерации";</w:t>
      </w:r>
    </w:p>
    <w:p w:rsidR="006903A9" w:rsidRPr="00A7476A" w:rsidRDefault="006903A9" w:rsidP="006903A9">
      <w:pPr>
        <w:keepLines w:val="0"/>
        <w:widowControl w:val="0"/>
        <w:shd w:val="clear" w:color="auto" w:fill="FFFFFF"/>
        <w:tabs>
          <w:tab w:val="left" w:pos="-5387"/>
        </w:tabs>
        <w:spacing w:line="240" w:lineRule="auto"/>
        <w:ind w:firstLine="425"/>
        <w:rPr>
          <w:color w:val="22272F"/>
          <w:sz w:val="23"/>
          <w:szCs w:val="23"/>
          <w:shd w:val="clear" w:color="auto" w:fill="FFFFFF"/>
        </w:rPr>
      </w:pPr>
      <w:r w:rsidRPr="00A7476A">
        <w:rPr>
          <w:color w:val="22272F"/>
          <w:sz w:val="23"/>
          <w:szCs w:val="23"/>
          <w:shd w:val="clear" w:color="auto" w:fill="FFFFFF"/>
        </w:rPr>
        <w:t xml:space="preserve">36) земельного участка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публично-правовой компании "Единый заказчик в сфере строительства" на текущий год и плановый </w:t>
      </w:r>
      <w:r w:rsidRPr="00A7476A">
        <w:rPr>
          <w:color w:val="22272F"/>
          <w:sz w:val="23"/>
          <w:szCs w:val="23"/>
          <w:shd w:val="clear" w:color="auto" w:fill="FFFFFF"/>
        </w:rPr>
        <w:lastRenderedPageBreak/>
        <w:t xml:space="preserve">период в </w:t>
      </w:r>
      <w:r w:rsidRPr="00A7476A">
        <w:rPr>
          <w:sz w:val="23"/>
          <w:szCs w:val="23"/>
          <w:shd w:val="clear" w:color="auto" w:fill="FFFFFF"/>
        </w:rPr>
        <w:t>соответствии с </w:t>
      </w:r>
      <w:hyperlink r:id="rId9" w:anchor="/document/75098893/entry/6" w:history="1">
        <w:r w:rsidRPr="00A7476A">
          <w:rPr>
            <w:sz w:val="23"/>
            <w:szCs w:val="23"/>
            <w:shd w:val="clear" w:color="auto" w:fill="FFFFFF"/>
          </w:rPr>
          <w:t>Федеральным законом</w:t>
        </w:r>
      </w:hyperlink>
      <w:r w:rsidRPr="00A7476A">
        <w:rPr>
          <w:sz w:val="23"/>
          <w:szCs w:val="23"/>
          <w:shd w:val="clear" w:color="auto" w:fill="FFFFFF"/>
        </w:rPr>
        <w:t xml:space="preserve"> "О </w:t>
      </w:r>
      <w:r w:rsidRPr="00A7476A">
        <w:rPr>
          <w:color w:val="22272F"/>
          <w:sz w:val="23"/>
          <w:szCs w:val="23"/>
          <w:shd w:val="clear" w:color="auto" w:fill="FFFFFF"/>
        </w:rPr>
        <w:t>публично-правовой компании "Единый заказчик в сфере строительства" и о внесении изменений в отдельные законодательные акты Российской Федерации".</w:t>
      </w:r>
    </w:p>
    <w:p w:rsidR="000B53E3" w:rsidRPr="00A7476A" w:rsidRDefault="000B53E3" w:rsidP="000B53E3">
      <w:pPr>
        <w:keepLines w:val="0"/>
        <w:widowControl w:val="0"/>
        <w:shd w:val="clear" w:color="auto" w:fill="FFFFFF"/>
        <w:tabs>
          <w:tab w:val="left" w:pos="-5387"/>
        </w:tabs>
        <w:spacing w:line="240" w:lineRule="auto"/>
        <w:ind w:firstLine="425"/>
        <w:rPr>
          <w:bCs/>
          <w:color w:val="000000"/>
          <w:sz w:val="24"/>
          <w:szCs w:val="24"/>
        </w:rPr>
      </w:pPr>
      <w:r w:rsidRPr="00A7476A">
        <w:rPr>
          <w:bCs/>
          <w:color w:val="000000"/>
          <w:sz w:val="24"/>
          <w:szCs w:val="24"/>
        </w:rPr>
        <w:t>37) земельного участка публично-правовой компании "Фонд развития территорий" для осуществления функций и полномочий, предусмотренных Федеральным законом от 29 июля 2017 года N 218-ФЗ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законом от 26 октября 2002 года N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органом исполнительной власти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кодексом Российской Федерации, а также в случае, если земельные участки (права на них) отсутствуют у застройщика, признанного несостоятельным (банкротом);</w:t>
      </w:r>
    </w:p>
    <w:p w:rsidR="000B53E3" w:rsidRPr="00A7476A" w:rsidRDefault="000B53E3" w:rsidP="000B53E3">
      <w:pPr>
        <w:keepLines w:val="0"/>
        <w:widowControl w:val="0"/>
        <w:shd w:val="clear" w:color="auto" w:fill="FFFFFF"/>
        <w:tabs>
          <w:tab w:val="left" w:pos="-5387"/>
        </w:tabs>
        <w:spacing w:line="240" w:lineRule="auto"/>
        <w:ind w:firstLine="425"/>
        <w:rPr>
          <w:bCs/>
          <w:color w:val="000000"/>
          <w:sz w:val="24"/>
          <w:szCs w:val="24"/>
        </w:rPr>
      </w:pPr>
      <w:r w:rsidRPr="00A7476A">
        <w:rPr>
          <w:bCs/>
          <w:color w:val="000000"/>
          <w:sz w:val="24"/>
          <w:szCs w:val="24"/>
        </w:rPr>
        <w:t>38) земельного участка публично-правовой компании "Фонд развития территорий" по основаниям, предусмотренным Федеральным законом от 26 октября 2002 года N 127-ФЗ "О несостоятельности (банкротстве)".</w:t>
      </w:r>
    </w:p>
    <w:p w:rsidR="00003A38" w:rsidRPr="00A7476A" w:rsidRDefault="00003A38" w:rsidP="003030E3">
      <w:pPr>
        <w:keepLines w:val="0"/>
        <w:widowControl w:val="0"/>
        <w:overflowPunct/>
        <w:spacing w:line="240" w:lineRule="auto"/>
        <w:ind w:firstLine="709"/>
        <w:rPr>
          <w:sz w:val="24"/>
          <w:szCs w:val="24"/>
        </w:rPr>
      </w:pPr>
    </w:p>
    <w:p w:rsidR="00003A38" w:rsidRPr="00A7476A" w:rsidRDefault="00003A38" w:rsidP="00E56B1D">
      <w:pPr>
        <w:pStyle w:val="7"/>
        <w:spacing w:line="240" w:lineRule="auto"/>
        <w:ind w:firstLine="0"/>
      </w:pPr>
      <w:bookmarkStart w:id="13" w:name="_Toc131766978"/>
      <w:r w:rsidRPr="00A7476A">
        <w:t>Статья 9. Организация и проведение аукционов по продаже земельных участков, находящихся в государственной или муниципальной собственности, или права на заключение договоров аренды земельных участков, находящихся в государственной или муниципальной собственности, на территории муниципального образования</w:t>
      </w:r>
      <w:bookmarkEnd w:id="13"/>
    </w:p>
    <w:p w:rsidR="00003A38" w:rsidRPr="00A7476A" w:rsidRDefault="00003A38" w:rsidP="00E56B1D">
      <w:pPr>
        <w:pStyle w:val="7"/>
        <w:spacing w:line="240" w:lineRule="auto"/>
        <w:ind w:firstLine="0"/>
      </w:pPr>
      <w:r w:rsidRPr="00A7476A">
        <w:t xml:space="preserve"> </w:t>
      </w:r>
      <w:bookmarkStart w:id="14" w:name="_Toc33527689"/>
      <w:bookmarkStart w:id="15" w:name="_Toc131766979"/>
      <w:r w:rsidR="00E71B89">
        <w:t>Братское</w:t>
      </w:r>
      <w:r w:rsidRPr="00A7476A">
        <w:t xml:space="preserve"> сельское поселение.</w:t>
      </w:r>
      <w:bookmarkEnd w:id="14"/>
      <w:bookmarkEnd w:id="15"/>
    </w:p>
    <w:p w:rsidR="00003A38" w:rsidRPr="00A7476A" w:rsidRDefault="00003A38" w:rsidP="003030E3">
      <w:pPr>
        <w:keepLines w:val="0"/>
        <w:widowControl w:val="0"/>
        <w:overflowPunct/>
        <w:spacing w:line="240" w:lineRule="auto"/>
        <w:ind w:firstLine="709"/>
        <w:rPr>
          <w:i/>
          <w:sz w:val="24"/>
          <w:szCs w:val="24"/>
        </w:rPr>
      </w:pP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1. Порядок организации и проведения аукционов по продаже земельных участков, находящихся в государственной или муниципальной собственности, или права на заключение договоров аренды таких земельных участков определяется уполномоченным Правительством Российской Федерации федеральным органом исполнительной власти в соответствии с Гражданским кодексом Российской Федерации и Земельным кодексом.</w:t>
      </w:r>
    </w:p>
    <w:p w:rsidR="00003A38" w:rsidRPr="00A7476A" w:rsidRDefault="00003A38" w:rsidP="003030E3">
      <w:pPr>
        <w:keepLines w:val="0"/>
        <w:widowControl w:val="0"/>
        <w:overflowPunct/>
        <w:spacing w:line="240" w:lineRule="auto"/>
        <w:ind w:firstLine="709"/>
        <w:jc w:val="center"/>
        <w:rPr>
          <w:sz w:val="24"/>
          <w:szCs w:val="24"/>
        </w:rPr>
      </w:pPr>
    </w:p>
    <w:p w:rsidR="00003A38" w:rsidRPr="00A7476A" w:rsidRDefault="00003A38" w:rsidP="00E56B1D">
      <w:pPr>
        <w:pStyle w:val="7"/>
        <w:spacing w:line="240" w:lineRule="auto"/>
        <w:ind w:firstLine="0"/>
      </w:pPr>
      <w:bookmarkStart w:id="16" w:name="_Toc131766980"/>
      <w:r w:rsidRPr="00A7476A">
        <w:t>Статья 10. Приобретение прав на земельные участки, на которых расположены объекты недвижимости</w:t>
      </w:r>
      <w:bookmarkEnd w:id="16"/>
    </w:p>
    <w:p w:rsidR="00FF744B" w:rsidRPr="00A7476A" w:rsidRDefault="00FF744B" w:rsidP="00FF744B"/>
    <w:p w:rsidR="002227E4" w:rsidRPr="00A7476A" w:rsidRDefault="002227E4" w:rsidP="003030E3">
      <w:pPr>
        <w:pStyle w:val="s1"/>
        <w:shd w:val="clear" w:color="auto" w:fill="FFFFFF"/>
        <w:spacing w:before="0" w:beforeAutospacing="0" w:after="0" w:afterAutospacing="0"/>
        <w:ind w:firstLine="709"/>
        <w:jc w:val="both"/>
      </w:pPr>
      <w:r w:rsidRPr="00A7476A">
        <w:t>1. Если иное не установлено настоящей статьей или другим федеральным законом, исключительное право на приобретение земельных участков в собственность или в аренду имеют граждане, юридические лица, являющиеся собственниками зданий, сооружений, расположенных на таких земельных участках.</w:t>
      </w:r>
    </w:p>
    <w:p w:rsidR="002227E4" w:rsidRPr="00A7476A" w:rsidRDefault="002227E4" w:rsidP="003030E3">
      <w:pPr>
        <w:pStyle w:val="s1"/>
        <w:shd w:val="clear" w:color="auto" w:fill="FFFFFF"/>
        <w:spacing w:before="0" w:beforeAutospacing="0" w:after="0" w:afterAutospacing="0"/>
        <w:ind w:firstLine="709"/>
        <w:jc w:val="both"/>
      </w:pPr>
      <w:r w:rsidRPr="00A7476A">
        <w:t>1.1. Земельные участки, находящиеся в государственной или муниципальной собственности, не предоставляются в собственность или в аренду собственникам и иным правообладателям сооружений, которые могут размещаться на таких земельных участках на основании сервитута, публичного сервитута или в соответствии со статьей 39.36 Земельного кодекса.</w:t>
      </w:r>
    </w:p>
    <w:p w:rsidR="002227E4" w:rsidRPr="00A7476A" w:rsidRDefault="002227E4" w:rsidP="003030E3">
      <w:pPr>
        <w:pStyle w:val="s1"/>
        <w:shd w:val="clear" w:color="auto" w:fill="FFFFFF"/>
        <w:spacing w:before="0" w:beforeAutospacing="0" w:after="0" w:afterAutospacing="0"/>
        <w:ind w:firstLine="709"/>
        <w:jc w:val="both"/>
      </w:pPr>
      <w:r w:rsidRPr="00A7476A">
        <w:t xml:space="preserve">2. В случае, если здание, сооружение, расположенные на земельном участке, раздел которого невозможно осуществить без нарушений требований к образуемым или измененным земельным участкам (далее - неделимый земельный участок), или помещения в указанных здании, сооружении принадлежат нескольким лицам на праве частной собственности либо на таком земельном участке расположены несколько зданий, </w:t>
      </w:r>
      <w:r w:rsidRPr="00A7476A">
        <w:lastRenderedPageBreak/>
        <w:t>сооружений, принадлежащих нескольким лицам на праве частной собственности, эти лица имеют право на приобретение такого земельного участка в общую долевую собственность или в аренду с множественностью лиц на стороне арендатора.</w:t>
      </w:r>
    </w:p>
    <w:p w:rsidR="002227E4" w:rsidRPr="00A7476A" w:rsidRDefault="002227E4" w:rsidP="003030E3">
      <w:pPr>
        <w:pStyle w:val="s1"/>
        <w:shd w:val="clear" w:color="auto" w:fill="FFFFFF"/>
        <w:spacing w:before="0" w:beforeAutospacing="0" w:after="0" w:afterAutospacing="0"/>
        <w:ind w:firstLine="709"/>
        <w:jc w:val="both"/>
      </w:pPr>
      <w:r w:rsidRPr="00A7476A">
        <w:t>3. Если помещения в здании, сооружении, расположенных на неделимом земельном участке, принадлежат одним лицам на праве собственности, другим лицам на праве хозяйственного ведения и (или) оперативного управления либо на неделимом земельном участке расположены несколько зданий, сооружений, принадлежащих одним лицам на праве собственности, другим лицам на праве хозяйственного ведения и (или) оперативного управления, такой земельный участок может быть предоставлен этим лицам в аренду с множественностью лиц на стороне арендатора.</w:t>
      </w:r>
    </w:p>
    <w:p w:rsidR="002227E4" w:rsidRPr="00A7476A" w:rsidRDefault="002227E4" w:rsidP="003030E3">
      <w:pPr>
        <w:pStyle w:val="s1"/>
        <w:shd w:val="clear" w:color="auto" w:fill="FFFFFF"/>
        <w:spacing w:before="0" w:beforeAutospacing="0" w:after="0" w:afterAutospacing="0"/>
        <w:ind w:firstLine="709"/>
        <w:jc w:val="both"/>
      </w:pPr>
      <w:r w:rsidRPr="00A7476A">
        <w:t>4. В случае, если помещения в здании, сооружении, расположенных на неделимом земельном участке, принадлежат одним лицам на праве хозяйственного ведения, другим лицам на праве оперативного управления или всем лицам на праве хозяйственного ведения либо на неделимом земельном участке расположены несколько зданий, сооружений, принадлежащих одним лицам на праве хозяйственного ведения, другим лицам на праве оперативного управления или всем лицам на праве хозяйственного ведения, эти лица имеют право на приобретение такого земельного участка в аренду с множественностью лиц на стороне арендатора.</w:t>
      </w:r>
    </w:p>
    <w:p w:rsidR="002227E4" w:rsidRPr="00A7476A" w:rsidRDefault="002227E4" w:rsidP="003030E3">
      <w:pPr>
        <w:pStyle w:val="s1"/>
        <w:shd w:val="clear" w:color="auto" w:fill="FFFFFF"/>
        <w:spacing w:before="0" w:beforeAutospacing="0" w:after="0" w:afterAutospacing="0"/>
        <w:ind w:firstLine="709"/>
        <w:jc w:val="both"/>
      </w:pPr>
      <w:r w:rsidRPr="00A7476A">
        <w:t>5. Для приобретения права собственности на земельный участок все собственники здания, сооружения или помещений в них, за исключением лиц, которые пользуются земельным участком, на основании сервитута, публичного сервитута для прокладки, эксплуатации, капитального или текущего ремонта коммунальных, инженерных, электрических и других линий, сетей или имеют право на заключение соглашения об установлении сервитута, на подачу ходатайства в целях установления публичного сервитута в указанных целях, совместно обращаются в уполномоченный орган.</w:t>
      </w:r>
    </w:p>
    <w:p w:rsidR="002227E4" w:rsidRPr="00A7476A" w:rsidRDefault="002227E4" w:rsidP="003030E3">
      <w:pPr>
        <w:pStyle w:val="s1"/>
        <w:shd w:val="clear" w:color="auto" w:fill="FFFFFF"/>
        <w:spacing w:before="0" w:beforeAutospacing="0" w:after="0" w:afterAutospacing="0"/>
        <w:ind w:firstLine="709"/>
        <w:jc w:val="both"/>
      </w:pPr>
      <w:r w:rsidRPr="00A7476A">
        <w:t>6. Любой из заинтересованных правообладателей здания, сооружения или помещений в них вправе обратиться самостоятельно в уполномоченный орган с заявлением о предоставлении земельного участка в аренду.</w:t>
      </w:r>
    </w:p>
    <w:p w:rsidR="002227E4" w:rsidRPr="00A7476A" w:rsidRDefault="002227E4" w:rsidP="003030E3">
      <w:pPr>
        <w:pStyle w:val="s1"/>
        <w:shd w:val="clear" w:color="auto" w:fill="FFFFFF"/>
        <w:spacing w:before="0" w:beforeAutospacing="0" w:after="0" w:afterAutospacing="0"/>
        <w:ind w:firstLine="709"/>
        <w:jc w:val="both"/>
      </w:pPr>
      <w:r w:rsidRPr="00A7476A">
        <w:t>В течение тридцати дней со дня получения указанного заявления от одного из правообладателей здания, сооружения или помещений в них уполномоченный орган направляет иным правообладателям здания, сооружения или помещений в них, имеющим право на заключение договора аренды земельного участка, подписанный проект договора аренды с множественностью лиц на стороне арендатора.</w:t>
      </w:r>
    </w:p>
    <w:p w:rsidR="002227E4" w:rsidRPr="00A7476A" w:rsidRDefault="002227E4" w:rsidP="003030E3">
      <w:pPr>
        <w:pStyle w:val="s1"/>
        <w:shd w:val="clear" w:color="auto" w:fill="FFFFFF"/>
        <w:spacing w:before="0" w:beforeAutospacing="0" w:after="0" w:afterAutospacing="0"/>
        <w:ind w:firstLine="709"/>
        <w:jc w:val="both"/>
      </w:pPr>
      <w:r w:rsidRPr="00A7476A">
        <w:t>В течение тридцати дней со дня направления проекта договора аренды земельного участка правообладатели здания, сооружения или помещений в них обязаны подписать этот договор аренды и представить его в уполномоченный орган. Договор аренды земельного участка заключается с лицами, которые подписали этот договор аренды и представили его в уполномоченный орган в указанный срок.</w:t>
      </w:r>
    </w:p>
    <w:p w:rsidR="002227E4" w:rsidRPr="00A7476A" w:rsidRDefault="002227E4" w:rsidP="003030E3">
      <w:pPr>
        <w:pStyle w:val="s1"/>
        <w:shd w:val="clear" w:color="auto" w:fill="FFFFFF"/>
        <w:spacing w:before="0" w:beforeAutospacing="0" w:after="0" w:afterAutospacing="0"/>
        <w:ind w:firstLine="709"/>
        <w:jc w:val="both"/>
      </w:pPr>
      <w:r w:rsidRPr="00A7476A">
        <w:t>7. В течение трех месяцев со дня представления в уполномоченный орган договора аренды земельного участка, подписанного в соответствии с пунктом 6 настоящей статьи арендаторами земельного участка, уполномоченный орган обязан обратиться в суд с требованием о понуждении правообладателей здания, сооружения или помещений в них, не представивших в уполномоченный орган подписанного договора аренды земельного участка, заключить этот договор аренды.</w:t>
      </w:r>
    </w:p>
    <w:p w:rsidR="002227E4" w:rsidRPr="00A7476A" w:rsidRDefault="002227E4" w:rsidP="003030E3">
      <w:pPr>
        <w:pStyle w:val="s1"/>
        <w:shd w:val="clear" w:color="auto" w:fill="FFFFFF"/>
        <w:spacing w:before="0" w:beforeAutospacing="0" w:after="0" w:afterAutospacing="0"/>
        <w:ind w:firstLine="709"/>
        <w:jc w:val="both"/>
      </w:pPr>
      <w:r w:rsidRPr="00A7476A">
        <w:t>8. Уполномоченный орган вправе обратиться в суд с иском о понуждении указанных в пунктах 1-4 настоящей статьи правообладателей здания, сооружения или помещений в них заключить договор аренды земельного участка, на котором расположены такие здание, сооружение, если ни один из указанных правообладателей не обратился с заявлением о приобретении права на земельный участок.</w:t>
      </w:r>
    </w:p>
    <w:p w:rsidR="002227E4" w:rsidRPr="00A7476A" w:rsidRDefault="002227E4" w:rsidP="003030E3">
      <w:pPr>
        <w:pStyle w:val="s1"/>
        <w:shd w:val="clear" w:color="auto" w:fill="FFFFFF"/>
        <w:spacing w:before="0" w:beforeAutospacing="0" w:after="0" w:afterAutospacing="0"/>
        <w:ind w:firstLine="709"/>
        <w:jc w:val="both"/>
      </w:pPr>
      <w:r w:rsidRPr="00A7476A">
        <w:lastRenderedPageBreak/>
        <w:t>9. Договор аренды земельного участка в случаях, предусмотренных пунктами 2-4 настоящей статьи, заключается с условием согласия сторон на вступление в этот договор аренды иных правообладателей здания, сооружения или помещений в них.</w:t>
      </w:r>
    </w:p>
    <w:p w:rsidR="002227E4" w:rsidRPr="00A7476A" w:rsidRDefault="002227E4" w:rsidP="003030E3">
      <w:pPr>
        <w:pStyle w:val="s1"/>
        <w:shd w:val="clear" w:color="auto" w:fill="FFFFFF"/>
        <w:spacing w:before="0" w:beforeAutospacing="0" w:after="0" w:afterAutospacing="0"/>
        <w:ind w:firstLine="709"/>
        <w:jc w:val="both"/>
      </w:pPr>
      <w:r w:rsidRPr="00A7476A">
        <w:t>10. Размер долей в праве общей собственности или размер обязательства по договору аренды земельного участка с множественностью лиц на стороне арендатора в отношении земельного участка, предоставляемого в соответствии с пунктами 2-4 настоящей статьи, должны быть соразмерны долям в праве на здание, сооружение или помещения в них, принадлежащим правообладателям здания, сооружения или помещений в них. Отступление от этого правила возможно с согласия всех правообладателей здания, сооружения или помещений в них либо по решению суда.</w:t>
      </w:r>
    </w:p>
    <w:p w:rsidR="002227E4" w:rsidRPr="00A7476A" w:rsidRDefault="002227E4" w:rsidP="003030E3">
      <w:pPr>
        <w:pStyle w:val="s1"/>
        <w:shd w:val="clear" w:color="auto" w:fill="FFFFFF"/>
        <w:spacing w:before="0" w:beforeAutospacing="0" w:after="0" w:afterAutospacing="0"/>
        <w:ind w:firstLine="709"/>
        <w:jc w:val="both"/>
      </w:pPr>
      <w:r w:rsidRPr="00A7476A">
        <w:t>11. В случае, если все помещения в здании, сооружении, расположенных на неделимом земельном участке, закреплены за несколькими юридическими лицами на праве оперативного управления или на неделимом земельном участке расположены несколько зданий, сооружений, принадлежащих нескольким юридическим лицам на праве оперативного управления, такой земельный участок предоставляется в постоянное (бессрочное) пользование лицу, в оперативном управлении которого находится наибольшая площадь помещений в здании, сооружении или площадь зданий, сооружений в оперативном управлении которого превышает площадь зданий, сооружений, находящихся в оперативном управлении остальных лиц.</w:t>
      </w:r>
    </w:p>
    <w:p w:rsidR="002227E4" w:rsidRPr="00A7476A" w:rsidRDefault="002227E4" w:rsidP="003030E3">
      <w:pPr>
        <w:pStyle w:val="s1"/>
        <w:shd w:val="clear" w:color="auto" w:fill="FFFFFF"/>
        <w:spacing w:before="0" w:beforeAutospacing="0" w:after="0" w:afterAutospacing="0"/>
        <w:ind w:firstLine="709"/>
        <w:jc w:val="both"/>
      </w:pPr>
      <w:r w:rsidRPr="00A7476A">
        <w:t>Согласие иных лиц, которым принадлежат здания, сооружения или помещения в них, на приобретение такого земельного участка в постоянное (бессрочное) пользование не требуется. В этом случае с указанными лицами заключается соглашение об установлении сервитута в отношении земельного участка. Плата за сервитут устанавливается в размере, равном ставке земельного налога, рассчитанном пропорционально площади зданий, сооружений или помещений в них, предоставленных указанным лицам на праве оперативного управления.</w:t>
      </w:r>
    </w:p>
    <w:p w:rsidR="002227E4" w:rsidRPr="00A7476A" w:rsidRDefault="002227E4" w:rsidP="003030E3">
      <w:pPr>
        <w:pStyle w:val="s1"/>
        <w:shd w:val="clear" w:color="auto" w:fill="FFFFFF"/>
        <w:spacing w:before="0" w:beforeAutospacing="0" w:after="0" w:afterAutospacing="0"/>
        <w:ind w:firstLine="709"/>
        <w:jc w:val="both"/>
      </w:pPr>
      <w:r w:rsidRPr="00A7476A">
        <w:t>12. До установления сервитута, указанного в пункте 11 настоящей статьи, использование земельного участка осуществляется владельцами зданий, сооружений или помещений в них в соответствии со сложившимся порядком использования земельного участка.</w:t>
      </w:r>
    </w:p>
    <w:p w:rsidR="002227E4" w:rsidRPr="00A7476A" w:rsidRDefault="002227E4" w:rsidP="003030E3">
      <w:pPr>
        <w:pStyle w:val="s1"/>
        <w:shd w:val="clear" w:color="auto" w:fill="FFFFFF"/>
        <w:spacing w:before="0" w:beforeAutospacing="0" w:after="0" w:afterAutospacing="0"/>
        <w:ind w:firstLine="709"/>
        <w:jc w:val="both"/>
      </w:pPr>
      <w:r w:rsidRPr="00A7476A">
        <w:t>13. Особенности приобретения прав на земельный участок, на котором расположены многоквартирный дом и иные входящие в состав общего имущества многоквартирного дома объекты недвижимого имущества, устанавливаются федеральными законами.</w:t>
      </w:r>
    </w:p>
    <w:p w:rsidR="00003A38" w:rsidRPr="00A7476A" w:rsidRDefault="00003A38" w:rsidP="003030E3">
      <w:pPr>
        <w:keepLines w:val="0"/>
        <w:widowControl w:val="0"/>
        <w:overflowPunct/>
        <w:spacing w:line="240" w:lineRule="auto"/>
        <w:ind w:firstLine="709"/>
        <w:rPr>
          <w:sz w:val="24"/>
          <w:szCs w:val="24"/>
        </w:rPr>
      </w:pPr>
    </w:p>
    <w:p w:rsidR="00003A38" w:rsidRPr="00A7476A" w:rsidRDefault="00003A38" w:rsidP="00E56B1D">
      <w:pPr>
        <w:keepLines w:val="0"/>
        <w:widowControl w:val="0"/>
        <w:overflowPunct/>
        <w:spacing w:line="240" w:lineRule="auto"/>
        <w:ind w:firstLine="0"/>
        <w:jc w:val="center"/>
        <w:outlineLvl w:val="0"/>
        <w:rPr>
          <w:b/>
          <w:sz w:val="24"/>
          <w:szCs w:val="24"/>
        </w:rPr>
      </w:pPr>
      <w:bookmarkStart w:id="17" w:name="_Toc131766981"/>
      <w:r w:rsidRPr="00A7476A">
        <w:rPr>
          <w:b/>
          <w:sz w:val="24"/>
          <w:szCs w:val="24"/>
        </w:rPr>
        <w:t>Раздел 5. Прекращение и ограничение прав на земельные участки. Сервитуты</w:t>
      </w:r>
      <w:bookmarkEnd w:id="17"/>
    </w:p>
    <w:p w:rsidR="00003A38" w:rsidRPr="00A7476A" w:rsidRDefault="00003A38" w:rsidP="00E56B1D">
      <w:pPr>
        <w:keepLines w:val="0"/>
        <w:widowControl w:val="0"/>
        <w:overflowPunct/>
        <w:spacing w:line="240" w:lineRule="auto"/>
        <w:ind w:firstLine="0"/>
        <w:jc w:val="center"/>
        <w:rPr>
          <w:sz w:val="24"/>
          <w:szCs w:val="24"/>
        </w:rPr>
      </w:pPr>
    </w:p>
    <w:p w:rsidR="00003A38" w:rsidRPr="00A7476A" w:rsidRDefault="00003A38" w:rsidP="00E56B1D">
      <w:pPr>
        <w:pStyle w:val="7"/>
        <w:spacing w:line="240" w:lineRule="auto"/>
        <w:ind w:firstLine="0"/>
      </w:pPr>
      <w:bookmarkStart w:id="18" w:name="_Toc131766982"/>
      <w:r w:rsidRPr="00A7476A">
        <w:t>Статья 11. Прекращение прав на земельные участки.</w:t>
      </w:r>
      <w:bookmarkEnd w:id="18"/>
    </w:p>
    <w:p w:rsidR="00DB333D" w:rsidRPr="00A7476A" w:rsidRDefault="00DB333D" w:rsidP="003030E3">
      <w:pPr>
        <w:keepLines w:val="0"/>
        <w:widowControl w:val="0"/>
        <w:overflowPunct/>
        <w:spacing w:line="240" w:lineRule="auto"/>
        <w:ind w:firstLine="709"/>
        <w:jc w:val="center"/>
        <w:rPr>
          <w:sz w:val="24"/>
          <w:szCs w:val="24"/>
        </w:rPr>
      </w:pPr>
    </w:p>
    <w:p w:rsidR="00003A38" w:rsidRPr="00A7476A" w:rsidRDefault="00003A38" w:rsidP="00A70051">
      <w:pPr>
        <w:keepLines w:val="0"/>
        <w:widowControl w:val="0"/>
        <w:overflowPunct/>
        <w:spacing w:line="240" w:lineRule="auto"/>
        <w:ind w:firstLine="709"/>
        <w:outlineLvl w:val="0"/>
        <w:rPr>
          <w:sz w:val="24"/>
          <w:szCs w:val="24"/>
        </w:rPr>
      </w:pPr>
      <w:bookmarkStart w:id="19" w:name="_Toc99705573"/>
      <w:bookmarkStart w:id="20" w:name="_Toc131766983"/>
      <w:r w:rsidRPr="00A7476A">
        <w:rPr>
          <w:sz w:val="24"/>
          <w:szCs w:val="24"/>
        </w:rPr>
        <w:t>1. Права на земельный участок прекращаются по основаниям, установленным федеральным законодательством.</w:t>
      </w:r>
      <w:bookmarkEnd w:id="19"/>
      <w:bookmarkEnd w:id="20"/>
    </w:p>
    <w:p w:rsidR="00003A38" w:rsidRPr="00A7476A" w:rsidRDefault="00003A38" w:rsidP="003030E3">
      <w:pPr>
        <w:keepLines w:val="0"/>
        <w:widowControl w:val="0"/>
        <w:overflowPunct/>
        <w:spacing w:line="240" w:lineRule="auto"/>
        <w:ind w:firstLine="709"/>
        <w:rPr>
          <w:sz w:val="24"/>
          <w:szCs w:val="24"/>
        </w:rPr>
      </w:pPr>
      <w:r w:rsidRPr="00A7476A">
        <w:rPr>
          <w:sz w:val="24"/>
          <w:szCs w:val="24"/>
        </w:rPr>
        <w:t>Условия, принципы и порядок прекращения прав на земельные участки, их части определяются гражданским и земельным законодательством Российской Федерации.</w:t>
      </w:r>
    </w:p>
    <w:p w:rsidR="00003A38" w:rsidRPr="00A7476A" w:rsidRDefault="00003A38" w:rsidP="003030E3">
      <w:pPr>
        <w:keepLines w:val="0"/>
        <w:widowControl w:val="0"/>
        <w:overflowPunct/>
        <w:spacing w:line="240" w:lineRule="auto"/>
        <w:ind w:firstLine="709"/>
        <w:rPr>
          <w:sz w:val="24"/>
          <w:szCs w:val="24"/>
        </w:rPr>
      </w:pPr>
    </w:p>
    <w:p w:rsidR="00003A38" w:rsidRPr="00A7476A" w:rsidRDefault="00003A38" w:rsidP="00E56B1D">
      <w:pPr>
        <w:pStyle w:val="7"/>
        <w:spacing w:line="240" w:lineRule="auto"/>
        <w:ind w:firstLine="0"/>
      </w:pPr>
      <w:bookmarkStart w:id="21" w:name="_Toc131766984"/>
      <w:r w:rsidRPr="00A7476A">
        <w:t>Статья 12. Право ограниченного пользования чужим земельным участком (сервитут</w:t>
      </w:r>
      <w:r w:rsidR="00D614B3" w:rsidRPr="00A7476A">
        <w:t>, публичный сервитут</w:t>
      </w:r>
      <w:r w:rsidRPr="00A7476A">
        <w:t>)</w:t>
      </w:r>
      <w:bookmarkEnd w:id="21"/>
    </w:p>
    <w:p w:rsidR="00DB333D" w:rsidRPr="00A7476A" w:rsidRDefault="00DB333D" w:rsidP="003030E3">
      <w:pPr>
        <w:keepLines w:val="0"/>
        <w:widowControl w:val="0"/>
        <w:overflowPunct/>
        <w:spacing w:line="240" w:lineRule="auto"/>
        <w:ind w:firstLine="709"/>
        <w:jc w:val="center"/>
        <w:rPr>
          <w:sz w:val="24"/>
          <w:szCs w:val="24"/>
        </w:rPr>
      </w:pPr>
    </w:p>
    <w:p w:rsidR="00D614B3" w:rsidRPr="00A7476A" w:rsidRDefault="00D614B3" w:rsidP="003030E3">
      <w:pPr>
        <w:pStyle w:val="s1"/>
        <w:shd w:val="clear" w:color="auto" w:fill="FFFFFF"/>
        <w:spacing w:before="0" w:beforeAutospacing="0" w:after="0" w:afterAutospacing="0"/>
        <w:ind w:firstLine="709"/>
        <w:jc w:val="both"/>
      </w:pPr>
      <w:r w:rsidRPr="00A7476A">
        <w:t>1. Сервитут устанавливается в соответствии с гражданским законодательством, а в отношении земельного участка, находящегося в государственной или муниципальной собственности, с учетом особенностей, предусмотренных главой V.3 Земельного кодекса.</w:t>
      </w:r>
    </w:p>
    <w:p w:rsidR="00D614B3" w:rsidRPr="00A7476A" w:rsidRDefault="00D614B3" w:rsidP="003030E3">
      <w:pPr>
        <w:pStyle w:val="s1"/>
        <w:shd w:val="clear" w:color="auto" w:fill="FFFFFF"/>
        <w:spacing w:before="0" w:beforeAutospacing="0" w:after="0" w:afterAutospacing="0"/>
        <w:ind w:firstLine="709"/>
        <w:jc w:val="both"/>
      </w:pPr>
      <w:r w:rsidRPr="00A7476A">
        <w:lastRenderedPageBreak/>
        <w:t>2. Сервитут может быть установлен решением исполнительного органа государственной власти или органа местного самоуправления в целях обеспечения государственных или муниципальных нужд, а также нужд местного населения без изъятия земельных участков (публичный сервитут).</w:t>
      </w:r>
    </w:p>
    <w:p w:rsidR="00D614B3" w:rsidRPr="00A7476A" w:rsidRDefault="00D614B3" w:rsidP="003030E3">
      <w:pPr>
        <w:pStyle w:val="s1"/>
        <w:shd w:val="clear" w:color="auto" w:fill="FFFFFF"/>
        <w:spacing w:before="0" w:beforeAutospacing="0" w:after="0" w:afterAutospacing="0"/>
        <w:ind w:firstLine="709"/>
        <w:jc w:val="both"/>
      </w:pPr>
      <w:r w:rsidRPr="00A7476A">
        <w:t>3. Публичный сервитут устанавливается в соответствии с</w:t>
      </w:r>
      <w:r w:rsidR="00C951E3" w:rsidRPr="00A7476A">
        <w:t xml:space="preserve"> Земельным кодексом</w:t>
      </w:r>
      <w:r w:rsidRPr="00A7476A">
        <w:t>. К правоотношениям, возникающим в связи с установлением, осуществлением и прекращением действия публичного сервитута, положения Гражданского кодекса Российской Федерации о сервитуте и положения главы V.3 З</w:t>
      </w:r>
      <w:r w:rsidR="00C951E3" w:rsidRPr="00A7476A">
        <w:t>емельного кодекса</w:t>
      </w:r>
      <w:r w:rsidRPr="00A7476A">
        <w:t xml:space="preserve"> не применяются.</w:t>
      </w:r>
    </w:p>
    <w:p w:rsidR="00D614B3" w:rsidRPr="00A7476A" w:rsidRDefault="00D614B3" w:rsidP="003030E3">
      <w:pPr>
        <w:pStyle w:val="s1"/>
        <w:shd w:val="clear" w:color="auto" w:fill="FFFFFF"/>
        <w:spacing w:before="0" w:beforeAutospacing="0" w:after="0" w:afterAutospacing="0"/>
        <w:ind w:firstLine="709"/>
        <w:jc w:val="both"/>
      </w:pPr>
      <w:r w:rsidRPr="00A7476A">
        <w:t>4. Публичный сервитут может устанавливаться для:</w:t>
      </w:r>
    </w:p>
    <w:p w:rsidR="00D614B3" w:rsidRPr="00A7476A" w:rsidRDefault="00D614B3" w:rsidP="003030E3">
      <w:pPr>
        <w:pStyle w:val="s1"/>
        <w:shd w:val="clear" w:color="auto" w:fill="FFFFFF"/>
        <w:spacing w:before="0" w:beforeAutospacing="0" w:after="0" w:afterAutospacing="0"/>
        <w:ind w:firstLine="709"/>
        <w:jc w:val="both"/>
      </w:pPr>
      <w:r w:rsidRPr="00A7476A">
        <w:t>1) прохода или проезда через земельный участок, в том числе в целях обеспечения свободного доступа граждан к водному объекту общего пользования и его береговой полосе;</w:t>
      </w:r>
    </w:p>
    <w:p w:rsidR="00D614B3" w:rsidRPr="00A7476A" w:rsidRDefault="00D614B3" w:rsidP="003030E3">
      <w:pPr>
        <w:pStyle w:val="s1"/>
        <w:shd w:val="clear" w:color="auto" w:fill="FFFFFF"/>
        <w:spacing w:before="0" w:beforeAutospacing="0" w:after="0" w:afterAutospacing="0"/>
        <w:ind w:firstLine="709"/>
        <w:jc w:val="both"/>
      </w:pPr>
      <w:r w:rsidRPr="00A7476A">
        <w:t>2) размещения на земельном участке межевых знаков, геодезических пунктов государственных геодезических сетей, гравиметрических пунктов, нивелирных пунктов и подъездов к ним;</w:t>
      </w:r>
    </w:p>
    <w:p w:rsidR="00D614B3" w:rsidRPr="00A7476A" w:rsidRDefault="00D614B3" w:rsidP="003030E3">
      <w:pPr>
        <w:pStyle w:val="s1"/>
        <w:shd w:val="clear" w:color="auto" w:fill="FFFFFF"/>
        <w:spacing w:before="0" w:beforeAutospacing="0" w:after="0" w:afterAutospacing="0"/>
        <w:ind w:firstLine="709"/>
        <w:jc w:val="both"/>
      </w:pPr>
      <w:r w:rsidRPr="00A7476A">
        <w:t>3) проведения дренажных работ на земельном участке;</w:t>
      </w:r>
    </w:p>
    <w:p w:rsidR="00D614B3" w:rsidRPr="00A7476A" w:rsidRDefault="00D614B3" w:rsidP="003030E3">
      <w:pPr>
        <w:pStyle w:val="s1"/>
        <w:shd w:val="clear" w:color="auto" w:fill="FFFFFF"/>
        <w:spacing w:before="0" w:beforeAutospacing="0" w:after="0" w:afterAutospacing="0"/>
        <w:ind w:firstLine="709"/>
        <w:jc w:val="both"/>
      </w:pPr>
      <w:r w:rsidRPr="00A7476A">
        <w:t>4) забора (изъятия) водных ресурсов из водных объектов и водопоя;</w:t>
      </w:r>
    </w:p>
    <w:p w:rsidR="00D614B3" w:rsidRPr="00A7476A" w:rsidRDefault="00D614B3" w:rsidP="003030E3">
      <w:pPr>
        <w:pStyle w:val="s1"/>
        <w:shd w:val="clear" w:color="auto" w:fill="FFFFFF"/>
        <w:spacing w:before="0" w:beforeAutospacing="0" w:after="0" w:afterAutospacing="0"/>
        <w:ind w:firstLine="709"/>
        <w:jc w:val="both"/>
      </w:pPr>
      <w:r w:rsidRPr="00A7476A">
        <w:t>5) прогона сельскохозяйственных животных через земельный участок;</w:t>
      </w:r>
    </w:p>
    <w:p w:rsidR="00D614B3" w:rsidRPr="00A7476A" w:rsidRDefault="00D614B3" w:rsidP="003030E3">
      <w:pPr>
        <w:pStyle w:val="s1"/>
        <w:shd w:val="clear" w:color="auto" w:fill="FFFFFF"/>
        <w:spacing w:before="0" w:beforeAutospacing="0" w:after="0" w:afterAutospacing="0"/>
        <w:ind w:firstLine="709"/>
        <w:jc w:val="both"/>
      </w:pPr>
      <w:r w:rsidRPr="00A7476A">
        <w:t>6) сенокошения, выпаса сельскохозяйственных животных в установленном порядке на земельных участках в сроки, продолжительность которых соответствует местным условиям и обычаям;</w:t>
      </w:r>
    </w:p>
    <w:p w:rsidR="00D614B3" w:rsidRPr="00A7476A" w:rsidRDefault="00D614B3" w:rsidP="003030E3">
      <w:pPr>
        <w:pStyle w:val="s1"/>
        <w:shd w:val="clear" w:color="auto" w:fill="FFFFFF"/>
        <w:spacing w:before="0" w:beforeAutospacing="0" w:after="0" w:afterAutospacing="0"/>
        <w:ind w:firstLine="709"/>
        <w:jc w:val="both"/>
      </w:pPr>
      <w:r w:rsidRPr="00A7476A">
        <w:t>7) использования земельного участка в целях охоты, рыболовства, аквакультуры (рыбоводства);</w:t>
      </w:r>
    </w:p>
    <w:p w:rsidR="00D614B3" w:rsidRPr="00A7476A" w:rsidRDefault="00D614B3" w:rsidP="003030E3">
      <w:pPr>
        <w:pStyle w:val="s1"/>
        <w:shd w:val="clear" w:color="auto" w:fill="FFFFFF"/>
        <w:spacing w:before="0" w:beforeAutospacing="0" w:after="0" w:afterAutospacing="0"/>
        <w:ind w:firstLine="709"/>
        <w:jc w:val="both"/>
      </w:pPr>
      <w:r w:rsidRPr="00A7476A">
        <w:t>8) использования земельного участка в целях, предусмотренных статьей 39.37</w:t>
      </w:r>
      <w:r w:rsidR="00C951E3" w:rsidRPr="00A7476A">
        <w:t xml:space="preserve"> Земельного кодекса</w:t>
      </w:r>
      <w:r w:rsidRPr="00A7476A">
        <w:t>.</w:t>
      </w:r>
    </w:p>
    <w:p w:rsidR="00D614B3" w:rsidRPr="00A7476A" w:rsidRDefault="00D614B3" w:rsidP="003030E3">
      <w:pPr>
        <w:pStyle w:val="s1"/>
        <w:shd w:val="clear" w:color="auto" w:fill="FFFFFF"/>
        <w:spacing w:before="0" w:beforeAutospacing="0" w:after="0" w:afterAutospacing="0"/>
        <w:ind w:firstLine="709"/>
        <w:jc w:val="both"/>
      </w:pPr>
      <w:r w:rsidRPr="00A7476A">
        <w:t>5. Публичный сервитут может быть установлен в отношении одного или нескольких земельных участков и (или) земель.</w:t>
      </w:r>
    </w:p>
    <w:p w:rsidR="00D614B3" w:rsidRPr="00A7476A" w:rsidRDefault="00D614B3" w:rsidP="003030E3">
      <w:pPr>
        <w:pStyle w:val="s1"/>
        <w:shd w:val="clear" w:color="auto" w:fill="FFFFFF"/>
        <w:spacing w:before="0" w:beforeAutospacing="0" w:after="0" w:afterAutospacing="0"/>
        <w:ind w:firstLine="709"/>
        <w:jc w:val="both"/>
      </w:pPr>
      <w:r w:rsidRPr="00A7476A">
        <w:t>Обременение земельного участка сервитутом, публичным сервитутом не лишает правообладателя такого земельного участка прав владения, пользования и (или) распоряжения таким земельным участком.</w:t>
      </w:r>
    </w:p>
    <w:p w:rsidR="00D614B3" w:rsidRPr="00A7476A" w:rsidRDefault="00D614B3" w:rsidP="003030E3">
      <w:pPr>
        <w:pStyle w:val="s1"/>
        <w:shd w:val="clear" w:color="auto" w:fill="FFFFFF"/>
        <w:spacing w:before="0" w:beforeAutospacing="0" w:after="0" w:afterAutospacing="0"/>
        <w:ind w:firstLine="709"/>
        <w:jc w:val="both"/>
      </w:pPr>
      <w:r w:rsidRPr="00A7476A">
        <w:t>6. Переход прав на земельный участок, обремененный публичным сервитутом, предоставление обремененного публичным сервитутом земельного участка, находящегося в государственной или муниципальной собственности, гражданам или юридическим лицам не являются основанием для прекращения публичного сервитута и (или) изменения условий его осуществления.</w:t>
      </w:r>
    </w:p>
    <w:p w:rsidR="00D614B3" w:rsidRPr="00A7476A" w:rsidRDefault="00D614B3" w:rsidP="003030E3">
      <w:pPr>
        <w:pStyle w:val="s1"/>
        <w:shd w:val="clear" w:color="auto" w:fill="FFFFFF"/>
        <w:spacing w:before="0" w:beforeAutospacing="0" w:after="0" w:afterAutospacing="0"/>
        <w:ind w:firstLine="709"/>
        <w:jc w:val="both"/>
      </w:pPr>
      <w:r w:rsidRPr="00A7476A">
        <w:t>7. Срок сервитута определяется по соглашению сторон. Срок сервитута в отношении земельного участка, находящегося в государственной или муниципальной собственности, определяется с учетом ограничений, предусмотренных пунктом 4 статьи 39.24 Земельного кодекса.</w:t>
      </w:r>
    </w:p>
    <w:p w:rsidR="00D614B3" w:rsidRPr="00A7476A" w:rsidRDefault="00D614B3" w:rsidP="003030E3">
      <w:pPr>
        <w:pStyle w:val="s1"/>
        <w:shd w:val="clear" w:color="auto" w:fill="FFFFFF"/>
        <w:spacing w:before="0" w:beforeAutospacing="0" w:after="0" w:afterAutospacing="0"/>
        <w:ind w:firstLine="709"/>
        <w:jc w:val="both"/>
      </w:pPr>
      <w:r w:rsidRPr="00A7476A">
        <w:t>Срок публичного сервитута определяется решением о его установлении.</w:t>
      </w:r>
    </w:p>
    <w:p w:rsidR="00D614B3" w:rsidRPr="00A7476A" w:rsidRDefault="00D614B3" w:rsidP="003030E3">
      <w:pPr>
        <w:pStyle w:val="s1"/>
        <w:shd w:val="clear" w:color="auto" w:fill="FFFFFF"/>
        <w:spacing w:before="0" w:beforeAutospacing="0" w:after="0" w:afterAutospacing="0"/>
        <w:ind w:firstLine="709"/>
        <w:jc w:val="both"/>
      </w:pPr>
      <w:r w:rsidRPr="00A7476A">
        <w:t>Срок сервитута, срок публичного сервитута в отношении земельного участка, расположенного в границах земель, зарезервированных для государственных или муниципальных нужд, не может превышать срок резервирования таких земель.</w:t>
      </w:r>
    </w:p>
    <w:p w:rsidR="00D614B3" w:rsidRPr="00A7476A" w:rsidRDefault="00D614B3" w:rsidP="003030E3">
      <w:pPr>
        <w:pStyle w:val="s1"/>
        <w:shd w:val="clear" w:color="auto" w:fill="FFFFFF"/>
        <w:spacing w:before="0" w:beforeAutospacing="0" w:after="0" w:afterAutospacing="0"/>
        <w:ind w:firstLine="709"/>
        <w:jc w:val="both"/>
      </w:pPr>
      <w:r w:rsidRPr="00A7476A">
        <w:t>8. Сервитут, публичный сервитут должны устанавливаться и осуществляться на условиях, наименее обременительных для использования земельного участка в соответствии с его целевым назначением и разрешенным использованием.</w:t>
      </w:r>
    </w:p>
    <w:p w:rsidR="00D614B3" w:rsidRPr="00A7476A" w:rsidRDefault="00D614B3" w:rsidP="003030E3">
      <w:pPr>
        <w:pStyle w:val="s1"/>
        <w:shd w:val="clear" w:color="auto" w:fill="FFFFFF"/>
        <w:spacing w:before="0" w:beforeAutospacing="0" w:after="0" w:afterAutospacing="0"/>
        <w:ind w:firstLine="709"/>
        <w:jc w:val="both"/>
      </w:pPr>
      <w:r w:rsidRPr="00A7476A">
        <w:t>9. Установление сервитута, публичного сервитута применительно к землям и земельным участкам из состава земель сельскохозяйственного назначения осуществляется с учетом требований об обеспечении рационального использования земель.</w:t>
      </w:r>
    </w:p>
    <w:p w:rsidR="00D614B3" w:rsidRPr="00A7476A" w:rsidRDefault="00D614B3" w:rsidP="003030E3">
      <w:pPr>
        <w:pStyle w:val="s1"/>
        <w:shd w:val="clear" w:color="auto" w:fill="FFFFFF"/>
        <w:spacing w:before="0" w:beforeAutospacing="0" w:after="0" w:afterAutospacing="0"/>
        <w:ind w:firstLine="709"/>
        <w:jc w:val="both"/>
      </w:pPr>
      <w:r w:rsidRPr="00A7476A">
        <w:t xml:space="preserve">10. В случае, если размещение объекта, указанного в подпункте 1 статьи 39.37 Земельного кодекса, на земельном участке приведет к невозможности использовать </w:t>
      </w:r>
      <w:r w:rsidRPr="00A7476A">
        <w:lastRenderedPageBreak/>
        <w:t>земельный участок в соответствии с его разрешенным использованием или существенным затруднениям в его использовании в течение срока, превышающего срок, предусмотренный подпунктом 4 пункта 1 статьи 39.44 Земельного кодекса, размещение указанного сооружения на земельном участке, принадлежащем гражданину или юридическому лицу, на условиях публичного сервитута не осуществляется. В данном случае размещение указанного сооружения может быть осуществлено после изъятия земельного участка для государственных или муниципальных нужд при соблюдении условий, предусмотренных статьями 49 и 56.3 Земельного кодекса.</w:t>
      </w:r>
    </w:p>
    <w:p w:rsidR="00D614B3" w:rsidRPr="00A7476A" w:rsidRDefault="00D614B3" w:rsidP="003030E3">
      <w:pPr>
        <w:pStyle w:val="s1"/>
        <w:shd w:val="clear" w:color="auto" w:fill="FFFFFF"/>
        <w:spacing w:before="0" w:beforeAutospacing="0" w:after="0" w:afterAutospacing="0"/>
        <w:ind w:firstLine="709"/>
        <w:jc w:val="both"/>
      </w:pPr>
      <w:r w:rsidRPr="00A7476A">
        <w:t>11. Деятельность, для обеспечения которой устанавливаются сервитут, публичный сервитут, может осуществляться на земельном участке независимо от его целевого назначения и разрешенного использования, за исключением случаев, если осуществление данной деятельности не допускается в границах определенных зон, земель и территорий в соответствии с их режимом.</w:t>
      </w:r>
    </w:p>
    <w:p w:rsidR="00D614B3" w:rsidRPr="00A7476A" w:rsidRDefault="00D614B3" w:rsidP="003030E3">
      <w:pPr>
        <w:pStyle w:val="s1"/>
        <w:shd w:val="clear" w:color="auto" w:fill="FFFFFF"/>
        <w:spacing w:before="0" w:beforeAutospacing="0" w:after="0" w:afterAutospacing="0"/>
        <w:ind w:firstLine="709"/>
        <w:jc w:val="both"/>
      </w:pPr>
      <w:r w:rsidRPr="00A7476A">
        <w:t xml:space="preserve">12. Правообладатель земельного участка, обремененного сервитутом, вправе требовать соразмерную плату от лиц, в интересах которых установлен сервитут, если иное не предусмотрено </w:t>
      </w:r>
      <w:r w:rsidR="006D0D3D" w:rsidRPr="00A7476A">
        <w:t>Земельным кодексом</w:t>
      </w:r>
      <w:r w:rsidRPr="00A7476A">
        <w:t xml:space="preserve"> или федеральным законом.</w:t>
      </w:r>
    </w:p>
    <w:p w:rsidR="00D614B3" w:rsidRPr="00A7476A" w:rsidRDefault="00D614B3" w:rsidP="003030E3">
      <w:pPr>
        <w:pStyle w:val="s1"/>
        <w:shd w:val="clear" w:color="auto" w:fill="FFFFFF"/>
        <w:spacing w:before="0" w:beforeAutospacing="0" w:after="0" w:afterAutospacing="0"/>
        <w:ind w:firstLine="709"/>
        <w:jc w:val="both"/>
      </w:pPr>
      <w:r w:rsidRPr="00A7476A">
        <w:t xml:space="preserve">13. В случае, когда установление публичного сервитута приводит к существенным затруднениям в использовании земельного участка, его правообладатель вправе требовать от органа государственной власти или органа местного самоуправления, установивших публичный сервитут, соразмерную плату, если иное не предусмотрено </w:t>
      </w:r>
      <w:r w:rsidR="006D0D3D" w:rsidRPr="00A7476A">
        <w:t>Земельным кодексом</w:t>
      </w:r>
      <w:r w:rsidRPr="00A7476A">
        <w:t>.</w:t>
      </w:r>
    </w:p>
    <w:p w:rsidR="00D614B3" w:rsidRPr="00A7476A" w:rsidRDefault="00D614B3" w:rsidP="003030E3">
      <w:pPr>
        <w:pStyle w:val="s1"/>
        <w:shd w:val="clear" w:color="auto" w:fill="FFFFFF"/>
        <w:spacing w:before="0" w:beforeAutospacing="0" w:after="0" w:afterAutospacing="0"/>
        <w:ind w:firstLine="709"/>
        <w:jc w:val="both"/>
      </w:pPr>
      <w:r w:rsidRPr="00A7476A">
        <w:t>14. Лица, права и законные интересы которых затрагиваются установлением публичного сервитута, могут осуществлять защиту своих прав в судебном порядке.</w:t>
      </w:r>
    </w:p>
    <w:p w:rsidR="00D614B3" w:rsidRPr="00A7476A" w:rsidRDefault="00D614B3" w:rsidP="003030E3">
      <w:pPr>
        <w:pStyle w:val="s1"/>
        <w:shd w:val="clear" w:color="auto" w:fill="FFFFFF"/>
        <w:spacing w:before="0" w:beforeAutospacing="0" w:after="0" w:afterAutospacing="0"/>
        <w:ind w:firstLine="709"/>
        <w:jc w:val="both"/>
      </w:pPr>
      <w:r w:rsidRPr="00A7476A">
        <w:t>15. Отсутствие в Едином государственном реестре недвижимости сведений о зарегистрированных правах на обременяемые публичным сервитутом земельные участки и (или) о координатах характерных точек границ таких земельных участков, наличие споров о правах на такие земельные участки не являются препятствием для установления публичного сервитута.</w:t>
      </w:r>
    </w:p>
    <w:p w:rsidR="00D614B3" w:rsidRPr="00A7476A" w:rsidRDefault="00D614B3" w:rsidP="003030E3">
      <w:pPr>
        <w:pStyle w:val="s1"/>
        <w:shd w:val="clear" w:color="auto" w:fill="FFFFFF"/>
        <w:spacing w:before="0" w:beforeAutospacing="0" w:after="0" w:afterAutospacing="0"/>
        <w:ind w:firstLine="709"/>
        <w:jc w:val="both"/>
      </w:pPr>
      <w:r w:rsidRPr="00A7476A">
        <w:t>16. Наличие на земельном участке обременения не является препятствием для установления публичного сервитута в отношении такого земельного участка, за исключением случаев, если ранее установленные ограничения прав на земельный участок, публичный сервитут не допускают осуществление деятельности, для обеспечения которой устанавливается публичный сервитут.</w:t>
      </w:r>
    </w:p>
    <w:p w:rsidR="00D614B3" w:rsidRPr="00A7476A" w:rsidRDefault="00D614B3" w:rsidP="003030E3">
      <w:pPr>
        <w:pStyle w:val="s1"/>
        <w:shd w:val="clear" w:color="auto" w:fill="FFFFFF"/>
        <w:spacing w:before="0" w:beforeAutospacing="0" w:after="0" w:afterAutospacing="0"/>
        <w:ind w:firstLine="709"/>
        <w:jc w:val="both"/>
      </w:pPr>
      <w:r w:rsidRPr="00A7476A">
        <w:t>17. Сервитуты подлежат государственной регистрации в соответствии с</w:t>
      </w:r>
      <w:r w:rsidR="00785B8A" w:rsidRPr="00A7476A">
        <w:t xml:space="preserve"> Федеральным законом </w:t>
      </w:r>
      <w:r w:rsidRPr="00A7476A">
        <w:t>"О государственной регистрации недвижимости", за исключением сервитутов, предусмотренных</w:t>
      </w:r>
      <w:r w:rsidR="00785B8A" w:rsidRPr="00A7476A">
        <w:t xml:space="preserve"> пунктом 4 статьи 39.25 Земельного кодекса</w:t>
      </w:r>
      <w:r w:rsidRPr="00A7476A">
        <w:t>. Сведения о публичных сервитутах вносятся в Единый государственный реестр недвижимости.</w:t>
      </w:r>
    </w:p>
    <w:p w:rsidR="00D614B3" w:rsidRPr="00A7476A" w:rsidRDefault="00D614B3" w:rsidP="003030E3">
      <w:pPr>
        <w:pStyle w:val="s1"/>
        <w:shd w:val="clear" w:color="auto" w:fill="FFFFFF"/>
        <w:spacing w:before="0" w:beforeAutospacing="0" w:after="0" w:afterAutospacing="0"/>
        <w:ind w:firstLine="709"/>
        <w:jc w:val="both"/>
      </w:pPr>
      <w:r w:rsidRPr="00A7476A">
        <w:t>18. Порядок установления публичного сервитута в отношении земельных участков и (или) земель для их использования в целях, предусмотренных</w:t>
      </w:r>
      <w:r w:rsidR="00785B8A" w:rsidRPr="00A7476A">
        <w:t xml:space="preserve"> статьей 39.37 Земельного кодекса</w:t>
      </w:r>
      <w:r w:rsidRPr="00A7476A">
        <w:t>, срок публичного сервитута, условия его осуществления и порядок определения платы за такой сервитут устанавливаются</w:t>
      </w:r>
      <w:r w:rsidR="00785B8A" w:rsidRPr="00A7476A">
        <w:t xml:space="preserve"> главой V.7 Земельного кодекса</w:t>
      </w:r>
      <w:r w:rsidRPr="00A7476A">
        <w:t>.</w:t>
      </w:r>
    </w:p>
    <w:p w:rsidR="00D614B3" w:rsidRPr="00A7476A" w:rsidRDefault="00D614B3" w:rsidP="003030E3">
      <w:pPr>
        <w:pStyle w:val="s1"/>
        <w:shd w:val="clear" w:color="auto" w:fill="FFFFFF"/>
        <w:spacing w:before="0" w:beforeAutospacing="0" w:after="0" w:afterAutospacing="0"/>
        <w:ind w:firstLine="709"/>
        <w:jc w:val="both"/>
      </w:pPr>
      <w:r w:rsidRPr="00A7476A">
        <w:t>19. Особенности установления сервитута, публичного сервитута в отношении земельных участков, находящихся в границах полос отвода автомобильных дорог, устанавливаются</w:t>
      </w:r>
      <w:r w:rsidR="00785B8A" w:rsidRPr="00A7476A">
        <w:t xml:space="preserve"> Федеральным законом </w:t>
      </w:r>
      <w:r w:rsidRPr="00A7476A">
        <w:t>от 8 ноября 2007 года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003A38" w:rsidRPr="00A7476A" w:rsidRDefault="00003A38" w:rsidP="00FF744B">
      <w:pPr>
        <w:keepLines w:val="0"/>
        <w:widowControl w:val="0"/>
        <w:overflowPunct/>
        <w:spacing w:line="240" w:lineRule="auto"/>
        <w:ind w:firstLine="0"/>
        <w:rPr>
          <w:i/>
          <w:sz w:val="24"/>
          <w:szCs w:val="24"/>
        </w:rPr>
      </w:pPr>
    </w:p>
    <w:p w:rsidR="00003A38" w:rsidRPr="00A7476A" w:rsidRDefault="00003A38" w:rsidP="00E56B1D">
      <w:pPr>
        <w:pStyle w:val="7"/>
        <w:spacing w:line="240" w:lineRule="auto"/>
        <w:ind w:firstLine="0"/>
      </w:pPr>
      <w:bookmarkStart w:id="22" w:name="_Toc131766985"/>
      <w:r w:rsidRPr="00A7476A">
        <w:t>Статья 13. Ограничение прав на землю</w:t>
      </w:r>
      <w:bookmarkEnd w:id="22"/>
    </w:p>
    <w:p w:rsidR="00287571" w:rsidRPr="00A7476A" w:rsidRDefault="00287571" w:rsidP="003030E3">
      <w:pPr>
        <w:keepLines w:val="0"/>
        <w:widowControl w:val="0"/>
        <w:overflowPunct/>
        <w:spacing w:line="240" w:lineRule="auto"/>
        <w:ind w:firstLine="709"/>
        <w:jc w:val="center"/>
        <w:rPr>
          <w:sz w:val="24"/>
          <w:szCs w:val="24"/>
        </w:rPr>
      </w:pPr>
    </w:p>
    <w:p w:rsidR="000E57D3" w:rsidRPr="00A7476A" w:rsidRDefault="000E57D3" w:rsidP="003030E3">
      <w:pPr>
        <w:pStyle w:val="s1"/>
        <w:shd w:val="clear" w:color="auto" w:fill="FFFFFF"/>
        <w:spacing w:before="0" w:beforeAutospacing="0" w:after="0" w:afterAutospacing="0"/>
        <w:ind w:firstLine="709"/>
        <w:jc w:val="both"/>
      </w:pPr>
      <w:r w:rsidRPr="00A7476A">
        <w:t xml:space="preserve">1. Права на землю могут быть ограничены по основаниям, установленным </w:t>
      </w:r>
      <w:r w:rsidR="00882AF0" w:rsidRPr="00A7476A">
        <w:t>Земельным кодексом</w:t>
      </w:r>
      <w:r w:rsidRPr="00A7476A">
        <w:t>, федеральными законами.</w:t>
      </w:r>
    </w:p>
    <w:p w:rsidR="000E57D3" w:rsidRPr="00A7476A" w:rsidRDefault="000E57D3" w:rsidP="003030E3">
      <w:pPr>
        <w:pStyle w:val="s1"/>
        <w:shd w:val="clear" w:color="auto" w:fill="FFFFFF"/>
        <w:spacing w:before="0" w:beforeAutospacing="0" w:after="0" w:afterAutospacing="0"/>
        <w:ind w:firstLine="709"/>
        <w:jc w:val="both"/>
      </w:pPr>
      <w:r w:rsidRPr="00A7476A">
        <w:lastRenderedPageBreak/>
        <w:t>2. Могут устанавливаться следующие ограничения прав на землю:</w:t>
      </w:r>
    </w:p>
    <w:p w:rsidR="000E57D3" w:rsidRPr="00A7476A" w:rsidRDefault="000E57D3" w:rsidP="003030E3">
      <w:pPr>
        <w:pStyle w:val="s1"/>
        <w:shd w:val="clear" w:color="auto" w:fill="FFFFFF"/>
        <w:spacing w:before="0" w:beforeAutospacing="0" w:after="0" w:afterAutospacing="0"/>
        <w:ind w:firstLine="709"/>
        <w:jc w:val="both"/>
      </w:pPr>
      <w:r w:rsidRPr="00A7476A">
        <w:t>1) ограничения использования земельных участков в зонах с особыми условиями использования территорий;</w:t>
      </w:r>
    </w:p>
    <w:p w:rsidR="000E57D3" w:rsidRPr="00A7476A" w:rsidRDefault="000E57D3" w:rsidP="003030E3">
      <w:pPr>
        <w:pStyle w:val="s1"/>
        <w:shd w:val="clear" w:color="auto" w:fill="FFFFFF"/>
        <w:spacing w:before="0" w:beforeAutospacing="0" w:after="0" w:afterAutospacing="0"/>
        <w:ind w:firstLine="709"/>
        <w:jc w:val="both"/>
      </w:pPr>
      <w:r w:rsidRPr="00A7476A">
        <w:t>2) особые условия охраны окружающей среды, в том числе животного и растительного мира, памятников природы, истории и культуры, археологических объектов, сохранения плодородного слоя почвы, естественной среды обитания, путей миграции диких животных;</w:t>
      </w:r>
    </w:p>
    <w:p w:rsidR="000E57D3" w:rsidRPr="00A7476A" w:rsidRDefault="000E57D3" w:rsidP="003030E3">
      <w:pPr>
        <w:pStyle w:val="s1"/>
        <w:shd w:val="clear" w:color="auto" w:fill="FFFFFF"/>
        <w:spacing w:before="0" w:beforeAutospacing="0" w:after="0" w:afterAutospacing="0"/>
        <w:ind w:firstLine="709"/>
        <w:jc w:val="both"/>
      </w:pPr>
      <w:r w:rsidRPr="00A7476A">
        <w:t xml:space="preserve">4) иные ограничения использования земельных участков в случаях, установленных </w:t>
      </w:r>
      <w:r w:rsidR="006D0D3D" w:rsidRPr="00A7476A">
        <w:t>Земельным кодексом</w:t>
      </w:r>
      <w:r w:rsidRPr="00A7476A">
        <w:t>, федеральными законами.</w:t>
      </w:r>
    </w:p>
    <w:p w:rsidR="000E57D3" w:rsidRPr="00A7476A" w:rsidRDefault="000E57D3" w:rsidP="003030E3">
      <w:pPr>
        <w:pStyle w:val="s1"/>
        <w:shd w:val="clear" w:color="auto" w:fill="FFFFFF"/>
        <w:spacing w:before="0" w:beforeAutospacing="0" w:after="0" w:afterAutospacing="0"/>
        <w:ind w:firstLine="709"/>
        <w:jc w:val="both"/>
      </w:pPr>
      <w:r w:rsidRPr="00A7476A">
        <w:t xml:space="preserve">3. Ограничения прав на землю устанавливаются актами исполнительных органов государственной власти, актами органов местного самоуправления, решением суда, а ограничения, указанные в подпункте 1 пункта 2 настоящей статьи, в результате установления зон с особыми условиями использования территорий в соответствии с </w:t>
      </w:r>
      <w:r w:rsidR="006D0D3D" w:rsidRPr="00A7476A">
        <w:t>Земельным кодексом</w:t>
      </w:r>
      <w:r w:rsidRPr="00A7476A">
        <w:t>.</w:t>
      </w:r>
    </w:p>
    <w:p w:rsidR="000E57D3" w:rsidRPr="00A7476A" w:rsidRDefault="000E57D3" w:rsidP="003030E3">
      <w:pPr>
        <w:pStyle w:val="s1"/>
        <w:shd w:val="clear" w:color="auto" w:fill="FFFFFF"/>
        <w:spacing w:before="0" w:beforeAutospacing="0" w:after="0" w:afterAutospacing="0"/>
        <w:ind w:firstLine="709"/>
        <w:jc w:val="both"/>
      </w:pPr>
      <w:r w:rsidRPr="00A7476A">
        <w:t>4. Ограничения прав на землю устанавливаются бессрочно или на определенный срок.</w:t>
      </w:r>
    </w:p>
    <w:p w:rsidR="000E57D3" w:rsidRPr="00A7476A" w:rsidRDefault="000E57D3" w:rsidP="003030E3">
      <w:pPr>
        <w:pStyle w:val="s1"/>
        <w:shd w:val="clear" w:color="auto" w:fill="FFFFFF"/>
        <w:spacing w:before="0" w:beforeAutospacing="0" w:after="0" w:afterAutospacing="0"/>
        <w:ind w:firstLine="709"/>
        <w:jc w:val="both"/>
      </w:pPr>
      <w:r w:rsidRPr="00A7476A">
        <w:t>5. Ограничения прав на землю сохраняются при переходе права собственности на земельный участок к другому лицу.</w:t>
      </w:r>
    </w:p>
    <w:p w:rsidR="000E57D3" w:rsidRPr="00A7476A" w:rsidRDefault="000E57D3" w:rsidP="003030E3">
      <w:pPr>
        <w:pStyle w:val="s1"/>
        <w:shd w:val="clear" w:color="auto" w:fill="FFFFFF"/>
        <w:spacing w:before="0" w:beforeAutospacing="0" w:after="0" w:afterAutospacing="0"/>
        <w:ind w:firstLine="709"/>
        <w:jc w:val="both"/>
      </w:pPr>
      <w:r w:rsidRPr="00A7476A">
        <w:t>6. Ограничение прав на землю подлежит государственной регистрации в случаях и в порядке, которые установлены федеральными законами.</w:t>
      </w:r>
    </w:p>
    <w:p w:rsidR="000E57D3" w:rsidRPr="00A7476A" w:rsidRDefault="000E57D3" w:rsidP="003030E3">
      <w:pPr>
        <w:pStyle w:val="s1"/>
        <w:shd w:val="clear" w:color="auto" w:fill="FFFFFF"/>
        <w:spacing w:before="0" w:beforeAutospacing="0" w:after="0" w:afterAutospacing="0"/>
        <w:ind w:firstLine="709"/>
        <w:jc w:val="both"/>
      </w:pPr>
      <w:r w:rsidRPr="00A7476A">
        <w:t>7. Ограничение прав на землю может быть обжаловано лицом, чьи права ограничены, в судебном порядке.</w:t>
      </w:r>
    </w:p>
    <w:p w:rsidR="00FF744B" w:rsidRPr="00A7476A" w:rsidRDefault="00FF744B" w:rsidP="003030E3">
      <w:pPr>
        <w:keepLines w:val="0"/>
        <w:widowControl w:val="0"/>
        <w:overflowPunct/>
        <w:spacing w:line="240" w:lineRule="auto"/>
        <w:ind w:firstLine="709"/>
        <w:rPr>
          <w:sz w:val="24"/>
          <w:szCs w:val="24"/>
        </w:rPr>
      </w:pPr>
    </w:p>
    <w:p w:rsidR="00003A38" w:rsidRPr="00A7476A" w:rsidRDefault="00810366" w:rsidP="00E36B22">
      <w:pPr>
        <w:keepLines w:val="0"/>
        <w:widowControl w:val="0"/>
        <w:overflowPunct/>
        <w:spacing w:line="240" w:lineRule="auto"/>
        <w:ind w:firstLine="0"/>
        <w:contextualSpacing/>
        <w:jc w:val="center"/>
        <w:outlineLvl w:val="1"/>
        <w:rPr>
          <w:b/>
          <w:sz w:val="24"/>
          <w:szCs w:val="24"/>
        </w:rPr>
      </w:pPr>
      <w:bookmarkStart w:id="23" w:name="_Toc131766986"/>
      <w:r w:rsidRPr="00A7476A">
        <w:rPr>
          <w:b/>
          <w:sz w:val="24"/>
          <w:szCs w:val="24"/>
        </w:rPr>
        <w:t>ГЛАВА</w:t>
      </w:r>
      <w:r w:rsidR="00003A38" w:rsidRPr="00A7476A">
        <w:rPr>
          <w:b/>
          <w:sz w:val="24"/>
          <w:szCs w:val="24"/>
        </w:rPr>
        <w:t xml:space="preserve"> 2. Изменение видов разрешенного использования земельных участков и объектов капитального строительства физическими и юридическими лицами</w:t>
      </w:r>
      <w:bookmarkEnd w:id="23"/>
    </w:p>
    <w:p w:rsidR="00003A38" w:rsidRPr="00A7476A" w:rsidRDefault="00003A38" w:rsidP="00E56B1D">
      <w:pPr>
        <w:keepLines w:val="0"/>
        <w:widowControl w:val="0"/>
        <w:overflowPunct/>
        <w:spacing w:line="240" w:lineRule="auto"/>
        <w:ind w:firstLine="0"/>
        <w:rPr>
          <w:i/>
          <w:sz w:val="24"/>
          <w:szCs w:val="24"/>
        </w:rPr>
      </w:pPr>
    </w:p>
    <w:p w:rsidR="00003A38" w:rsidRPr="00A7476A" w:rsidRDefault="00003A38" w:rsidP="00E56B1D">
      <w:pPr>
        <w:pStyle w:val="7"/>
        <w:spacing w:line="240" w:lineRule="auto"/>
        <w:ind w:firstLine="0"/>
      </w:pPr>
      <w:bookmarkStart w:id="24" w:name="_Toc131766987"/>
      <w:r w:rsidRPr="00A7476A">
        <w:t>Статья 14. Градостроительный регламент</w:t>
      </w:r>
      <w:bookmarkEnd w:id="24"/>
    </w:p>
    <w:p w:rsidR="00287571" w:rsidRPr="00A7476A" w:rsidRDefault="00287571" w:rsidP="003030E3">
      <w:pPr>
        <w:keepLines w:val="0"/>
        <w:widowControl w:val="0"/>
        <w:overflowPunct/>
        <w:spacing w:line="240" w:lineRule="auto"/>
        <w:ind w:firstLine="709"/>
        <w:jc w:val="center"/>
        <w:rPr>
          <w:sz w:val="24"/>
          <w:szCs w:val="24"/>
        </w:rPr>
      </w:pPr>
    </w:p>
    <w:p w:rsidR="00474A76" w:rsidRPr="00A7476A" w:rsidRDefault="00474A76" w:rsidP="003030E3">
      <w:pPr>
        <w:pStyle w:val="s1"/>
        <w:shd w:val="clear" w:color="auto" w:fill="FFFFFF"/>
        <w:spacing w:before="0" w:beforeAutospacing="0" w:after="0" w:afterAutospacing="0"/>
        <w:ind w:firstLine="709"/>
        <w:jc w:val="both"/>
      </w:pPr>
      <w:r w:rsidRPr="00A7476A">
        <w:t>1. 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474A76" w:rsidRPr="00A7476A" w:rsidRDefault="00474A76" w:rsidP="003030E3">
      <w:pPr>
        <w:pStyle w:val="s1"/>
        <w:shd w:val="clear" w:color="auto" w:fill="FFFFFF"/>
        <w:spacing w:before="0" w:beforeAutospacing="0" w:after="0" w:afterAutospacing="0"/>
        <w:ind w:firstLine="709"/>
        <w:jc w:val="both"/>
      </w:pPr>
      <w:r w:rsidRPr="00A7476A">
        <w:t>2. Градостроительные регламенты устанавливаются с учетом:</w:t>
      </w:r>
    </w:p>
    <w:p w:rsidR="00474A76" w:rsidRPr="00A7476A" w:rsidRDefault="00474A76" w:rsidP="003030E3">
      <w:pPr>
        <w:pStyle w:val="s1"/>
        <w:shd w:val="clear" w:color="auto" w:fill="FFFFFF"/>
        <w:spacing w:before="0" w:beforeAutospacing="0" w:after="0" w:afterAutospacing="0"/>
        <w:ind w:firstLine="709"/>
        <w:jc w:val="both"/>
      </w:pPr>
      <w:r w:rsidRPr="00A7476A">
        <w:t>1) фактического использования земельных участков и объектов капитального строительства в границах территориальной зоны;</w:t>
      </w:r>
    </w:p>
    <w:p w:rsidR="00474A76" w:rsidRPr="00A7476A" w:rsidRDefault="00474A76" w:rsidP="003030E3">
      <w:pPr>
        <w:pStyle w:val="s1"/>
        <w:shd w:val="clear" w:color="auto" w:fill="FFFFFF"/>
        <w:spacing w:before="0" w:beforeAutospacing="0" w:after="0" w:afterAutospacing="0"/>
        <w:ind w:firstLine="709"/>
        <w:jc w:val="both"/>
      </w:pPr>
      <w:r w:rsidRPr="00A7476A">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474A76" w:rsidRPr="00A7476A" w:rsidRDefault="00474A76" w:rsidP="003030E3">
      <w:pPr>
        <w:pStyle w:val="s1"/>
        <w:shd w:val="clear" w:color="auto" w:fill="FFFFFF"/>
        <w:spacing w:before="0" w:beforeAutospacing="0" w:after="0" w:afterAutospacing="0"/>
        <w:ind w:firstLine="709"/>
        <w:jc w:val="both"/>
      </w:pPr>
      <w:r w:rsidRPr="00A7476A">
        <w:t>3) 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474A76" w:rsidRPr="00A7476A" w:rsidRDefault="00474A76" w:rsidP="003030E3">
      <w:pPr>
        <w:pStyle w:val="s1"/>
        <w:shd w:val="clear" w:color="auto" w:fill="FFFFFF"/>
        <w:spacing w:before="0" w:beforeAutospacing="0" w:after="0" w:afterAutospacing="0"/>
        <w:ind w:firstLine="709"/>
        <w:jc w:val="both"/>
      </w:pPr>
      <w:r w:rsidRPr="00A7476A">
        <w:t>4) видов территориальных зон;</w:t>
      </w:r>
    </w:p>
    <w:p w:rsidR="00474A76" w:rsidRPr="00A7476A" w:rsidRDefault="00474A76" w:rsidP="003030E3">
      <w:pPr>
        <w:pStyle w:val="s1"/>
        <w:shd w:val="clear" w:color="auto" w:fill="FFFFFF"/>
        <w:spacing w:before="0" w:beforeAutospacing="0" w:after="0" w:afterAutospacing="0"/>
        <w:ind w:firstLine="709"/>
        <w:jc w:val="both"/>
      </w:pPr>
      <w:r w:rsidRPr="00A7476A">
        <w:t>5) требований охраны объектов культурного наследия, а также особо охраняемых природных территорий, иных природных объектов.</w:t>
      </w:r>
    </w:p>
    <w:p w:rsidR="00474A76" w:rsidRPr="00A7476A" w:rsidRDefault="00474A76" w:rsidP="003030E3">
      <w:pPr>
        <w:pStyle w:val="s1"/>
        <w:shd w:val="clear" w:color="auto" w:fill="FFFFFF"/>
        <w:spacing w:before="0" w:beforeAutospacing="0" w:after="0" w:afterAutospacing="0"/>
        <w:ind w:firstLine="709"/>
        <w:jc w:val="both"/>
      </w:pPr>
      <w:r w:rsidRPr="00A7476A">
        <w:t>3.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474A76" w:rsidRPr="00A7476A" w:rsidRDefault="00474A76" w:rsidP="003030E3">
      <w:pPr>
        <w:pStyle w:val="s1"/>
        <w:shd w:val="clear" w:color="auto" w:fill="FFFFFF"/>
        <w:spacing w:before="0" w:beforeAutospacing="0" w:after="0" w:afterAutospacing="0"/>
        <w:ind w:firstLine="709"/>
        <w:jc w:val="both"/>
      </w:pPr>
      <w:r w:rsidRPr="00A7476A">
        <w:t>4. Действие градостроительного регламента не распространяется на земельные участки:</w:t>
      </w:r>
    </w:p>
    <w:p w:rsidR="00474A76" w:rsidRPr="00A7476A" w:rsidRDefault="00474A76" w:rsidP="003030E3">
      <w:pPr>
        <w:pStyle w:val="s1"/>
        <w:shd w:val="clear" w:color="auto" w:fill="FFFFFF"/>
        <w:spacing w:before="0" w:beforeAutospacing="0" w:after="0" w:afterAutospacing="0"/>
        <w:ind w:firstLine="709"/>
        <w:jc w:val="both"/>
      </w:pPr>
      <w:r w:rsidRPr="00A7476A">
        <w:t xml:space="preserve">1) в границах территорий памятников и ансамблей, включенных в единый государственный реестре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w:t>
      </w:r>
      <w:r w:rsidRPr="00A7476A">
        <w:lastRenderedPageBreak/>
        <w:t>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474A76" w:rsidRPr="00A7476A" w:rsidRDefault="00474A76" w:rsidP="003030E3">
      <w:pPr>
        <w:pStyle w:val="s1"/>
        <w:shd w:val="clear" w:color="auto" w:fill="FFFFFF"/>
        <w:spacing w:before="0" w:beforeAutospacing="0" w:after="0" w:afterAutospacing="0"/>
        <w:ind w:firstLine="709"/>
        <w:jc w:val="both"/>
      </w:pPr>
      <w:r w:rsidRPr="00A7476A">
        <w:t>2) в границах территорий общего пользования;</w:t>
      </w:r>
    </w:p>
    <w:p w:rsidR="00474A76" w:rsidRPr="00A7476A" w:rsidRDefault="00474A76" w:rsidP="003030E3">
      <w:pPr>
        <w:pStyle w:val="s1"/>
        <w:shd w:val="clear" w:color="auto" w:fill="FFFFFF"/>
        <w:spacing w:before="0" w:beforeAutospacing="0" w:after="0" w:afterAutospacing="0"/>
        <w:ind w:firstLine="709"/>
        <w:jc w:val="both"/>
      </w:pPr>
      <w:r w:rsidRPr="00A7476A">
        <w:t>3) предназначенные для размещения линейных объектов и (или) занятые линейными объектами;</w:t>
      </w:r>
    </w:p>
    <w:p w:rsidR="00474A76" w:rsidRPr="00A7476A" w:rsidRDefault="00474A76" w:rsidP="003030E3">
      <w:pPr>
        <w:pStyle w:val="s1"/>
        <w:shd w:val="clear" w:color="auto" w:fill="FFFFFF"/>
        <w:spacing w:before="0" w:beforeAutospacing="0" w:after="0" w:afterAutospacing="0"/>
        <w:ind w:firstLine="709"/>
        <w:jc w:val="both"/>
      </w:pPr>
      <w:r w:rsidRPr="00A7476A">
        <w:t>4) предоставленные для добычи полезных ископаемых.</w:t>
      </w:r>
    </w:p>
    <w:p w:rsidR="00474A76" w:rsidRPr="00A7476A" w:rsidRDefault="00474A76" w:rsidP="003030E3">
      <w:pPr>
        <w:pStyle w:val="s1"/>
        <w:shd w:val="clear" w:color="auto" w:fill="FFFFFF"/>
        <w:spacing w:before="0" w:beforeAutospacing="0" w:after="0" w:afterAutospacing="0"/>
        <w:ind w:firstLine="709"/>
        <w:jc w:val="both"/>
      </w:pPr>
      <w:r w:rsidRPr="00A7476A">
        <w:t>5. Применительно к территориям исторических поселений, достопримечательных мест, землям лечебно-оздоровительных местностей и курортов,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rsidR="00474A76" w:rsidRPr="00A7476A" w:rsidRDefault="00474A76" w:rsidP="003030E3">
      <w:pPr>
        <w:pStyle w:val="s1"/>
        <w:shd w:val="clear" w:color="auto" w:fill="FFFFFF"/>
        <w:spacing w:before="0" w:beforeAutospacing="0" w:after="0" w:afterAutospacing="0"/>
        <w:ind w:firstLine="709"/>
        <w:jc w:val="both"/>
      </w:pPr>
      <w:r w:rsidRPr="00A7476A">
        <w:t>6.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rsidR="00474A76" w:rsidRPr="00A7476A" w:rsidRDefault="00474A76" w:rsidP="003030E3">
      <w:pPr>
        <w:pStyle w:val="s1"/>
        <w:shd w:val="clear" w:color="auto" w:fill="FFFFFF"/>
        <w:spacing w:before="0" w:beforeAutospacing="0" w:after="0" w:afterAutospacing="0"/>
        <w:ind w:firstLine="709"/>
        <w:jc w:val="both"/>
      </w:pPr>
      <w:r w:rsidRPr="00A7476A">
        <w:t>6.1. До установления градостроительных регламентов в отношении земельных участков, включенных в границы населенных пунктов из земель лесного фонда (за исключением лесных участков, которые до 1 января 2016 года предоставлены гражданам или юридическим лицам либо на которых расположены объекты недвижимого имущества, права на которые возникли до 1 января 2016 года, и разрешенное использование либо назначение которых до их включения в границы населенного пункта не было связано с использованием лесов), такие земельные участки используются с учетом ограничений, установленных при использовании городских лесов в соответствии с лесным законодательством.</w:t>
      </w:r>
    </w:p>
    <w:p w:rsidR="00474A76" w:rsidRPr="00A7476A" w:rsidRDefault="00474A76" w:rsidP="003030E3">
      <w:pPr>
        <w:pStyle w:val="s1"/>
        <w:shd w:val="clear" w:color="auto" w:fill="FFFFFF"/>
        <w:spacing w:before="0" w:beforeAutospacing="0" w:after="0" w:afterAutospacing="0"/>
        <w:ind w:firstLine="709"/>
        <w:jc w:val="both"/>
      </w:pPr>
      <w:r w:rsidRPr="00A7476A">
        <w:t xml:space="preserve">7. </w:t>
      </w:r>
      <w:r w:rsidR="00FB43AA" w:rsidRPr="00A7476A">
        <w:rPr>
          <w:rStyle w:val="blk"/>
        </w:rPr>
        <w:t>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 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(за исключением территорий населенных пунктов, включенных в состав особо охраняемых природных территорий), определяется соответственно лесохозяйственным регламентом, положением об особо охраняемой природной территории в соответствии с лесным законодательством, законодательством об особо охраняемых природных территориях.</w:t>
      </w:r>
    </w:p>
    <w:p w:rsidR="00474A76" w:rsidRPr="00A7476A" w:rsidRDefault="00474A76" w:rsidP="003030E3">
      <w:pPr>
        <w:pStyle w:val="s1"/>
        <w:shd w:val="clear" w:color="auto" w:fill="FFFFFF"/>
        <w:spacing w:before="0" w:beforeAutospacing="0" w:after="0" w:afterAutospacing="0"/>
        <w:ind w:firstLine="709"/>
        <w:jc w:val="both"/>
      </w:pPr>
      <w:r w:rsidRPr="00A7476A">
        <w:t>8. 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474A76" w:rsidRPr="00A7476A" w:rsidRDefault="00474A76" w:rsidP="003030E3">
      <w:pPr>
        <w:pStyle w:val="s1"/>
        <w:shd w:val="clear" w:color="auto" w:fill="FFFFFF"/>
        <w:spacing w:before="0" w:beforeAutospacing="0" w:after="0" w:afterAutospacing="0"/>
        <w:ind w:firstLine="709"/>
        <w:jc w:val="both"/>
      </w:pPr>
      <w:r w:rsidRPr="00A7476A">
        <w:t xml:space="preserve">9. Реконструкция указанных в части 8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w:t>
      </w:r>
      <w:r w:rsidRPr="00A7476A">
        <w:lastRenderedPageBreak/>
        <w:t>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474A76" w:rsidRPr="00A7476A" w:rsidRDefault="00474A76" w:rsidP="003030E3">
      <w:pPr>
        <w:pStyle w:val="s1"/>
        <w:shd w:val="clear" w:color="auto" w:fill="FFFFFF"/>
        <w:spacing w:before="0" w:beforeAutospacing="0" w:after="0" w:afterAutospacing="0"/>
        <w:ind w:firstLine="709"/>
        <w:jc w:val="both"/>
      </w:pPr>
      <w:r w:rsidRPr="00A7476A">
        <w:t>10. В случае, если использование указанных в части 8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003A38" w:rsidRPr="00A7476A" w:rsidRDefault="00003A38" w:rsidP="003030E3">
      <w:pPr>
        <w:keepLines w:val="0"/>
        <w:widowControl w:val="0"/>
        <w:overflowPunct/>
        <w:spacing w:line="240" w:lineRule="auto"/>
        <w:ind w:firstLine="709"/>
        <w:rPr>
          <w:sz w:val="24"/>
          <w:szCs w:val="24"/>
        </w:rPr>
      </w:pPr>
    </w:p>
    <w:p w:rsidR="00003A38" w:rsidRPr="00A7476A" w:rsidRDefault="00003A38" w:rsidP="00E36B22">
      <w:pPr>
        <w:pStyle w:val="7"/>
        <w:spacing w:line="240" w:lineRule="auto"/>
        <w:ind w:firstLine="0"/>
      </w:pPr>
      <w:bookmarkStart w:id="25" w:name="_Toc131766988"/>
      <w:r w:rsidRPr="00A7476A">
        <w:t>Статья 15. Виды разрешенного использования земельных участков и объектов капитального строительства</w:t>
      </w:r>
      <w:bookmarkEnd w:id="25"/>
    </w:p>
    <w:p w:rsidR="00287571" w:rsidRPr="00A7476A" w:rsidRDefault="00287571" w:rsidP="003030E3">
      <w:pPr>
        <w:keepLines w:val="0"/>
        <w:widowControl w:val="0"/>
        <w:overflowPunct/>
        <w:spacing w:line="240" w:lineRule="auto"/>
        <w:ind w:firstLine="709"/>
        <w:jc w:val="center"/>
        <w:rPr>
          <w:sz w:val="24"/>
          <w:szCs w:val="24"/>
        </w:rPr>
      </w:pP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1. Разрешенное использование земельных участков и объектов капитального строительства может быть следующих видов:</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1) основные виды разрешенного использования;</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2) условно разрешенные виды использования;</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2. 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2.1. 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3.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4.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0B53E3" w:rsidRPr="00A7476A" w:rsidRDefault="000B53E3" w:rsidP="000B53E3">
      <w:pPr>
        <w:keepLines w:val="0"/>
        <w:widowControl w:val="0"/>
        <w:overflowPunct/>
        <w:spacing w:line="240" w:lineRule="auto"/>
        <w:ind w:firstLine="709"/>
        <w:rPr>
          <w:sz w:val="24"/>
          <w:szCs w:val="24"/>
        </w:rPr>
      </w:pPr>
      <w:r w:rsidRPr="00A7476A">
        <w:rPr>
          <w:sz w:val="24"/>
          <w:szCs w:val="24"/>
        </w:rPr>
        <w:t>4.1. 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5.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6. 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статьей 39 Градостроительного кодекса.</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7. Физическое или юридическое лицо вправе оспорить в суде решение о предоставлении разрешения на условно разрешенный вид использования земельного участка или объекта капитального строительства либо об отказе в предоставлении такого </w:t>
      </w:r>
      <w:r w:rsidRPr="00A7476A">
        <w:rPr>
          <w:sz w:val="24"/>
          <w:szCs w:val="24"/>
        </w:rPr>
        <w:lastRenderedPageBreak/>
        <w:t>разрешения.</w:t>
      </w:r>
    </w:p>
    <w:p w:rsidR="00003A38" w:rsidRPr="00A7476A" w:rsidRDefault="00003A38" w:rsidP="003030E3">
      <w:pPr>
        <w:keepLines w:val="0"/>
        <w:widowControl w:val="0"/>
        <w:overflowPunct/>
        <w:spacing w:line="240" w:lineRule="auto"/>
        <w:ind w:firstLine="709"/>
        <w:rPr>
          <w:sz w:val="24"/>
          <w:szCs w:val="24"/>
        </w:rPr>
      </w:pPr>
    </w:p>
    <w:p w:rsidR="00003A38" w:rsidRPr="00A7476A" w:rsidRDefault="00003A38" w:rsidP="00E36B22">
      <w:pPr>
        <w:pStyle w:val="7"/>
        <w:spacing w:line="240" w:lineRule="auto"/>
        <w:ind w:firstLine="0"/>
      </w:pPr>
      <w:bookmarkStart w:id="26" w:name="_Toc131766989"/>
      <w:r w:rsidRPr="00A7476A">
        <w:t>Статья 16.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bookmarkEnd w:id="26"/>
    </w:p>
    <w:p w:rsidR="00287571" w:rsidRPr="00A7476A" w:rsidRDefault="00287571" w:rsidP="003030E3">
      <w:pPr>
        <w:keepLines w:val="0"/>
        <w:widowControl w:val="0"/>
        <w:overflowPunct/>
        <w:spacing w:line="240" w:lineRule="auto"/>
        <w:ind w:firstLine="709"/>
        <w:jc w:val="center"/>
        <w:rPr>
          <w:sz w:val="24"/>
          <w:szCs w:val="24"/>
        </w:rPr>
      </w:pP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1) предельные (минимальные и (или) максимальные) размеры земельных участков, в том числе их площадь;</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3) предельное количество этажей или предельную высоту зданий, строений, сооружений;</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w:t>
      </w:r>
      <w:r w:rsidR="00B2207E" w:rsidRPr="00A7476A">
        <w:rPr>
          <w:sz w:val="24"/>
          <w:szCs w:val="24"/>
        </w:rPr>
        <w:t>тка.</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1.1. В случае, если в градостроительном регламенте применительно к определенной территориальной зоне не устанавливаются предельные (минимальные и (или) максимальные) размеры земельных участков, в том числе их площадь, и (или) предусмотренные пунктами 2 - 4 части 1 настоящей статьи предельные параметры разрешенного строительства, реконструкции объектов капитального строительства, непосредственно в градостроительном регламенте применительно к этой территориальной зоне указывается, что такие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1.2. Наряду с указанными в пунктах 2 - 4 части 1 настоящей статьи предельными параметрами разрешенного строительства, реконструкции объектов капитального строительства в градостроительном регламенте могут быть установлены иные предельные параметры разрешенного строительства, реконструкции объектов капитального строительства.</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2. Применительно к каждой территориальной зоне устанавливаются указанные в части 1 настоящей статьи размеры и параметры, их сочетания.</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3. В пределах территориальных зон могут устанавливаться подзоны с одинаковыми видами разрешенного использования земельных участков и объектов капитального строительства, но с различными предельными (минимальными и (или) максимальными) размерами земельных участков и предельными параметрами разрешенного строительства, реконструкции объектов капитального строительства и сочетаниями таких размеров и параметров.</w:t>
      </w:r>
    </w:p>
    <w:p w:rsidR="00003A38" w:rsidRPr="00A7476A" w:rsidRDefault="00003A38" w:rsidP="003030E3">
      <w:pPr>
        <w:keepLines w:val="0"/>
        <w:widowControl w:val="0"/>
        <w:overflowPunct/>
        <w:spacing w:line="240" w:lineRule="auto"/>
        <w:ind w:firstLine="709"/>
        <w:rPr>
          <w:sz w:val="24"/>
          <w:szCs w:val="24"/>
        </w:rPr>
      </w:pPr>
    </w:p>
    <w:p w:rsidR="00003A38" w:rsidRPr="00A7476A" w:rsidRDefault="00003A38" w:rsidP="00E36B22">
      <w:pPr>
        <w:pStyle w:val="7"/>
        <w:spacing w:line="240" w:lineRule="auto"/>
        <w:ind w:firstLine="0"/>
      </w:pPr>
      <w:bookmarkStart w:id="27" w:name="_Toc131766990"/>
      <w:r w:rsidRPr="00A7476A">
        <w:t>Статья 17. Порядок предоставления разрешения на условно разрешенный вид использования земельного участка или объекта капитального строительства</w:t>
      </w:r>
      <w:bookmarkEnd w:id="27"/>
    </w:p>
    <w:p w:rsidR="00287571" w:rsidRPr="00A7476A" w:rsidRDefault="00287571" w:rsidP="003030E3">
      <w:pPr>
        <w:keepLines w:val="0"/>
        <w:widowControl w:val="0"/>
        <w:overflowPunct/>
        <w:spacing w:line="240" w:lineRule="auto"/>
        <w:ind w:firstLine="709"/>
        <w:jc w:val="center"/>
        <w:rPr>
          <w:sz w:val="24"/>
          <w:szCs w:val="24"/>
        </w:rPr>
      </w:pPr>
    </w:p>
    <w:p w:rsidR="00B2207E" w:rsidRPr="00A7476A" w:rsidRDefault="00B2207E" w:rsidP="003030E3">
      <w:pPr>
        <w:keepLines w:val="0"/>
        <w:widowControl w:val="0"/>
        <w:overflowPunct/>
        <w:spacing w:line="240" w:lineRule="auto"/>
        <w:ind w:firstLine="709"/>
        <w:rPr>
          <w:sz w:val="24"/>
          <w:szCs w:val="24"/>
        </w:rPr>
      </w:pPr>
      <w:r w:rsidRPr="00A7476A">
        <w:rPr>
          <w:sz w:val="24"/>
          <w:szCs w:val="24"/>
        </w:rPr>
        <w:t>1.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w:t>
      </w:r>
      <w:r w:rsidR="0056763B" w:rsidRPr="00A7476A">
        <w:rPr>
          <w:sz w:val="24"/>
          <w:szCs w:val="24"/>
        </w:rPr>
        <w:t>азрешенный вид использования в К</w:t>
      </w:r>
      <w:r w:rsidRPr="00A7476A">
        <w:rPr>
          <w:sz w:val="24"/>
          <w:szCs w:val="24"/>
        </w:rPr>
        <w:t xml:space="preserve">омиссию. Заявление о предоставлении разрешения на условно разрешенный вид использования может быть направлено в форме электронного </w:t>
      </w:r>
      <w:r w:rsidRPr="00A7476A">
        <w:rPr>
          <w:sz w:val="24"/>
          <w:szCs w:val="24"/>
        </w:rPr>
        <w:lastRenderedPageBreak/>
        <w:t>документа, подписанного электронной подписью в соответствии с требованиями Федерального закона от 6 апреля 2011 года N 63-ФЗ "Об электронной подписи" (далее - электронный документ, подписанный электронной подписью).</w:t>
      </w:r>
    </w:p>
    <w:p w:rsidR="00B2207E" w:rsidRPr="00A7476A" w:rsidRDefault="00B2207E" w:rsidP="003030E3">
      <w:pPr>
        <w:keepLines w:val="0"/>
        <w:widowControl w:val="0"/>
        <w:overflowPunct/>
        <w:spacing w:line="240" w:lineRule="auto"/>
        <w:ind w:firstLine="709"/>
        <w:rPr>
          <w:sz w:val="24"/>
          <w:szCs w:val="24"/>
        </w:rPr>
      </w:pPr>
      <w:r w:rsidRPr="00A7476A">
        <w:rPr>
          <w:sz w:val="24"/>
          <w:szCs w:val="24"/>
        </w:rPr>
        <w:t xml:space="preserve">2. Проект решения о предоставлении разрешения на условно разрешенный вид использования подлежит рассмотрению на общественных обсуждениях или публичных слушаниях, проводимых в порядке, установленном статьей 5.1 </w:t>
      </w:r>
      <w:r w:rsidR="00506C40" w:rsidRPr="00A7476A">
        <w:rPr>
          <w:sz w:val="24"/>
          <w:szCs w:val="24"/>
        </w:rPr>
        <w:t>Градостроительного кодекса</w:t>
      </w:r>
      <w:r w:rsidRPr="00A7476A">
        <w:rPr>
          <w:sz w:val="24"/>
          <w:szCs w:val="24"/>
        </w:rPr>
        <w:t>, с учетом положений настоящей статьи.</w:t>
      </w:r>
    </w:p>
    <w:p w:rsidR="00B2207E" w:rsidRPr="00A7476A" w:rsidRDefault="00B2207E" w:rsidP="003030E3">
      <w:pPr>
        <w:keepLines w:val="0"/>
        <w:widowControl w:val="0"/>
        <w:overflowPunct/>
        <w:spacing w:line="240" w:lineRule="auto"/>
        <w:ind w:firstLine="709"/>
        <w:rPr>
          <w:sz w:val="24"/>
          <w:szCs w:val="24"/>
        </w:rPr>
      </w:pPr>
      <w:r w:rsidRPr="00A7476A">
        <w:rPr>
          <w:sz w:val="24"/>
          <w:szCs w:val="24"/>
        </w:rPr>
        <w:t>3.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общественные обсуждения или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B2207E" w:rsidRPr="00A7476A" w:rsidRDefault="00B2207E" w:rsidP="003030E3">
      <w:pPr>
        <w:keepLines w:val="0"/>
        <w:widowControl w:val="0"/>
        <w:overflowPunct/>
        <w:spacing w:line="240" w:lineRule="auto"/>
        <w:ind w:firstLine="709"/>
        <w:rPr>
          <w:sz w:val="24"/>
          <w:szCs w:val="24"/>
        </w:rPr>
      </w:pPr>
      <w:r w:rsidRPr="00A7476A">
        <w:rPr>
          <w:sz w:val="24"/>
          <w:szCs w:val="24"/>
        </w:rPr>
        <w:t>4. Организатор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 Указанные сообщения направляются не позднее чем через семь рабочих дней со дня поступления заявления заинтересованного лица о предоставлении разрешения на условно разрешенный вид использования.</w:t>
      </w:r>
    </w:p>
    <w:p w:rsidR="00B2207E" w:rsidRPr="00E36B22" w:rsidRDefault="00E3305D" w:rsidP="003030E3">
      <w:pPr>
        <w:keepLines w:val="0"/>
        <w:widowControl w:val="0"/>
        <w:overflowPunct/>
        <w:spacing w:line="240" w:lineRule="auto"/>
        <w:ind w:firstLine="709"/>
        <w:rPr>
          <w:sz w:val="24"/>
          <w:szCs w:val="24"/>
        </w:rPr>
      </w:pPr>
      <w:r w:rsidRPr="00A7476A">
        <w:rPr>
          <w:sz w:val="24"/>
          <w:szCs w:val="24"/>
        </w:rPr>
        <w:t>5</w:t>
      </w:r>
      <w:r w:rsidR="00B2207E" w:rsidRPr="00A7476A">
        <w:rPr>
          <w:sz w:val="24"/>
          <w:szCs w:val="24"/>
        </w:rPr>
        <w:t>. Срок проведения общественных обсуждений или публичных слушаний со дня оповещения жи</w:t>
      </w:r>
      <w:r w:rsidR="0056763B" w:rsidRPr="00A7476A">
        <w:rPr>
          <w:sz w:val="24"/>
          <w:szCs w:val="24"/>
        </w:rPr>
        <w:t xml:space="preserve">телей </w:t>
      </w:r>
      <w:r w:rsidR="00E71B89">
        <w:rPr>
          <w:sz w:val="24"/>
          <w:szCs w:val="24"/>
        </w:rPr>
        <w:t>Братского</w:t>
      </w:r>
      <w:r w:rsidR="0056763B" w:rsidRPr="00A7476A">
        <w:rPr>
          <w:sz w:val="24"/>
          <w:szCs w:val="24"/>
        </w:rPr>
        <w:t xml:space="preserve"> сельского поселения</w:t>
      </w:r>
      <w:r w:rsidR="00B2207E" w:rsidRPr="00A7476A">
        <w:rPr>
          <w:sz w:val="24"/>
          <w:szCs w:val="24"/>
        </w:rPr>
        <w:t xml:space="preserve">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w:t>
      </w:r>
      <w:r w:rsidR="0056763B" w:rsidRPr="00A7476A">
        <w:rPr>
          <w:sz w:val="24"/>
          <w:szCs w:val="24"/>
        </w:rPr>
        <w:t xml:space="preserve"> </w:t>
      </w:r>
      <w:r w:rsidR="00E56B1D">
        <w:rPr>
          <w:sz w:val="24"/>
          <w:szCs w:val="24"/>
        </w:rPr>
        <w:t>Усть-Лабинский район</w:t>
      </w:r>
      <w:r w:rsidR="00B2207E" w:rsidRPr="00A7476A">
        <w:rPr>
          <w:sz w:val="24"/>
          <w:szCs w:val="24"/>
        </w:rPr>
        <w:t xml:space="preserve"> и (или) нормативным правовым актом представительного органа муниципального образования и не </w:t>
      </w:r>
      <w:r w:rsidR="00B2207E" w:rsidRPr="00E36B22">
        <w:rPr>
          <w:sz w:val="24"/>
          <w:szCs w:val="24"/>
        </w:rPr>
        <w:t>может быть более одного месяца.</w:t>
      </w:r>
    </w:p>
    <w:p w:rsidR="00B2207E" w:rsidRPr="00A7476A" w:rsidRDefault="00E3305D" w:rsidP="003030E3">
      <w:pPr>
        <w:keepLines w:val="0"/>
        <w:widowControl w:val="0"/>
        <w:overflowPunct/>
        <w:spacing w:line="240" w:lineRule="auto"/>
        <w:ind w:firstLine="709"/>
        <w:rPr>
          <w:sz w:val="24"/>
          <w:szCs w:val="24"/>
        </w:rPr>
      </w:pPr>
      <w:r w:rsidRPr="00A7476A">
        <w:rPr>
          <w:sz w:val="24"/>
          <w:szCs w:val="24"/>
        </w:rPr>
        <w:t>6</w:t>
      </w:r>
      <w:r w:rsidR="00B2207E" w:rsidRPr="00A7476A">
        <w:rPr>
          <w:sz w:val="24"/>
          <w:szCs w:val="24"/>
        </w:rPr>
        <w:t>. На основании заключения о результатах общественных обсуждений или публичных слушаний по проекту решения о предоставлении разрешения на условно</w:t>
      </w:r>
      <w:r w:rsidR="0056763B" w:rsidRPr="00A7476A">
        <w:rPr>
          <w:sz w:val="24"/>
          <w:szCs w:val="24"/>
        </w:rPr>
        <w:t xml:space="preserve"> разрешенный вид использования К</w:t>
      </w:r>
      <w:r w:rsidR="00B2207E" w:rsidRPr="00A7476A">
        <w:rPr>
          <w:sz w:val="24"/>
          <w:szCs w:val="24"/>
        </w:rPr>
        <w:t>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главе местной администрации.</w:t>
      </w:r>
    </w:p>
    <w:p w:rsidR="00B2207E" w:rsidRPr="00A7476A" w:rsidRDefault="00E3305D" w:rsidP="003030E3">
      <w:pPr>
        <w:keepLines w:val="0"/>
        <w:widowControl w:val="0"/>
        <w:overflowPunct/>
        <w:spacing w:line="240" w:lineRule="auto"/>
        <w:ind w:firstLine="709"/>
        <w:rPr>
          <w:sz w:val="24"/>
          <w:szCs w:val="24"/>
        </w:rPr>
      </w:pPr>
      <w:r w:rsidRPr="00A7476A">
        <w:rPr>
          <w:sz w:val="24"/>
          <w:szCs w:val="24"/>
        </w:rPr>
        <w:t>7</w:t>
      </w:r>
      <w:r w:rsidR="00B2207E" w:rsidRPr="00A7476A">
        <w:rPr>
          <w:sz w:val="24"/>
          <w:szCs w:val="24"/>
        </w:rPr>
        <w:t>. На основании указанных в</w:t>
      </w:r>
      <w:r w:rsidRPr="00A7476A">
        <w:rPr>
          <w:sz w:val="24"/>
          <w:szCs w:val="24"/>
        </w:rPr>
        <w:t xml:space="preserve"> части 6</w:t>
      </w:r>
      <w:r w:rsidR="00B2207E" w:rsidRPr="00A7476A">
        <w:rPr>
          <w:sz w:val="24"/>
          <w:szCs w:val="24"/>
        </w:rPr>
        <w:t xml:space="preserve"> настоящей с</w:t>
      </w:r>
      <w:r w:rsidR="0056763B" w:rsidRPr="00A7476A">
        <w:rPr>
          <w:sz w:val="24"/>
          <w:szCs w:val="24"/>
        </w:rPr>
        <w:t xml:space="preserve">татьи рекомендаций глава администрации муниципального образования </w:t>
      </w:r>
      <w:r w:rsidR="00E56B1D">
        <w:rPr>
          <w:sz w:val="24"/>
          <w:szCs w:val="24"/>
        </w:rPr>
        <w:t>Усть-Лабинский район</w:t>
      </w:r>
      <w:r w:rsidR="00B2207E" w:rsidRPr="00A7476A">
        <w:rPr>
          <w:sz w:val="24"/>
          <w:szCs w:val="24"/>
        </w:rPr>
        <w:t xml:space="preserve"> в течение трех</w:t>
      </w:r>
      <w:r w:rsidR="0056763B" w:rsidRPr="00A7476A">
        <w:rPr>
          <w:sz w:val="24"/>
          <w:szCs w:val="24"/>
        </w:rPr>
        <w:t xml:space="preserve"> рабочих</w:t>
      </w:r>
      <w:r w:rsidR="00B2207E" w:rsidRPr="00A7476A">
        <w:rPr>
          <w:sz w:val="24"/>
          <w:szCs w:val="24"/>
        </w:rPr>
        <w:t xml:space="preserve">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 Указанное решение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w:t>
      </w:r>
      <w:r w:rsidR="0056763B" w:rsidRPr="00A7476A">
        <w:rPr>
          <w:sz w:val="24"/>
          <w:szCs w:val="24"/>
        </w:rPr>
        <w:t xml:space="preserve"> администрации</w:t>
      </w:r>
      <w:r w:rsidR="00B2207E" w:rsidRPr="00A7476A">
        <w:rPr>
          <w:sz w:val="24"/>
          <w:szCs w:val="24"/>
        </w:rPr>
        <w:t xml:space="preserve"> муниципального образования</w:t>
      </w:r>
      <w:r w:rsidR="0056763B" w:rsidRPr="00A7476A">
        <w:rPr>
          <w:sz w:val="24"/>
          <w:szCs w:val="24"/>
        </w:rPr>
        <w:t xml:space="preserve"> </w:t>
      </w:r>
      <w:r w:rsidR="00E56B1D">
        <w:rPr>
          <w:sz w:val="24"/>
          <w:szCs w:val="24"/>
        </w:rPr>
        <w:t>Усть-Лабинский район</w:t>
      </w:r>
      <w:r w:rsidR="00B2207E" w:rsidRPr="00A7476A">
        <w:rPr>
          <w:sz w:val="24"/>
          <w:szCs w:val="24"/>
        </w:rPr>
        <w:t xml:space="preserve"> (при наличии официального сайта муниципального образования) в сети "Интернет".</w:t>
      </w:r>
    </w:p>
    <w:p w:rsidR="00B2207E" w:rsidRPr="00A7476A" w:rsidRDefault="00E3305D" w:rsidP="003030E3">
      <w:pPr>
        <w:keepLines w:val="0"/>
        <w:widowControl w:val="0"/>
        <w:overflowPunct/>
        <w:spacing w:line="240" w:lineRule="auto"/>
        <w:ind w:firstLine="709"/>
        <w:rPr>
          <w:sz w:val="24"/>
          <w:szCs w:val="24"/>
        </w:rPr>
      </w:pPr>
      <w:r w:rsidRPr="00A7476A">
        <w:rPr>
          <w:sz w:val="24"/>
          <w:szCs w:val="24"/>
        </w:rPr>
        <w:t>8</w:t>
      </w:r>
      <w:r w:rsidR="00B2207E" w:rsidRPr="00A7476A">
        <w:rPr>
          <w:sz w:val="24"/>
          <w:szCs w:val="24"/>
        </w:rPr>
        <w:t>. Расходы,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 несет физическое или юридическое лицо, заинтересованное в предоставлении такого разрешения.</w:t>
      </w:r>
    </w:p>
    <w:p w:rsidR="00B2207E" w:rsidRPr="00A7476A" w:rsidRDefault="00E3305D" w:rsidP="003030E3">
      <w:pPr>
        <w:keepLines w:val="0"/>
        <w:widowControl w:val="0"/>
        <w:overflowPunct/>
        <w:spacing w:line="240" w:lineRule="auto"/>
        <w:ind w:firstLine="709"/>
        <w:rPr>
          <w:sz w:val="24"/>
          <w:szCs w:val="24"/>
        </w:rPr>
      </w:pPr>
      <w:r w:rsidRPr="00A7476A">
        <w:rPr>
          <w:sz w:val="24"/>
          <w:szCs w:val="24"/>
        </w:rPr>
        <w:t>9</w:t>
      </w:r>
      <w:r w:rsidR="00B2207E" w:rsidRPr="00A7476A">
        <w:rPr>
          <w:sz w:val="24"/>
          <w:szCs w:val="24"/>
        </w:rPr>
        <w:t xml:space="preserve">. В случае, если условно разрешенный вид использования земельного участка или </w:t>
      </w:r>
      <w:r w:rsidR="00B2207E" w:rsidRPr="00A7476A">
        <w:rPr>
          <w:sz w:val="24"/>
          <w:szCs w:val="24"/>
        </w:rPr>
        <w:lastRenderedPageBreak/>
        <w:t>объекта капитального строительства включен в градостроительный регламент в установл</w:t>
      </w:r>
      <w:r w:rsidR="00B87990" w:rsidRPr="00A7476A">
        <w:rPr>
          <w:sz w:val="24"/>
          <w:szCs w:val="24"/>
        </w:rPr>
        <w:t>енном для внесения изменений в П</w:t>
      </w:r>
      <w:r w:rsidR="00B2207E" w:rsidRPr="00A7476A">
        <w:rPr>
          <w:sz w:val="24"/>
          <w:szCs w:val="24"/>
        </w:rPr>
        <w:t>равила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w:t>
      </w:r>
    </w:p>
    <w:p w:rsidR="00B2207E" w:rsidRPr="00A7476A" w:rsidRDefault="00E3305D" w:rsidP="003030E3">
      <w:pPr>
        <w:keepLines w:val="0"/>
        <w:widowControl w:val="0"/>
        <w:overflowPunct/>
        <w:spacing w:line="240" w:lineRule="auto"/>
        <w:ind w:firstLine="709"/>
        <w:rPr>
          <w:sz w:val="24"/>
          <w:szCs w:val="24"/>
        </w:rPr>
      </w:pPr>
      <w:r w:rsidRPr="00A7476A">
        <w:rPr>
          <w:sz w:val="24"/>
          <w:szCs w:val="24"/>
        </w:rPr>
        <w:t>9</w:t>
      </w:r>
      <w:r w:rsidR="00B2207E" w:rsidRPr="00A7476A">
        <w:rPr>
          <w:sz w:val="24"/>
          <w:szCs w:val="24"/>
        </w:rPr>
        <w:t>.1. 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w:t>
      </w:r>
      <w:r w:rsidR="00882AF0" w:rsidRPr="00A7476A">
        <w:rPr>
          <w:sz w:val="24"/>
          <w:szCs w:val="24"/>
        </w:rPr>
        <w:t xml:space="preserve"> части 2 статьи 55.32 Градостроительного кодекса</w:t>
      </w:r>
      <w:r w:rsidR="00B2207E" w:rsidRPr="00A7476A">
        <w:rPr>
          <w:sz w:val="24"/>
          <w:szCs w:val="24"/>
        </w:rPr>
        <w:t xml:space="preserve">, не допускается предоставление разрешения на условно разрешенный вид использования в отношении земельного участка, на котором расположена такая постройка, или в отношении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w:t>
      </w:r>
      <w:r w:rsidR="00882AF0" w:rsidRPr="00A7476A">
        <w:rPr>
          <w:sz w:val="24"/>
          <w:szCs w:val="24"/>
        </w:rPr>
        <w:t xml:space="preserve">части 2 статьи 55.32 Градостроительного кодекса </w:t>
      </w:r>
      <w:r w:rsidR="00B2207E" w:rsidRPr="00A7476A">
        <w:rPr>
          <w:sz w:val="24"/>
          <w:szCs w:val="24"/>
        </w:rPr>
        <w:t>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003A38" w:rsidRPr="00A7476A" w:rsidRDefault="00B2207E" w:rsidP="00FF744B">
      <w:pPr>
        <w:keepLines w:val="0"/>
        <w:widowControl w:val="0"/>
        <w:overflowPunct/>
        <w:spacing w:line="240" w:lineRule="auto"/>
        <w:ind w:firstLine="709"/>
        <w:rPr>
          <w:sz w:val="24"/>
          <w:szCs w:val="24"/>
        </w:rPr>
      </w:pPr>
      <w:r w:rsidRPr="00A7476A">
        <w:rPr>
          <w:sz w:val="24"/>
          <w:szCs w:val="24"/>
        </w:rPr>
        <w:t>1</w:t>
      </w:r>
      <w:r w:rsidR="00E3305D" w:rsidRPr="00A7476A">
        <w:rPr>
          <w:sz w:val="24"/>
          <w:szCs w:val="24"/>
        </w:rPr>
        <w:t>0</w:t>
      </w:r>
      <w:r w:rsidRPr="00A7476A">
        <w:rPr>
          <w:sz w:val="24"/>
          <w:szCs w:val="24"/>
        </w:rPr>
        <w:t>. 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w:t>
      </w:r>
      <w:r w:rsidR="00FF744B" w:rsidRPr="00A7476A">
        <w:rPr>
          <w:sz w:val="24"/>
          <w:szCs w:val="24"/>
        </w:rPr>
        <w:t>едоставлении такого разрешения.</w:t>
      </w:r>
    </w:p>
    <w:p w:rsidR="00423DC2" w:rsidRPr="00A7476A" w:rsidRDefault="00423DC2" w:rsidP="003030E3">
      <w:pPr>
        <w:keepLines w:val="0"/>
        <w:widowControl w:val="0"/>
        <w:overflowPunct/>
        <w:spacing w:line="240" w:lineRule="auto"/>
        <w:ind w:firstLine="709"/>
        <w:jc w:val="center"/>
        <w:rPr>
          <w:b/>
          <w:sz w:val="23"/>
          <w:szCs w:val="20"/>
          <w:u w:val="single"/>
        </w:rPr>
      </w:pPr>
    </w:p>
    <w:p w:rsidR="00003A38" w:rsidRPr="00A7476A" w:rsidRDefault="00003A38" w:rsidP="00E36B22">
      <w:pPr>
        <w:keepLines w:val="0"/>
        <w:widowControl w:val="0"/>
        <w:overflowPunct/>
        <w:spacing w:line="240" w:lineRule="auto"/>
        <w:ind w:firstLine="0"/>
        <w:jc w:val="center"/>
        <w:rPr>
          <w:sz w:val="24"/>
          <w:szCs w:val="24"/>
        </w:rPr>
      </w:pPr>
      <w:r w:rsidRPr="00A7476A">
        <w:rPr>
          <w:b/>
          <w:sz w:val="23"/>
          <w:szCs w:val="20"/>
          <w:u w:val="single"/>
        </w:rPr>
        <w:t>Статья 18. Отклонение от предельных параметров разрешенного строительства, реконструкции объектов капитального строительства</w:t>
      </w:r>
      <w:r w:rsidRPr="00A7476A">
        <w:rPr>
          <w:sz w:val="24"/>
          <w:szCs w:val="24"/>
        </w:rPr>
        <w:t>.</w:t>
      </w:r>
    </w:p>
    <w:p w:rsidR="00287571" w:rsidRPr="00A7476A" w:rsidRDefault="00287571" w:rsidP="003030E3">
      <w:pPr>
        <w:keepLines w:val="0"/>
        <w:widowControl w:val="0"/>
        <w:overflowPunct/>
        <w:spacing w:line="240" w:lineRule="auto"/>
        <w:ind w:firstLine="709"/>
        <w:jc w:val="center"/>
        <w:rPr>
          <w:sz w:val="24"/>
          <w:szCs w:val="24"/>
        </w:rPr>
      </w:pPr>
    </w:p>
    <w:p w:rsidR="00CB50F1" w:rsidRPr="00A7476A" w:rsidRDefault="00CB50F1" w:rsidP="003030E3">
      <w:pPr>
        <w:pStyle w:val="s1"/>
        <w:shd w:val="clear" w:color="auto" w:fill="FFFFFF"/>
        <w:spacing w:before="0" w:beforeAutospacing="0" w:after="0" w:afterAutospacing="0"/>
        <w:ind w:firstLine="709"/>
        <w:jc w:val="both"/>
      </w:pPr>
      <w:r w:rsidRPr="00A7476A">
        <w:t xml:space="preserve">1.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w:t>
      </w:r>
      <w:r w:rsidR="00FB43AA" w:rsidRPr="00A7476A">
        <w:t>иные характеристики,</w:t>
      </w:r>
      <w:r w:rsidRPr="00A7476A">
        <w:t xml:space="preserve">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rsidR="00BD18DE" w:rsidRPr="00A7476A" w:rsidRDefault="0086730C" w:rsidP="00BD18DE">
      <w:pPr>
        <w:pStyle w:val="s1"/>
        <w:shd w:val="clear" w:color="auto" w:fill="FFFFFF"/>
        <w:spacing w:before="0" w:beforeAutospacing="0" w:after="0" w:afterAutospacing="0"/>
        <w:jc w:val="both"/>
      </w:pPr>
      <w:r w:rsidRPr="00A7476A">
        <w:t xml:space="preserve">         </w:t>
      </w:r>
      <w:r w:rsidR="00E61F53" w:rsidRPr="00A7476A">
        <w:t>1.1.</w:t>
      </w:r>
      <w:r w:rsidRPr="00A7476A">
        <w:t xml:space="preserve"> </w:t>
      </w:r>
      <w:r w:rsidR="00BD18DE" w:rsidRPr="00A7476A">
        <w:t>Разрешение на отклонение от предельных параметров разрешенного строительства, реконструкции объектов капитального строительства может предоставляться правообладателям земельных участков конфигурация, инженерно-геологические либо иные характеристики которых неблагоприятны для застройки только при наличии заключений аккредитованных экспертов подтверждающих факт наличия таких неблагоприятных характеристик рассматриваемого земельного участка, а также прямую зависимость таких характеристик с испрашиваемыми отклонениями от предельных параметров.</w:t>
      </w:r>
    </w:p>
    <w:p w:rsidR="00CB50F1" w:rsidRPr="00A7476A" w:rsidRDefault="00CB50F1" w:rsidP="003030E3">
      <w:pPr>
        <w:pStyle w:val="s1"/>
        <w:shd w:val="clear" w:color="auto" w:fill="FFFFFF"/>
        <w:spacing w:before="0" w:beforeAutospacing="0" w:after="0" w:afterAutospacing="0"/>
        <w:ind w:firstLine="709"/>
        <w:jc w:val="both"/>
      </w:pPr>
      <w:r w:rsidRPr="00A7476A">
        <w:t>1.</w:t>
      </w:r>
      <w:r w:rsidR="00E61F53" w:rsidRPr="00A7476A">
        <w:t>2</w:t>
      </w:r>
      <w:r w:rsidRPr="00A7476A">
        <w:t>. 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p>
    <w:p w:rsidR="00CB50F1" w:rsidRPr="00A7476A" w:rsidRDefault="00CB50F1" w:rsidP="003030E3">
      <w:pPr>
        <w:pStyle w:val="s1"/>
        <w:shd w:val="clear" w:color="auto" w:fill="FFFFFF"/>
        <w:spacing w:before="0" w:beforeAutospacing="0" w:after="0" w:afterAutospacing="0"/>
        <w:ind w:firstLine="709"/>
        <w:jc w:val="both"/>
      </w:pPr>
      <w:r w:rsidRPr="00A7476A">
        <w:lastRenderedPageBreak/>
        <w:t>2. 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 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 не допускается.</w:t>
      </w:r>
    </w:p>
    <w:p w:rsidR="00CB50F1" w:rsidRPr="00A7476A" w:rsidRDefault="00CB50F1" w:rsidP="003030E3">
      <w:pPr>
        <w:pStyle w:val="s1"/>
        <w:shd w:val="clear" w:color="auto" w:fill="FFFFFF"/>
        <w:spacing w:before="0" w:beforeAutospacing="0" w:after="0" w:afterAutospacing="0"/>
        <w:ind w:firstLine="709"/>
        <w:jc w:val="both"/>
      </w:pPr>
      <w:r w:rsidRPr="00A7476A">
        <w:t>3. Заинтересованное в получении разрешения на отклонение от предельных параметров разрешенного строительства, реконструкции объектов капитального с</w:t>
      </w:r>
      <w:r w:rsidR="009F7695" w:rsidRPr="00A7476A">
        <w:t>троительства лицо направляет в К</w:t>
      </w:r>
      <w:r w:rsidRPr="00A7476A">
        <w:t>омиссию заявление о предоставлении такого разрешения. Заявление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может быть направлено в форме электронного документа, подписанного электронной подписью.</w:t>
      </w:r>
    </w:p>
    <w:p w:rsidR="00CB50F1" w:rsidRPr="00A7476A" w:rsidRDefault="00CB50F1" w:rsidP="003030E3">
      <w:pPr>
        <w:pStyle w:val="s1"/>
        <w:shd w:val="clear" w:color="auto" w:fill="FFFFFF"/>
        <w:spacing w:before="0" w:beforeAutospacing="0" w:after="0" w:afterAutospacing="0"/>
        <w:ind w:firstLine="709"/>
        <w:jc w:val="both"/>
      </w:pPr>
      <w:r w:rsidRPr="00A7476A">
        <w:t xml:space="preserve">4. </w:t>
      </w:r>
      <w:r w:rsidR="00010D1C" w:rsidRPr="00A7476A">
        <w:rPr>
          <w:rStyle w:val="blk"/>
        </w:rPr>
        <w:t xml:space="preserve">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подготавливается в течение пятнадцати рабочих дней со дня поступления заявления о предоставлении такого разрешения и подлежит рассмотрению на общественных обсуждениях или публичных слушаниях, проводимых в порядке, установленном статьей 5.1 </w:t>
      </w:r>
      <w:r w:rsidR="00860A6B" w:rsidRPr="00A7476A">
        <w:rPr>
          <w:rStyle w:val="blk"/>
        </w:rPr>
        <w:t>Градостроительного кодекса</w:t>
      </w:r>
      <w:r w:rsidR="00010D1C" w:rsidRPr="00A7476A">
        <w:rPr>
          <w:rStyle w:val="blk"/>
        </w:rPr>
        <w:t xml:space="preserve">, с учетом положений статьи 39 </w:t>
      </w:r>
      <w:r w:rsidR="00860A6B" w:rsidRPr="00A7476A">
        <w:rPr>
          <w:rStyle w:val="blk"/>
        </w:rPr>
        <w:t>Градостроительного кодекса</w:t>
      </w:r>
      <w:r w:rsidR="00010D1C" w:rsidRPr="00A7476A">
        <w:rPr>
          <w:rStyle w:val="blk"/>
        </w:rPr>
        <w:t>, за исключением случая, указанного в части 1.1 настоящей статьи. 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CB50F1" w:rsidRPr="00A7476A" w:rsidRDefault="00CB50F1" w:rsidP="003030E3">
      <w:pPr>
        <w:pStyle w:val="s1"/>
        <w:shd w:val="clear" w:color="auto" w:fill="FFFFFF"/>
        <w:spacing w:before="0" w:beforeAutospacing="0" w:after="0" w:afterAutospacing="0"/>
        <w:ind w:firstLine="709"/>
        <w:jc w:val="both"/>
      </w:pPr>
      <w:r w:rsidRPr="00A7476A">
        <w:t xml:space="preserve">5. </w:t>
      </w:r>
      <w:r w:rsidR="00010D1C" w:rsidRPr="00A7476A">
        <w:rPr>
          <w:rStyle w:val="blk"/>
        </w:rPr>
        <w:t xml:space="preserve">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w:t>
      </w:r>
      <w:r w:rsidR="009F7695" w:rsidRPr="00A7476A">
        <w:rPr>
          <w:rStyle w:val="blk"/>
        </w:rPr>
        <w:t>К</w:t>
      </w:r>
      <w:r w:rsidR="00010D1C" w:rsidRPr="00A7476A">
        <w:rPr>
          <w:rStyle w:val="blk"/>
        </w:rPr>
        <w:t>омиссия в течение пятнадцати рабочих дней со дня окончания таких обсуждений или слушаний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w:t>
      </w:r>
      <w:r w:rsidR="009F7695" w:rsidRPr="00A7476A">
        <w:rPr>
          <w:rStyle w:val="blk"/>
        </w:rPr>
        <w:t xml:space="preserve">нные рекомендации главе </w:t>
      </w:r>
      <w:r w:rsidR="00010D1C" w:rsidRPr="00A7476A">
        <w:rPr>
          <w:rStyle w:val="blk"/>
        </w:rPr>
        <w:t>администрации</w:t>
      </w:r>
      <w:r w:rsidR="009F7695" w:rsidRPr="00A7476A">
        <w:rPr>
          <w:rStyle w:val="blk"/>
        </w:rPr>
        <w:t xml:space="preserve"> муниципального образования </w:t>
      </w:r>
      <w:r w:rsidR="00E56B1D">
        <w:rPr>
          <w:rStyle w:val="blk"/>
        </w:rPr>
        <w:t>Усть-Лабинский район</w:t>
      </w:r>
      <w:r w:rsidR="00010D1C" w:rsidRPr="00A7476A">
        <w:rPr>
          <w:rStyle w:val="blk"/>
        </w:rPr>
        <w:t>.</w:t>
      </w:r>
    </w:p>
    <w:p w:rsidR="00CB50F1" w:rsidRPr="00A7476A" w:rsidRDefault="009F7695" w:rsidP="003030E3">
      <w:pPr>
        <w:pStyle w:val="s1"/>
        <w:shd w:val="clear" w:color="auto" w:fill="FFFFFF"/>
        <w:spacing w:before="0" w:beforeAutospacing="0" w:after="0" w:afterAutospacing="0"/>
        <w:ind w:firstLine="709"/>
        <w:jc w:val="both"/>
      </w:pPr>
      <w:r w:rsidRPr="00A7476A">
        <w:t xml:space="preserve">6. Глава </w:t>
      </w:r>
      <w:r w:rsidR="00CB50F1" w:rsidRPr="00A7476A">
        <w:t>администрации</w:t>
      </w:r>
      <w:r w:rsidRPr="00A7476A">
        <w:t xml:space="preserve"> муниципального образования </w:t>
      </w:r>
      <w:r w:rsidR="00E56B1D">
        <w:t>Усть-Лабинский район</w:t>
      </w:r>
      <w:r w:rsidR="00CB50F1" w:rsidRPr="00A7476A">
        <w:t xml:space="preserve"> в течение семи дней со дня поступления указанных в части 5 настоящей статьи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CB50F1" w:rsidRPr="00A7476A" w:rsidRDefault="00CB50F1" w:rsidP="003030E3">
      <w:pPr>
        <w:pStyle w:val="s1"/>
        <w:shd w:val="clear" w:color="auto" w:fill="FFFFFF"/>
        <w:spacing w:before="0" w:beforeAutospacing="0" w:after="0" w:afterAutospacing="0"/>
        <w:ind w:firstLine="709"/>
        <w:jc w:val="both"/>
      </w:pPr>
      <w:r w:rsidRPr="00A7476A">
        <w:t>6.1. 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не допускается предоставление разрешения на отклонение от предельных параметров разрешенного строительства, реконструкции объектов капитального строительства в отношении земельного участка, на котором расположена такая постройка,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w:t>
      </w:r>
      <w:r w:rsidR="00506C40" w:rsidRPr="00A7476A">
        <w:t xml:space="preserve">5.32 Градостроительного кодекса </w:t>
      </w:r>
      <w:r w:rsidRPr="00A7476A">
        <w:t xml:space="preserve">и от которых поступило данное уведомление, направлено уведомление о том, что наличие </w:t>
      </w:r>
      <w:r w:rsidRPr="00A7476A">
        <w:lastRenderedPageBreak/>
        <w:t>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CB50F1" w:rsidRPr="00A7476A" w:rsidRDefault="00CB50F1" w:rsidP="003030E3">
      <w:pPr>
        <w:pStyle w:val="s1"/>
        <w:shd w:val="clear" w:color="auto" w:fill="FFFFFF"/>
        <w:spacing w:before="0" w:beforeAutospacing="0" w:after="0" w:afterAutospacing="0"/>
        <w:ind w:firstLine="709"/>
        <w:jc w:val="both"/>
      </w:pPr>
      <w:r w:rsidRPr="00A7476A">
        <w:t>7. 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p>
    <w:p w:rsidR="0086730C" w:rsidRPr="00A7476A" w:rsidRDefault="0086730C" w:rsidP="0086730C">
      <w:pPr>
        <w:keepLines w:val="0"/>
        <w:widowControl w:val="0"/>
        <w:shd w:val="clear" w:color="auto" w:fill="FFFFFF"/>
        <w:tabs>
          <w:tab w:val="left" w:pos="-5387"/>
        </w:tabs>
        <w:spacing w:line="240" w:lineRule="auto"/>
        <w:ind w:firstLine="709"/>
        <w:rPr>
          <w:sz w:val="24"/>
          <w:szCs w:val="24"/>
        </w:rPr>
      </w:pPr>
      <w:r w:rsidRPr="00A7476A">
        <w:rPr>
          <w:sz w:val="24"/>
          <w:szCs w:val="24"/>
        </w:rPr>
        <w:t>8</w:t>
      </w:r>
      <w:r w:rsidR="0088572B">
        <w:rPr>
          <w:sz w:val="24"/>
          <w:szCs w:val="24"/>
        </w:rPr>
        <w:t>. 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003E5B00">
        <w:rPr>
          <w:sz w:val="24"/>
          <w:szCs w:val="24"/>
        </w:rPr>
        <w:t xml:space="preserve"> не допускается, если такое отклонение не соответствует ограничениям использования объектов недвижимости, установленным на </w:t>
      </w:r>
      <w:proofErr w:type="spellStart"/>
      <w:r w:rsidR="003E5B00">
        <w:rPr>
          <w:sz w:val="24"/>
          <w:szCs w:val="24"/>
        </w:rPr>
        <w:t>приаэродромной</w:t>
      </w:r>
      <w:proofErr w:type="spellEnd"/>
      <w:r w:rsidR="003E5B00">
        <w:rPr>
          <w:sz w:val="24"/>
          <w:szCs w:val="24"/>
        </w:rPr>
        <w:t xml:space="preserve">  территории.</w:t>
      </w:r>
    </w:p>
    <w:p w:rsidR="001F1B44" w:rsidRPr="00A7476A" w:rsidRDefault="001F1B44" w:rsidP="003030E3">
      <w:pPr>
        <w:keepLines w:val="0"/>
        <w:widowControl w:val="0"/>
        <w:overflowPunct/>
        <w:spacing w:line="240" w:lineRule="auto"/>
        <w:ind w:firstLine="709"/>
        <w:rPr>
          <w:sz w:val="24"/>
          <w:szCs w:val="24"/>
        </w:rPr>
      </w:pPr>
    </w:p>
    <w:p w:rsidR="00003A38" w:rsidRPr="00A7476A" w:rsidRDefault="00810366" w:rsidP="00E36B22">
      <w:pPr>
        <w:keepLines w:val="0"/>
        <w:widowControl w:val="0"/>
        <w:overflowPunct/>
        <w:spacing w:line="240" w:lineRule="auto"/>
        <w:ind w:firstLine="0"/>
        <w:contextualSpacing/>
        <w:jc w:val="center"/>
        <w:outlineLvl w:val="0"/>
        <w:rPr>
          <w:b/>
          <w:sz w:val="24"/>
          <w:szCs w:val="24"/>
        </w:rPr>
      </w:pPr>
      <w:bookmarkStart w:id="28" w:name="_Toc131766991"/>
      <w:r w:rsidRPr="00A7476A">
        <w:rPr>
          <w:b/>
          <w:sz w:val="24"/>
          <w:szCs w:val="24"/>
        </w:rPr>
        <w:t>ГЛАВА</w:t>
      </w:r>
      <w:r w:rsidR="00003A38" w:rsidRPr="00A7476A">
        <w:rPr>
          <w:b/>
          <w:sz w:val="24"/>
          <w:szCs w:val="24"/>
        </w:rPr>
        <w:t xml:space="preserve"> 3. Подготовка документации по планировке территории</w:t>
      </w:r>
      <w:bookmarkEnd w:id="28"/>
    </w:p>
    <w:p w:rsidR="00003A38" w:rsidRPr="00A7476A" w:rsidRDefault="00003A38" w:rsidP="00E36B22">
      <w:pPr>
        <w:keepLines w:val="0"/>
        <w:widowControl w:val="0"/>
        <w:overflowPunct/>
        <w:spacing w:line="240" w:lineRule="auto"/>
        <w:ind w:firstLine="0"/>
        <w:jc w:val="center"/>
        <w:rPr>
          <w:sz w:val="24"/>
          <w:szCs w:val="24"/>
        </w:rPr>
      </w:pPr>
    </w:p>
    <w:p w:rsidR="00003A38" w:rsidRPr="00A7476A" w:rsidRDefault="00003A38" w:rsidP="00E36B22">
      <w:pPr>
        <w:pStyle w:val="7"/>
        <w:spacing w:line="240" w:lineRule="auto"/>
        <w:ind w:firstLine="0"/>
        <w:rPr>
          <w:sz w:val="24"/>
          <w:szCs w:val="24"/>
        </w:rPr>
      </w:pPr>
      <w:bookmarkStart w:id="29" w:name="_Toc131766992"/>
      <w:r w:rsidRPr="00A7476A">
        <w:t>Статья 19. Общие положения о планировке территории</w:t>
      </w:r>
      <w:bookmarkEnd w:id="29"/>
    </w:p>
    <w:p w:rsidR="00287571" w:rsidRPr="00A7476A" w:rsidRDefault="00287571" w:rsidP="003030E3">
      <w:pPr>
        <w:keepLines w:val="0"/>
        <w:widowControl w:val="0"/>
        <w:overflowPunct/>
        <w:spacing w:line="240" w:lineRule="auto"/>
        <w:ind w:firstLine="709"/>
        <w:jc w:val="center"/>
        <w:rPr>
          <w:sz w:val="24"/>
          <w:szCs w:val="24"/>
        </w:rPr>
      </w:pP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1. </w:t>
      </w:r>
      <w:r w:rsidR="00710EE4" w:rsidRPr="00A7476A">
        <w:rPr>
          <w:sz w:val="24"/>
          <w:szCs w:val="24"/>
        </w:rPr>
        <w:t>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2. Подготовка документации по планировке территории осуществляется в отношении застроенных или подлежащих застройке территорий.</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3. В случае установления границ незастроенных и не предназначенных для строительства земельных участков подготовка документации по планировке территории осуществляется в соответствии с земельным, водным, лесным и иным законодательством.</w:t>
      </w:r>
    </w:p>
    <w:p w:rsidR="00003A38" w:rsidRPr="00A7476A" w:rsidRDefault="00EB77AA" w:rsidP="003030E3">
      <w:pPr>
        <w:keepLines w:val="0"/>
        <w:widowControl w:val="0"/>
        <w:overflowPunct/>
        <w:spacing w:line="240" w:lineRule="auto"/>
        <w:ind w:firstLine="709"/>
        <w:rPr>
          <w:sz w:val="24"/>
          <w:szCs w:val="24"/>
        </w:rPr>
      </w:pPr>
      <w:r>
        <w:rPr>
          <w:sz w:val="24"/>
          <w:szCs w:val="24"/>
        </w:rPr>
        <w:t>4</w:t>
      </w:r>
      <w:r w:rsidR="00003A38" w:rsidRPr="00A7476A">
        <w:rPr>
          <w:sz w:val="24"/>
          <w:szCs w:val="24"/>
        </w:rPr>
        <w:t>. При подготовке документации по планировке территории может осуществляться разработка</w:t>
      </w:r>
      <w:r w:rsidR="00C25F19" w:rsidRPr="00A7476A">
        <w:rPr>
          <w:sz w:val="24"/>
          <w:szCs w:val="24"/>
        </w:rPr>
        <w:t xml:space="preserve"> проектов планировки территории и</w:t>
      </w:r>
      <w:r w:rsidR="00003A38" w:rsidRPr="00A7476A">
        <w:rPr>
          <w:sz w:val="24"/>
          <w:szCs w:val="24"/>
        </w:rPr>
        <w:t xml:space="preserve"> проектов межевания территории.</w:t>
      </w:r>
    </w:p>
    <w:p w:rsidR="00003A38" w:rsidRPr="00A7476A" w:rsidRDefault="00EB77AA" w:rsidP="003030E3">
      <w:pPr>
        <w:keepLines w:val="0"/>
        <w:widowControl w:val="0"/>
        <w:overflowPunct/>
        <w:spacing w:line="240" w:lineRule="auto"/>
        <w:ind w:firstLine="709"/>
        <w:rPr>
          <w:sz w:val="24"/>
          <w:szCs w:val="24"/>
        </w:rPr>
      </w:pPr>
      <w:r>
        <w:rPr>
          <w:sz w:val="24"/>
          <w:szCs w:val="24"/>
        </w:rPr>
        <w:t>5</w:t>
      </w:r>
      <w:r w:rsidR="00003A38" w:rsidRPr="00A7476A">
        <w:rPr>
          <w:sz w:val="24"/>
          <w:szCs w:val="24"/>
        </w:rPr>
        <w:t>. Подготовка проекта планировки территории и проекта межевания территории осуществляется в соответствии с системой координат, используемой для ведения государственного кадастра недвижимости.</w:t>
      </w:r>
    </w:p>
    <w:p w:rsidR="00E61F53" w:rsidRPr="00A7476A" w:rsidRDefault="00EB77AA" w:rsidP="00E61F53">
      <w:pPr>
        <w:keepLines w:val="0"/>
        <w:widowControl w:val="0"/>
        <w:overflowPunct/>
        <w:spacing w:line="240" w:lineRule="auto"/>
        <w:ind w:firstLine="709"/>
        <w:rPr>
          <w:sz w:val="24"/>
          <w:szCs w:val="24"/>
        </w:rPr>
      </w:pPr>
      <w:r>
        <w:rPr>
          <w:sz w:val="24"/>
          <w:szCs w:val="24"/>
        </w:rPr>
        <w:t>6</w:t>
      </w:r>
      <w:r w:rsidR="00003A38" w:rsidRPr="00A7476A">
        <w:rPr>
          <w:sz w:val="24"/>
          <w:szCs w:val="24"/>
        </w:rPr>
        <w:t xml:space="preserve">. </w:t>
      </w:r>
      <w:r w:rsidR="00E61F53" w:rsidRPr="00A7476A">
        <w:rPr>
          <w:sz w:val="24"/>
          <w:szCs w:val="24"/>
        </w:rPr>
        <w:t>Подготовка документации по планировке территории осуществляется в отношении выделяемых проектом планировки территории одного или нескольких смежных элементов планировочной структуры, определенных Правилами землепользования и застройки территориальных зон и (или) установленных схемами территориального планирования муниципальных районов, генеральными планами поселений, городских округов функциональных зон, территории, в отношении которой предусматривается осуществление комплексного развития территории.</w:t>
      </w:r>
    </w:p>
    <w:p w:rsidR="00003A38" w:rsidRPr="00A7476A" w:rsidRDefault="00EB77AA" w:rsidP="003030E3">
      <w:pPr>
        <w:keepLines w:val="0"/>
        <w:widowControl w:val="0"/>
        <w:overflowPunct/>
        <w:spacing w:line="240" w:lineRule="auto"/>
        <w:ind w:firstLine="709"/>
        <w:rPr>
          <w:sz w:val="24"/>
          <w:szCs w:val="24"/>
        </w:rPr>
      </w:pPr>
      <w:r>
        <w:rPr>
          <w:sz w:val="24"/>
          <w:szCs w:val="24"/>
        </w:rPr>
        <w:t xml:space="preserve">7. </w:t>
      </w:r>
      <w:r w:rsidR="00003A38" w:rsidRPr="00A7476A">
        <w:rPr>
          <w:sz w:val="24"/>
          <w:szCs w:val="24"/>
        </w:rPr>
        <w:t>При подготовке документации по планировке территории до установления границ зон с особыми условиями использования территории учитываются размеры этих зон и ограничения по использованию территории в границах таких зон, которые устанавливаются в соответствии с законодательством Российской Федерации.</w:t>
      </w:r>
    </w:p>
    <w:p w:rsidR="00003A38" w:rsidRPr="00A7476A" w:rsidRDefault="00EB77AA" w:rsidP="003030E3">
      <w:pPr>
        <w:keepLines w:val="0"/>
        <w:widowControl w:val="0"/>
        <w:overflowPunct/>
        <w:spacing w:line="240" w:lineRule="auto"/>
        <w:ind w:firstLine="709"/>
        <w:rPr>
          <w:sz w:val="24"/>
          <w:szCs w:val="24"/>
        </w:rPr>
      </w:pPr>
      <w:r>
        <w:rPr>
          <w:sz w:val="24"/>
          <w:szCs w:val="24"/>
        </w:rPr>
        <w:t>8</w:t>
      </w:r>
      <w:r w:rsidR="00003A38" w:rsidRPr="00A7476A">
        <w:rPr>
          <w:sz w:val="24"/>
          <w:szCs w:val="24"/>
        </w:rPr>
        <w:t>. Подготовка графической части документации по планировке территории осуществляется:</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1) в соответствии с системой координат, используемой для ведения Единого государственного реестра недвижимости;</w:t>
      </w:r>
    </w:p>
    <w:p w:rsidR="00E61F53" w:rsidRPr="00A7476A" w:rsidRDefault="00003A38" w:rsidP="00E61F53">
      <w:pPr>
        <w:keepLines w:val="0"/>
        <w:widowControl w:val="0"/>
        <w:overflowPunct/>
        <w:spacing w:line="240" w:lineRule="auto"/>
        <w:ind w:firstLine="709"/>
        <w:rPr>
          <w:sz w:val="24"/>
          <w:szCs w:val="24"/>
        </w:rPr>
      </w:pPr>
      <w:r w:rsidRPr="00A7476A">
        <w:rPr>
          <w:sz w:val="24"/>
          <w:szCs w:val="24"/>
        </w:rPr>
        <w:t>2) с использованием цифровых топографических карт, цифровых топографических планов, требования к которым устанавливаются уполномоченным федеральным органом исполнительной власти.</w:t>
      </w:r>
    </w:p>
    <w:p w:rsidR="00E61F53" w:rsidRPr="00A7476A" w:rsidRDefault="00E61F53" w:rsidP="00E61F53">
      <w:pPr>
        <w:keepLines w:val="0"/>
        <w:widowControl w:val="0"/>
        <w:overflowPunct/>
        <w:spacing w:line="240" w:lineRule="auto"/>
        <w:ind w:firstLine="709"/>
        <w:rPr>
          <w:sz w:val="24"/>
          <w:szCs w:val="24"/>
        </w:rPr>
      </w:pPr>
      <w:r w:rsidRPr="00A7476A">
        <w:rPr>
          <w:sz w:val="24"/>
          <w:szCs w:val="24"/>
        </w:rPr>
        <w:t xml:space="preserve"> Состав и содержание документации по планировке территории, предусматривающей размещение одного или нескольких линейных объектов, устанавливаются Правительством </w:t>
      </w:r>
      <w:r w:rsidRPr="00A7476A">
        <w:rPr>
          <w:sz w:val="24"/>
          <w:szCs w:val="24"/>
        </w:rPr>
        <w:lastRenderedPageBreak/>
        <w:t>Российской Федерации.</w:t>
      </w:r>
    </w:p>
    <w:p w:rsidR="00E61F53" w:rsidRPr="00A7476A" w:rsidRDefault="00E61F53" w:rsidP="003030E3">
      <w:pPr>
        <w:keepLines w:val="0"/>
        <w:widowControl w:val="0"/>
        <w:overflowPunct/>
        <w:spacing w:line="240" w:lineRule="auto"/>
        <w:ind w:firstLine="709"/>
        <w:rPr>
          <w:sz w:val="24"/>
          <w:szCs w:val="24"/>
        </w:rPr>
      </w:pPr>
    </w:p>
    <w:p w:rsidR="00003A38" w:rsidRPr="00A7476A" w:rsidRDefault="00003A38" w:rsidP="003030E3">
      <w:pPr>
        <w:keepLines w:val="0"/>
        <w:widowControl w:val="0"/>
        <w:overflowPunct/>
        <w:spacing w:line="240" w:lineRule="auto"/>
        <w:ind w:firstLine="709"/>
        <w:rPr>
          <w:sz w:val="24"/>
          <w:szCs w:val="24"/>
        </w:rPr>
      </w:pPr>
    </w:p>
    <w:p w:rsidR="00003A38" w:rsidRPr="00A7476A" w:rsidRDefault="00003A38" w:rsidP="00E36B22">
      <w:pPr>
        <w:pStyle w:val="7"/>
        <w:spacing w:line="240" w:lineRule="auto"/>
        <w:ind w:firstLine="0"/>
      </w:pPr>
      <w:bookmarkStart w:id="30" w:name="_Toc131766993"/>
      <w:r w:rsidRPr="00A7476A">
        <w:t>Статья 20. Инженерные изыскания для подготовки документации по планировке территории</w:t>
      </w:r>
      <w:bookmarkEnd w:id="30"/>
    </w:p>
    <w:p w:rsidR="001F1B44" w:rsidRPr="00A7476A" w:rsidRDefault="001F1B44" w:rsidP="001F1B44"/>
    <w:p w:rsidR="00E44FB0" w:rsidRPr="00A7476A" w:rsidRDefault="00E44FB0" w:rsidP="003030E3">
      <w:pPr>
        <w:pStyle w:val="s1"/>
        <w:shd w:val="clear" w:color="auto" w:fill="FFFFFF"/>
        <w:spacing w:before="0" w:beforeAutospacing="0" w:after="0" w:afterAutospacing="0"/>
        <w:ind w:firstLine="709"/>
        <w:jc w:val="both"/>
      </w:pPr>
      <w:r w:rsidRPr="00A7476A">
        <w:t xml:space="preserve">1. Подготовка документации по планировке территории осуществляется в соответствии с материалами и результатами инженерных изысканий в случаях, предусмотренных в соответствии с частью </w:t>
      </w:r>
      <w:r w:rsidR="00E61F53" w:rsidRPr="00A7476A">
        <w:t>4</w:t>
      </w:r>
      <w:r w:rsidR="00BE62D6" w:rsidRPr="00A7476A">
        <w:t xml:space="preserve"> </w:t>
      </w:r>
      <w:r w:rsidRPr="00A7476A">
        <w:t>настоящей статьи.</w:t>
      </w:r>
    </w:p>
    <w:p w:rsidR="00E44FB0" w:rsidRPr="00A7476A" w:rsidRDefault="00E44FB0" w:rsidP="003030E3">
      <w:pPr>
        <w:pStyle w:val="s1"/>
        <w:shd w:val="clear" w:color="auto" w:fill="FFFFFF"/>
        <w:spacing w:before="0" w:beforeAutospacing="0" w:after="0" w:afterAutospacing="0"/>
        <w:ind w:firstLine="709"/>
        <w:jc w:val="both"/>
      </w:pPr>
      <w:r w:rsidRPr="00A7476A">
        <w:t>2.  Виды инженерных изысканий, необходимых для подготовки документации по планировке территории, порядок их выполнения, а также случаи, при которых требуется их выполнение, устанавливаются Правительством Российской Федерации.</w:t>
      </w:r>
    </w:p>
    <w:p w:rsidR="00E44FB0" w:rsidRPr="00A7476A" w:rsidRDefault="00E44FB0" w:rsidP="003030E3">
      <w:pPr>
        <w:pStyle w:val="s1"/>
        <w:shd w:val="clear" w:color="auto" w:fill="FFFFFF"/>
        <w:spacing w:before="0" w:beforeAutospacing="0" w:after="0" w:afterAutospacing="0"/>
        <w:ind w:firstLine="709"/>
        <w:jc w:val="both"/>
      </w:pPr>
      <w:r w:rsidRPr="00A7476A">
        <w:t>3. Состав материалов и результатов инженерных изысканий, подлежащих размещению в государственных информационных системах обеспечения градостроительной деятельности, Едином государственном фонде данных о состоянии окружающей среды, ее загрязнении, а также форма и порядок их представления устанавливаются Правительством Российской Федерации.</w:t>
      </w:r>
    </w:p>
    <w:p w:rsidR="00E44FB0" w:rsidRPr="00A7476A" w:rsidRDefault="00E44FB0" w:rsidP="003030E3">
      <w:pPr>
        <w:pStyle w:val="s1"/>
        <w:shd w:val="clear" w:color="auto" w:fill="FFFFFF"/>
        <w:spacing w:before="0" w:beforeAutospacing="0" w:after="0" w:afterAutospacing="0"/>
        <w:ind w:firstLine="709"/>
        <w:jc w:val="both"/>
      </w:pPr>
      <w:r w:rsidRPr="00A7476A">
        <w:t>4. Инженерные изыскания для подготовки документации по планировке территории выполняются в целях получения:</w:t>
      </w:r>
    </w:p>
    <w:p w:rsidR="00E44FB0" w:rsidRPr="00A7476A" w:rsidRDefault="00E44FB0" w:rsidP="003030E3">
      <w:pPr>
        <w:pStyle w:val="s1"/>
        <w:shd w:val="clear" w:color="auto" w:fill="FFFFFF"/>
        <w:spacing w:before="0" w:beforeAutospacing="0" w:after="0" w:afterAutospacing="0"/>
        <w:ind w:firstLine="709"/>
        <w:jc w:val="both"/>
      </w:pPr>
      <w:r w:rsidRPr="00A7476A">
        <w:t>1) материалов о природных условиях территории, в отношении которой осуществляется подготовка такой документации, и факторах техногенного воздействия на окружающую среду, прогнозов их изменения в целях обеспечения рационального и безопасного использования указанной территории;</w:t>
      </w:r>
    </w:p>
    <w:p w:rsidR="00E44FB0" w:rsidRPr="00A7476A" w:rsidRDefault="00E44FB0" w:rsidP="003030E3">
      <w:pPr>
        <w:pStyle w:val="s1"/>
        <w:shd w:val="clear" w:color="auto" w:fill="FFFFFF"/>
        <w:spacing w:before="0" w:beforeAutospacing="0" w:after="0" w:afterAutospacing="0"/>
        <w:ind w:firstLine="709"/>
        <w:jc w:val="both"/>
      </w:pPr>
      <w:r w:rsidRPr="00A7476A">
        <w:t>2) материалов, необходимых для установления границ зон планируемого размещения объектов капитального строительства, уточнения их предельных параметров, установления границ земельных участков;</w:t>
      </w:r>
    </w:p>
    <w:p w:rsidR="00E44FB0" w:rsidRPr="00A7476A" w:rsidRDefault="00E44FB0" w:rsidP="003030E3">
      <w:pPr>
        <w:pStyle w:val="s1"/>
        <w:shd w:val="clear" w:color="auto" w:fill="FFFFFF"/>
        <w:spacing w:before="0" w:beforeAutospacing="0" w:after="0" w:afterAutospacing="0"/>
        <w:ind w:firstLine="709"/>
        <w:jc w:val="both"/>
      </w:pPr>
      <w:r w:rsidRPr="00A7476A">
        <w:t>3) материалов, необходимых для обоснования проведения мероприятий по организации поверхностного стока вод, частичному или полному осушению территории и других подобных мероприятий (далее - инженерная подготовка), инженерной защите и благоустройству территории.</w:t>
      </w:r>
    </w:p>
    <w:p w:rsidR="00E44FB0" w:rsidRPr="00A7476A" w:rsidRDefault="00E44FB0" w:rsidP="003030E3">
      <w:pPr>
        <w:pStyle w:val="s1"/>
        <w:shd w:val="clear" w:color="auto" w:fill="FFFFFF"/>
        <w:spacing w:before="0" w:beforeAutospacing="0" w:after="0" w:afterAutospacing="0"/>
        <w:ind w:firstLine="709"/>
        <w:jc w:val="both"/>
      </w:pPr>
      <w:r w:rsidRPr="00A7476A">
        <w:t>5. Состав и объем инженерных изысканий для подготовки документации по планировке территории, метод их выполнения устанавливаются с учетом требований технических регламентов программой инженерных изысканий, разработанной на основе задания лица, принявшего решение о подготовке документации по планировке территории в соответствии с</w:t>
      </w:r>
      <w:r w:rsidR="00506C40" w:rsidRPr="00A7476A">
        <w:t xml:space="preserve"> Градостроительным кодексом</w:t>
      </w:r>
      <w:r w:rsidRPr="00A7476A">
        <w:t>, в зависимости от вида и назначения объектов капитального строительства, размещение которых планируется в соответствии с такой документацией, а также от сложности топографических, инженерно-геологических, экологических, гидрологических, метеорологических и климатических условий территории, степени изученности указанных условий.</w:t>
      </w:r>
    </w:p>
    <w:p w:rsidR="00003A38" w:rsidRPr="00A7476A" w:rsidRDefault="00E44FB0" w:rsidP="001F1B44">
      <w:pPr>
        <w:pStyle w:val="s1"/>
        <w:shd w:val="clear" w:color="auto" w:fill="FFFFFF"/>
        <w:spacing w:before="0" w:beforeAutospacing="0" w:after="0" w:afterAutospacing="0"/>
        <w:ind w:firstLine="709"/>
        <w:jc w:val="both"/>
      </w:pPr>
      <w:r w:rsidRPr="00A7476A">
        <w:t>6. Результаты инженерных изысканий, выполненных для подготовки документации по планировке территории, могут быть использованы для подготовки проектной документации объектов капитального строительства, размещаемых в соответс</w:t>
      </w:r>
      <w:r w:rsidR="001F1B44" w:rsidRPr="00A7476A">
        <w:t>твии с указанной документацией.</w:t>
      </w:r>
    </w:p>
    <w:p w:rsidR="001F1B44" w:rsidRPr="00A7476A" w:rsidRDefault="001F1B44" w:rsidP="001F1B44">
      <w:pPr>
        <w:pStyle w:val="s1"/>
        <w:shd w:val="clear" w:color="auto" w:fill="FFFFFF"/>
        <w:spacing w:before="0" w:beforeAutospacing="0" w:after="0" w:afterAutospacing="0"/>
        <w:ind w:firstLine="709"/>
        <w:jc w:val="both"/>
      </w:pPr>
    </w:p>
    <w:p w:rsidR="00003A38" w:rsidRPr="00A7476A" w:rsidRDefault="00E5191C" w:rsidP="00E36B22">
      <w:pPr>
        <w:pStyle w:val="7"/>
        <w:spacing w:line="240" w:lineRule="auto"/>
        <w:ind w:firstLine="0"/>
      </w:pPr>
      <w:bookmarkStart w:id="31" w:name="_Toc131766994"/>
      <w:r w:rsidRPr="00A7476A">
        <w:t>Статья 21. Проект</w:t>
      </w:r>
      <w:r w:rsidR="00003A38" w:rsidRPr="00A7476A">
        <w:t xml:space="preserve"> планировки территории</w:t>
      </w:r>
      <w:bookmarkEnd w:id="31"/>
    </w:p>
    <w:p w:rsidR="00287571" w:rsidRPr="00A7476A" w:rsidRDefault="00287571" w:rsidP="003030E3">
      <w:pPr>
        <w:keepLines w:val="0"/>
        <w:widowControl w:val="0"/>
        <w:overflowPunct/>
        <w:spacing w:line="240" w:lineRule="auto"/>
        <w:ind w:firstLine="709"/>
        <w:jc w:val="center"/>
        <w:rPr>
          <w:sz w:val="24"/>
          <w:szCs w:val="24"/>
        </w:rPr>
      </w:pPr>
    </w:p>
    <w:p w:rsidR="00E5191C" w:rsidRPr="00A7476A" w:rsidRDefault="00E5191C" w:rsidP="003030E3">
      <w:pPr>
        <w:pStyle w:val="s1"/>
        <w:shd w:val="clear" w:color="auto" w:fill="FFFFFF"/>
        <w:spacing w:before="0" w:beforeAutospacing="0" w:after="0" w:afterAutospacing="0"/>
        <w:ind w:firstLine="709"/>
        <w:jc w:val="both"/>
      </w:pPr>
      <w:r w:rsidRPr="00A7476A">
        <w:t>1. Подготовка проектов планировки территории осуществляется для выделения элементов планировочной структуры, установления границ территорий общего пользования, границ зон планируемого размещения объектов капитального строительства, определения характеристик и очередности планируемого развития территории.</w:t>
      </w:r>
    </w:p>
    <w:p w:rsidR="00197160" w:rsidRPr="00A7476A" w:rsidRDefault="00197160" w:rsidP="003030E3">
      <w:pPr>
        <w:pStyle w:val="s1"/>
        <w:shd w:val="clear" w:color="auto" w:fill="FFFFFF"/>
        <w:spacing w:before="0" w:beforeAutospacing="0" w:after="0" w:afterAutospacing="0"/>
        <w:ind w:firstLine="709"/>
        <w:jc w:val="both"/>
      </w:pPr>
      <w:r w:rsidRPr="00A7476A">
        <w:lastRenderedPageBreak/>
        <w:t xml:space="preserve">При принятии решения о разработке </w:t>
      </w:r>
      <w:r w:rsidR="00311C12" w:rsidRPr="00A7476A">
        <w:t>документации по планировке территории устанавливаются границы проектирования проекта планировки с учетом включения смежных элементов планировочной структуры, прилегающих по периметру к основной (рассматриваемой) территории.</w:t>
      </w:r>
    </w:p>
    <w:p w:rsidR="00E5191C" w:rsidRPr="00A7476A" w:rsidRDefault="00E5191C" w:rsidP="003030E3">
      <w:pPr>
        <w:pStyle w:val="s1"/>
        <w:shd w:val="clear" w:color="auto" w:fill="FFFFFF"/>
        <w:spacing w:before="0" w:beforeAutospacing="0" w:after="0" w:afterAutospacing="0"/>
        <w:ind w:firstLine="709"/>
        <w:jc w:val="both"/>
      </w:pPr>
      <w:r w:rsidRPr="00A7476A">
        <w:t>2. Проект планировки территории состоит из основной части, которая подлежит утверждению, и материалов по ее обоснованию.</w:t>
      </w:r>
    </w:p>
    <w:p w:rsidR="00E5191C" w:rsidRPr="00A7476A" w:rsidRDefault="00E5191C" w:rsidP="003030E3">
      <w:pPr>
        <w:pStyle w:val="s1"/>
        <w:shd w:val="clear" w:color="auto" w:fill="FFFFFF"/>
        <w:spacing w:before="0" w:beforeAutospacing="0" w:after="0" w:afterAutospacing="0"/>
        <w:ind w:firstLine="709"/>
        <w:jc w:val="both"/>
      </w:pPr>
      <w:r w:rsidRPr="00A7476A">
        <w:t>3. Основная часть проекта планировки территории включает в себя:</w:t>
      </w:r>
    </w:p>
    <w:p w:rsidR="00E5191C" w:rsidRPr="00A7476A" w:rsidRDefault="00E5191C" w:rsidP="003030E3">
      <w:pPr>
        <w:pStyle w:val="s1"/>
        <w:shd w:val="clear" w:color="auto" w:fill="FFFFFF"/>
        <w:spacing w:before="0" w:beforeAutospacing="0" w:after="0" w:afterAutospacing="0"/>
        <w:ind w:firstLine="709"/>
        <w:jc w:val="both"/>
      </w:pPr>
      <w:r w:rsidRPr="00A7476A">
        <w:t>1) чертеж или чертежи планировки территории, на которых отображаются:</w:t>
      </w:r>
    </w:p>
    <w:p w:rsidR="00E5191C" w:rsidRPr="00A7476A" w:rsidRDefault="00E5191C" w:rsidP="003030E3">
      <w:pPr>
        <w:pStyle w:val="s1"/>
        <w:shd w:val="clear" w:color="auto" w:fill="FFFFFF"/>
        <w:spacing w:before="0" w:beforeAutospacing="0" w:after="0" w:afterAutospacing="0"/>
        <w:ind w:firstLine="709"/>
        <w:jc w:val="both"/>
      </w:pPr>
      <w:r w:rsidRPr="00A7476A">
        <w:t>а) красные линии;</w:t>
      </w:r>
    </w:p>
    <w:p w:rsidR="00E5191C" w:rsidRPr="00A7476A" w:rsidRDefault="00E5191C" w:rsidP="003030E3">
      <w:pPr>
        <w:pStyle w:val="s1"/>
        <w:shd w:val="clear" w:color="auto" w:fill="FFFFFF"/>
        <w:spacing w:before="0" w:beforeAutospacing="0" w:after="0" w:afterAutospacing="0"/>
        <w:ind w:firstLine="709"/>
        <w:jc w:val="both"/>
      </w:pPr>
      <w:r w:rsidRPr="00A7476A">
        <w:t>б) границы существующих и планируемых элементов планировочной структуры;</w:t>
      </w:r>
    </w:p>
    <w:p w:rsidR="00E5191C" w:rsidRPr="00A7476A" w:rsidRDefault="00E5191C" w:rsidP="003030E3">
      <w:pPr>
        <w:pStyle w:val="s1"/>
        <w:shd w:val="clear" w:color="auto" w:fill="FFFFFF"/>
        <w:spacing w:before="0" w:beforeAutospacing="0" w:after="0" w:afterAutospacing="0"/>
        <w:ind w:firstLine="709"/>
        <w:jc w:val="both"/>
      </w:pPr>
      <w:r w:rsidRPr="00A7476A">
        <w:t>в) границы зон планируемого размещения объектов капитального строительства;</w:t>
      </w:r>
    </w:p>
    <w:p w:rsidR="00E5191C" w:rsidRPr="00A7476A" w:rsidRDefault="00E5191C" w:rsidP="003030E3">
      <w:pPr>
        <w:pStyle w:val="s1"/>
        <w:shd w:val="clear" w:color="auto" w:fill="FFFFFF"/>
        <w:spacing w:before="0" w:beforeAutospacing="0" w:after="0" w:afterAutospacing="0"/>
        <w:ind w:firstLine="709"/>
        <w:jc w:val="both"/>
      </w:pPr>
      <w:r w:rsidRPr="00A7476A">
        <w:t>2) положение о характеристиках планируемого развития территории, в том числе о плотности и параметрах застройки территории (в пределах, установленных градостроительным регламентом), о характеристиках объектов капитального строительства жилого, производственного, общественно-делового и иного назначения 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 в том числе объектов, включенных в программы комплексного развития систем коммунальной инфраструктуры, программы комплексного развития транспортной инфраструктуры, программы комплексного развития социальной инфраструктуры и необходимых для развития территории в границах элемента планировочной структуры. Для зон планируемого размещения объектов федерального значения, объектов регионального значения, объектов местного значения в такое положение включаются сведения о плотности и параметрах застройки территории, необходимые для размещения указанных объектов, а также в целях согласования проекта планировки территории в соответствии с частью 12.7 статьи 45 Градостроительного кодекса информация о планируемых мероприятиях по обеспечению сохранения применительно к территориальным зонам, в которых планируется размещение указанных объектов, фактических показателей обеспеченности территории объектами коммунальной, транспортной, социальной инфраструктур и фактических показателей территориальной доступности таких объектов для населения;</w:t>
      </w:r>
    </w:p>
    <w:p w:rsidR="00E5191C" w:rsidRPr="00A7476A" w:rsidRDefault="00E5191C" w:rsidP="003030E3">
      <w:pPr>
        <w:pStyle w:val="s1"/>
        <w:shd w:val="clear" w:color="auto" w:fill="FFFFFF"/>
        <w:spacing w:before="0" w:beforeAutospacing="0" w:after="0" w:afterAutospacing="0"/>
        <w:ind w:firstLine="709"/>
        <w:jc w:val="both"/>
      </w:pPr>
      <w:r w:rsidRPr="00A7476A">
        <w:t>3) положения об очередности планируемого развития территории, содержащие этапы проектирования, строительства, реконструкции объектов капитального строительства жилого, производственного, общественно-делового и иного назначения и этапы строительства, реконструкции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 в том числе объектов, включенных в программы комплексного развития систем коммунальной инфраструктуры, программы комплексного развития транспортной инфраструктуры, программы комплексного развития социальной инфраструктуры.</w:t>
      </w:r>
    </w:p>
    <w:p w:rsidR="00E5191C" w:rsidRPr="00A7476A" w:rsidRDefault="00E5191C" w:rsidP="003030E3">
      <w:pPr>
        <w:pStyle w:val="s1"/>
        <w:shd w:val="clear" w:color="auto" w:fill="FFFFFF"/>
        <w:spacing w:before="0" w:beforeAutospacing="0" w:after="0" w:afterAutospacing="0"/>
        <w:ind w:firstLine="709"/>
        <w:jc w:val="both"/>
      </w:pPr>
      <w:r w:rsidRPr="00A7476A">
        <w:t>4. Материалы по обоснованию проекта планировки территории содержат:</w:t>
      </w:r>
    </w:p>
    <w:p w:rsidR="00E5191C" w:rsidRPr="00A7476A" w:rsidRDefault="00E5191C" w:rsidP="003030E3">
      <w:pPr>
        <w:pStyle w:val="s1"/>
        <w:shd w:val="clear" w:color="auto" w:fill="FFFFFF"/>
        <w:spacing w:before="0" w:beforeAutospacing="0" w:after="0" w:afterAutospacing="0"/>
        <w:ind w:firstLine="709"/>
        <w:jc w:val="both"/>
      </w:pPr>
      <w:r w:rsidRPr="00A7476A">
        <w:t>1) карту (фрагмент карты) планировочной структуры территорий поселения, городского округа, межселенной территории муниципального района с отображением границ элементов планировочной структуры;</w:t>
      </w:r>
    </w:p>
    <w:p w:rsidR="00E5191C" w:rsidRPr="00A7476A" w:rsidRDefault="00E5191C" w:rsidP="003030E3">
      <w:pPr>
        <w:pStyle w:val="s1"/>
        <w:shd w:val="clear" w:color="auto" w:fill="FFFFFF"/>
        <w:spacing w:before="0" w:beforeAutospacing="0" w:after="0" w:afterAutospacing="0"/>
        <w:ind w:firstLine="709"/>
        <w:jc w:val="both"/>
      </w:pPr>
      <w:r w:rsidRPr="00A7476A">
        <w:t>2) результаты инженерных изысканий в объеме, предусмотренном разрабатываемой исполнителем работ программой инженерных изысканий, в случаях, если выполнение таких инженерных изысканий для подготовки документации по планировке территории требуется в соответствии с</w:t>
      </w:r>
      <w:r w:rsidR="00506C40" w:rsidRPr="00A7476A">
        <w:t xml:space="preserve"> Градостроительным кодексом</w:t>
      </w:r>
      <w:r w:rsidRPr="00A7476A">
        <w:t>;</w:t>
      </w:r>
    </w:p>
    <w:p w:rsidR="00E5191C" w:rsidRPr="00A7476A" w:rsidRDefault="00E5191C" w:rsidP="003030E3">
      <w:pPr>
        <w:pStyle w:val="s1"/>
        <w:shd w:val="clear" w:color="auto" w:fill="FFFFFF"/>
        <w:spacing w:before="0" w:beforeAutospacing="0" w:after="0" w:afterAutospacing="0"/>
        <w:ind w:firstLine="709"/>
        <w:jc w:val="both"/>
      </w:pPr>
      <w:r w:rsidRPr="00A7476A">
        <w:t>3) обоснование определения границ зон планируемого размещения объектов капитального строительства;</w:t>
      </w:r>
    </w:p>
    <w:p w:rsidR="00E5191C" w:rsidRPr="00A7476A" w:rsidRDefault="00E5191C" w:rsidP="003030E3">
      <w:pPr>
        <w:pStyle w:val="s1"/>
        <w:shd w:val="clear" w:color="auto" w:fill="FFFFFF"/>
        <w:spacing w:before="0" w:beforeAutospacing="0" w:after="0" w:afterAutospacing="0"/>
        <w:ind w:firstLine="709"/>
        <w:jc w:val="both"/>
      </w:pPr>
      <w:r w:rsidRPr="00A7476A">
        <w:lastRenderedPageBreak/>
        <w:t>4) схему организации движения транспорта (включая транспорт общего пользования) и пешеходов, отражающую местоположение объектов транспортной инфраструктуры и учитывающую существующие и прогнозные потребности в транспортном обеспечении на территории, а также схему организации улично-дорожной сети;</w:t>
      </w:r>
    </w:p>
    <w:p w:rsidR="00E5191C" w:rsidRPr="00A7476A" w:rsidRDefault="00E5191C" w:rsidP="003030E3">
      <w:pPr>
        <w:pStyle w:val="s1"/>
        <w:shd w:val="clear" w:color="auto" w:fill="FFFFFF"/>
        <w:spacing w:before="0" w:beforeAutospacing="0" w:after="0" w:afterAutospacing="0"/>
        <w:ind w:firstLine="709"/>
        <w:jc w:val="both"/>
      </w:pPr>
      <w:r w:rsidRPr="00A7476A">
        <w:t>5) схему границ территорий объектов культурного наследия;</w:t>
      </w:r>
    </w:p>
    <w:p w:rsidR="00E5191C" w:rsidRPr="00A7476A" w:rsidRDefault="00E5191C" w:rsidP="003030E3">
      <w:pPr>
        <w:pStyle w:val="s1"/>
        <w:shd w:val="clear" w:color="auto" w:fill="FFFFFF"/>
        <w:spacing w:before="0" w:beforeAutospacing="0" w:after="0" w:afterAutospacing="0"/>
        <w:ind w:firstLine="709"/>
        <w:jc w:val="both"/>
      </w:pPr>
      <w:r w:rsidRPr="00A7476A">
        <w:t>6) схему границ зон с особыми условиями использования территории;</w:t>
      </w:r>
    </w:p>
    <w:p w:rsidR="00E5191C" w:rsidRPr="00A7476A" w:rsidRDefault="00E5191C" w:rsidP="003030E3">
      <w:pPr>
        <w:pStyle w:val="s1"/>
        <w:shd w:val="clear" w:color="auto" w:fill="FFFFFF"/>
        <w:spacing w:before="0" w:beforeAutospacing="0" w:after="0" w:afterAutospacing="0"/>
        <w:ind w:firstLine="709"/>
        <w:jc w:val="both"/>
      </w:pPr>
      <w:r w:rsidRPr="00A7476A">
        <w:t xml:space="preserve">7) </w:t>
      </w:r>
      <w:r w:rsidR="00FE6064" w:rsidRPr="00A7476A">
        <w:rPr>
          <w:rStyle w:val="blk"/>
        </w:rPr>
        <w:t>обоснование соответствия планируемых параметров, местоположения и назначения объектов регионального значения, объектов местного значения нормативам градостроительного проектирования и требованиям градостроительных регламентов, а также применительно к территории, в границах которой предусматривается осуществление комплексного развития территории, установленным правилами землепользования и застройки расчетным показателям минимально допустимого уровня обеспеченности территории объектами коммунальной, транспортной, социальной инфраструктур и расчетным показателям максимально допустимого уровня территориальной доступности таких объектов для населения;</w:t>
      </w:r>
    </w:p>
    <w:p w:rsidR="00E5191C" w:rsidRPr="00A7476A" w:rsidRDefault="00E5191C" w:rsidP="003030E3">
      <w:pPr>
        <w:pStyle w:val="s1"/>
        <w:shd w:val="clear" w:color="auto" w:fill="FFFFFF"/>
        <w:spacing w:before="0" w:beforeAutospacing="0" w:after="0" w:afterAutospacing="0"/>
        <w:ind w:firstLine="709"/>
        <w:jc w:val="both"/>
      </w:pPr>
      <w:r w:rsidRPr="00A7476A">
        <w:t>8) схему, отображающую местоположение существующих объектов капитального строительства, в том числе линейных объектов, объектов, подлежащих сносу, объектов незавершенного строительства, а также проходы к водным объектам общего пользования и их береговым полосам;</w:t>
      </w:r>
    </w:p>
    <w:p w:rsidR="00E5191C" w:rsidRPr="00A7476A" w:rsidRDefault="00E5191C" w:rsidP="003030E3">
      <w:pPr>
        <w:pStyle w:val="s1"/>
        <w:shd w:val="clear" w:color="auto" w:fill="FFFFFF"/>
        <w:spacing w:before="0" w:beforeAutospacing="0" w:after="0" w:afterAutospacing="0"/>
        <w:ind w:firstLine="709"/>
        <w:jc w:val="both"/>
      </w:pPr>
      <w:r w:rsidRPr="00A7476A">
        <w:t>9) варианты планировочных и (или) объемно-пространственных решений застройки территории в соответствии с проектом планировки территории (в отношении элементов планировочной структуры, расположенных в жилых или общественно-деловых зонах);</w:t>
      </w:r>
    </w:p>
    <w:p w:rsidR="00E5191C" w:rsidRPr="00A7476A" w:rsidRDefault="00E5191C" w:rsidP="003030E3">
      <w:pPr>
        <w:pStyle w:val="s1"/>
        <w:shd w:val="clear" w:color="auto" w:fill="FFFFFF"/>
        <w:spacing w:before="0" w:beforeAutospacing="0" w:after="0" w:afterAutospacing="0"/>
        <w:ind w:firstLine="709"/>
        <w:jc w:val="both"/>
      </w:pPr>
      <w:r w:rsidRPr="00A7476A">
        <w:t>10) перечень мероприятий по защите территории от чрезвычайных ситуаций природного и техногенного характера, в том числе по обеспечению пожарной безопасности и по гражданской обороне;</w:t>
      </w:r>
    </w:p>
    <w:p w:rsidR="00E5191C" w:rsidRPr="00A7476A" w:rsidRDefault="00E5191C" w:rsidP="003030E3">
      <w:pPr>
        <w:pStyle w:val="s1"/>
        <w:shd w:val="clear" w:color="auto" w:fill="FFFFFF"/>
        <w:spacing w:before="0" w:beforeAutospacing="0" w:after="0" w:afterAutospacing="0"/>
        <w:ind w:firstLine="709"/>
        <w:jc w:val="both"/>
      </w:pPr>
      <w:r w:rsidRPr="00A7476A">
        <w:t>11) перечень мероприятий по охране окружающей среды;</w:t>
      </w:r>
    </w:p>
    <w:p w:rsidR="00E5191C" w:rsidRPr="00A7476A" w:rsidRDefault="00E5191C" w:rsidP="003030E3">
      <w:pPr>
        <w:pStyle w:val="s1"/>
        <w:shd w:val="clear" w:color="auto" w:fill="FFFFFF"/>
        <w:spacing w:before="0" w:beforeAutospacing="0" w:after="0" w:afterAutospacing="0"/>
        <w:ind w:firstLine="709"/>
        <w:jc w:val="both"/>
      </w:pPr>
      <w:r w:rsidRPr="00A7476A">
        <w:t>12) обоснование очередности планируемого развития территории;</w:t>
      </w:r>
    </w:p>
    <w:p w:rsidR="00E5191C" w:rsidRPr="00A7476A" w:rsidRDefault="00E5191C" w:rsidP="003030E3">
      <w:pPr>
        <w:pStyle w:val="s1"/>
        <w:shd w:val="clear" w:color="auto" w:fill="FFFFFF"/>
        <w:spacing w:before="0" w:beforeAutospacing="0" w:after="0" w:afterAutospacing="0"/>
        <w:ind w:firstLine="709"/>
        <w:jc w:val="both"/>
      </w:pPr>
      <w:r w:rsidRPr="00A7476A">
        <w:t>13) схему вертикальной планировки территории, инженерной подготовки и инженерной защиты территории, подготовленную в случаях, установленных уполномоченным Правительством Российской Федерации федеральным органом исполнительной власти, и в соответствии с требованиями, установленными уполномоченным Правительством Российской Федерации федеральным органом исполнительной власти;</w:t>
      </w:r>
    </w:p>
    <w:p w:rsidR="00E5191C" w:rsidRPr="00A7476A" w:rsidRDefault="00E5191C" w:rsidP="003030E3">
      <w:pPr>
        <w:pStyle w:val="s1"/>
        <w:shd w:val="clear" w:color="auto" w:fill="FFFFFF"/>
        <w:spacing w:before="0" w:beforeAutospacing="0" w:after="0" w:afterAutospacing="0"/>
        <w:ind w:firstLine="709"/>
        <w:jc w:val="both"/>
      </w:pPr>
      <w:r w:rsidRPr="00A7476A">
        <w:t>14) иные материалы для обоснования положений по планировке территории.</w:t>
      </w:r>
    </w:p>
    <w:p w:rsidR="00E5191C" w:rsidRPr="00A7476A" w:rsidRDefault="00E5191C" w:rsidP="003030E3">
      <w:pPr>
        <w:pStyle w:val="s1"/>
        <w:shd w:val="clear" w:color="auto" w:fill="FFFFFF"/>
        <w:spacing w:before="0" w:beforeAutospacing="0" w:after="0" w:afterAutospacing="0"/>
        <w:ind w:firstLine="709"/>
        <w:jc w:val="both"/>
      </w:pPr>
      <w:r w:rsidRPr="00A7476A">
        <w:t>6. В состав проекта планировки территории может включаться проект организации дорожного движения, разрабатываемый в соответствии с требованиями</w:t>
      </w:r>
      <w:r w:rsidR="001D7895" w:rsidRPr="00A7476A">
        <w:t xml:space="preserve"> Федерального закона </w:t>
      </w:r>
      <w:r w:rsidRPr="00A7476A">
        <w:t>"Об организации дорожного движения в Российской Федерации и о внесении изменений в отдельные законодательные акты Российской Федерации".</w:t>
      </w:r>
    </w:p>
    <w:p w:rsidR="00BE62D6" w:rsidRPr="00A7476A" w:rsidRDefault="00BE62D6" w:rsidP="003030E3">
      <w:pPr>
        <w:pStyle w:val="s1"/>
        <w:shd w:val="clear" w:color="auto" w:fill="FFFFFF"/>
        <w:spacing w:before="0" w:beforeAutospacing="0" w:after="0" w:afterAutospacing="0"/>
        <w:ind w:firstLine="709"/>
        <w:jc w:val="both"/>
      </w:pPr>
    </w:p>
    <w:p w:rsidR="00003A38" w:rsidRPr="00A7476A" w:rsidRDefault="00003A38" w:rsidP="00E36B22">
      <w:pPr>
        <w:pStyle w:val="7"/>
        <w:spacing w:line="240" w:lineRule="auto"/>
        <w:ind w:firstLine="0"/>
      </w:pPr>
      <w:bookmarkStart w:id="32" w:name="_Toc131766995"/>
      <w:r w:rsidRPr="00A7476A">
        <w:t>Статья 22. Проекты межевания территорий</w:t>
      </w:r>
      <w:bookmarkEnd w:id="32"/>
    </w:p>
    <w:p w:rsidR="00287571" w:rsidRPr="00A7476A" w:rsidRDefault="00287571" w:rsidP="003030E3">
      <w:pPr>
        <w:keepLines w:val="0"/>
        <w:widowControl w:val="0"/>
        <w:overflowPunct/>
        <w:spacing w:line="240" w:lineRule="auto"/>
        <w:ind w:firstLine="709"/>
        <w:jc w:val="center"/>
        <w:rPr>
          <w:sz w:val="24"/>
          <w:szCs w:val="24"/>
        </w:rPr>
      </w:pPr>
    </w:p>
    <w:p w:rsidR="00F9023C" w:rsidRPr="00A7476A" w:rsidRDefault="00F9023C" w:rsidP="003030E3">
      <w:pPr>
        <w:pStyle w:val="s1"/>
        <w:spacing w:before="0" w:beforeAutospacing="0" w:after="0" w:afterAutospacing="0"/>
        <w:ind w:firstLine="709"/>
        <w:jc w:val="both"/>
      </w:pPr>
      <w:r w:rsidRPr="00A7476A">
        <w:t xml:space="preserve">1. </w:t>
      </w:r>
      <w:r w:rsidR="00FE6064" w:rsidRPr="00A7476A">
        <w:rPr>
          <w:rStyle w:val="blk"/>
        </w:rPr>
        <w:t>Подготовка проекта межевания территории осуществляется применительно к территории, расположенной в границах одного или нескольких смежных элементов планировочной структуры, границах определенной правилами землепользования и застройки территориальной зоны и (или) границах установленной схемой территориального планирования муниципального района, генеральным планом поселения, городского округа функциональной зоны, территории, в отношении которой предусматривается осуществление комплексного развития территории.</w:t>
      </w:r>
    </w:p>
    <w:p w:rsidR="00F9023C" w:rsidRPr="00A7476A" w:rsidRDefault="00F9023C" w:rsidP="003030E3">
      <w:pPr>
        <w:pStyle w:val="s1"/>
        <w:spacing w:before="0" w:beforeAutospacing="0" w:after="0" w:afterAutospacing="0"/>
        <w:ind w:firstLine="709"/>
        <w:jc w:val="both"/>
      </w:pPr>
      <w:r w:rsidRPr="00A7476A">
        <w:t xml:space="preserve">2. Подготовка проекта межевания территории </w:t>
      </w:r>
      <w:r w:rsidR="00FE6064" w:rsidRPr="00A7476A">
        <w:t>осуществляется,</w:t>
      </w:r>
      <w:r w:rsidRPr="00A7476A">
        <w:t xml:space="preserve"> для:</w:t>
      </w:r>
    </w:p>
    <w:p w:rsidR="00F9023C" w:rsidRPr="00A7476A" w:rsidRDefault="00F9023C" w:rsidP="003030E3">
      <w:pPr>
        <w:pStyle w:val="s1"/>
        <w:spacing w:before="0" w:beforeAutospacing="0" w:after="0" w:afterAutospacing="0"/>
        <w:ind w:firstLine="709"/>
        <w:jc w:val="both"/>
      </w:pPr>
      <w:r w:rsidRPr="00A7476A">
        <w:t xml:space="preserve">1) определения местоположения </w:t>
      </w:r>
      <w:r w:rsidR="00FE6064" w:rsidRPr="00A7476A">
        <w:t>границ,</w:t>
      </w:r>
      <w:r w:rsidRPr="00A7476A">
        <w:t xml:space="preserve"> образуемых и изменяемых земельных участков;</w:t>
      </w:r>
    </w:p>
    <w:p w:rsidR="00F9023C" w:rsidRPr="00A7476A" w:rsidRDefault="00F9023C" w:rsidP="003030E3">
      <w:pPr>
        <w:pStyle w:val="s1"/>
        <w:spacing w:before="0" w:beforeAutospacing="0" w:after="0" w:afterAutospacing="0"/>
        <w:ind w:firstLine="709"/>
        <w:jc w:val="both"/>
      </w:pPr>
      <w:r w:rsidRPr="00A7476A">
        <w:lastRenderedPageBreak/>
        <w:t xml:space="preserve">2) </w:t>
      </w:r>
      <w:r w:rsidR="00FE6064" w:rsidRPr="00A7476A">
        <w:rPr>
          <w:rStyle w:val="blk"/>
        </w:rPr>
        <w:t>установления, изменения, отмены красных линий для застроенных территорий, в границах которых не планируется размещение новых объектов капитального строительства, а также для установления, изменения, отмены красных линий в связи с образованием и (или) изменением земельного участка, расположенного в границах территории, применительно к которой не предусматривается осуществление комплексного развития территории, при условии, что такие установление, изменение, отмена влекут за собой исключительно изменение границ территории общего пользования</w:t>
      </w:r>
      <w:r w:rsidRPr="00A7476A">
        <w:t>.</w:t>
      </w:r>
    </w:p>
    <w:p w:rsidR="00F9023C" w:rsidRPr="00A7476A" w:rsidRDefault="00F9023C" w:rsidP="003030E3">
      <w:pPr>
        <w:pStyle w:val="s1"/>
        <w:spacing w:before="0" w:beforeAutospacing="0" w:after="0" w:afterAutospacing="0"/>
        <w:ind w:firstLine="709"/>
        <w:jc w:val="both"/>
      </w:pPr>
      <w:r w:rsidRPr="00A7476A">
        <w:t>3. Проект межевания территории состоит из основной части, которая подлежит утверждению, и материалов по обоснованию этого проекта.</w:t>
      </w:r>
    </w:p>
    <w:p w:rsidR="00F9023C" w:rsidRPr="00A7476A" w:rsidRDefault="00F9023C" w:rsidP="003030E3">
      <w:pPr>
        <w:pStyle w:val="s1"/>
        <w:spacing w:before="0" w:beforeAutospacing="0" w:after="0" w:afterAutospacing="0"/>
        <w:ind w:firstLine="709"/>
        <w:jc w:val="both"/>
      </w:pPr>
      <w:r w:rsidRPr="00A7476A">
        <w:t>4. Основная часть проекта межевания территории включает в себя текстовую часть и чертежи межевания территории.</w:t>
      </w:r>
    </w:p>
    <w:p w:rsidR="00F9023C" w:rsidRPr="00A7476A" w:rsidRDefault="00F9023C" w:rsidP="003030E3">
      <w:pPr>
        <w:pStyle w:val="s1"/>
        <w:spacing w:before="0" w:beforeAutospacing="0" w:after="0" w:afterAutospacing="0"/>
        <w:ind w:firstLine="709"/>
        <w:jc w:val="both"/>
      </w:pPr>
      <w:r w:rsidRPr="00A7476A">
        <w:t>5. Текстовая часть проекта межевания территории включает в себя:</w:t>
      </w:r>
    </w:p>
    <w:p w:rsidR="00F9023C" w:rsidRPr="00A7476A" w:rsidRDefault="00F9023C" w:rsidP="003030E3">
      <w:pPr>
        <w:pStyle w:val="s1"/>
        <w:spacing w:before="0" w:beforeAutospacing="0" w:after="0" w:afterAutospacing="0"/>
        <w:ind w:firstLine="709"/>
        <w:jc w:val="both"/>
      </w:pPr>
      <w:r w:rsidRPr="00A7476A">
        <w:t>1) перечень и сведения о площади образуемых земельных участков, в том числе возможные способы их образования;</w:t>
      </w:r>
    </w:p>
    <w:p w:rsidR="00F9023C" w:rsidRPr="00A7476A" w:rsidRDefault="00F9023C" w:rsidP="003030E3">
      <w:pPr>
        <w:pStyle w:val="s1"/>
        <w:spacing w:before="0" w:beforeAutospacing="0" w:after="0" w:afterAutospacing="0"/>
        <w:ind w:firstLine="709"/>
        <w:jc w:val="both"/>
      </w:pPr>
      <w:r w:rsidRPr="00A7476A">
        <w:t>2) перечень и сведения о площади образуемых земельных участков, которые будут отнесены к территориям общего пользования или имуществу общего пользования, в том числе в отношении которых предполагаются резервирование и (или) изъятие для государственных или муниципальных нужд;</w:t>
      </w:r>
    </w:p>
    <w:p w:rsidR="00F9023C" w:rsidRPr="00A7476A" w:rsidRDefault="00F9023C" w:rsidP="003030E3">
      <w:pPr>
        <w:pStyle w:val="s1"/>
        <w:spacing w:before="0" w:beforeAutospacing="0" w:after="0" w:afterAutospacing="0"/>
        <w:ind w:firstLine="709"/>
        <w:jc w:val="both"/>
      </w:pPr>
      <w:r w:rsidRPr="00A7476A">
        <w:t>3) вид разрешенного использования образуемых земельных участков в соответствии с проектом планировки территории в случаях, предусмотренных</w:t>
      </w:r>
      <w:r w:rsidR="00506C40" w:rsidRPr="00A7476A">
        <w:t xml:space="preserve"> Градостроительным кодексом</w:t>
      </w:r>
      <w:r w:rsidRPr="00A7476A">
        <w:t>;</w:t>
      </w:r>
    </w:p>
    <w:p w:rsidR="00F9023C" w:rsidRPr="00A7476A" w:rsidRDefault="00F9023C" w:rsidP="003030E3">
      <w:pPr>
        <w:pStyle w:val="s1"/>
        <w:spacing w:before="0" w:beforeAutospacing="0" w:after="0" w:afterAutospacing="0"/>
        <w:ind w:firstLine="709"/>
        <w:jc w:val="both"/>
      </w:pPr>
      <w:r w:rsidRPr="00A7476A">
        <w:t xml:space="preserve">4) целевое назначение лесов, вид (виды) разрешенного использования лесного участка, количественные и качественные характеристики лесного участка, сведения о нахождении лесного участка в границах особо защитных участков лесов (в случае, если подготовка проекта межевания территории осуществляется в целях определения местоположения </w:t>
      </w:r>
      <w:r w:rsidR="00944DB0" w:rsidRPr="00A7476A">
        <w:t>границ,</w:t>
      </w:r>
      <w:r w:rsidRPr="00A7476A">
        <w:t xml:space="preserve"> образуемых и (или) изменяемых лесных участков);</w:t>
      </w:r>
    </w:p>
    <w:p w:rsidR="00F9023C" w:rsidRPr="00A7476A" w:rsidRDefault="00F9023C" w:rsidP="003030E3">
      <w:pPr>
        <w:pStyle w:val="s1"/>
        <w:spacing w:before="0" w:beforeAutospacing="0" w:after="0" w:afterAutospacing="0"/>
        <w:ind w:firstLine="709"/>
        <w:jc w:val="both"/>
      </w:pPr>
      <w:r w:rsidRPr="00A7476A">
        <w:t>5) сведения о границах территории, в отношении которой утвержден проект межевания, содержащие перечень координат характерных точек этих границ в системе координат, используемой для ведения Единого государственного реестра недвижимости. Координаты характерных точек границ территории, в отношении которой утвержден проект межевания, определяются в соответствии с требованиями к точности определения координат характерных точек границ, установленных в соответствии с</w:t>
      </w:r>
      <w:r w:rsidR="00506C40" w:rsidRPr="00A7476A">
        <w:t xml:space="preserve"> Градостроительным кодексом </w:t>
      </w:r>
      <w:r w:rsidRPr="00A7476A">
        <w:t>для территориальных зон.</w:t>
      </w:r>
    </w:p>
    <w:p w:rsidR="00F9023C" w:rsidRPr="00A7476A" w:rsidRDefault="00F9023C" w:rsidP="003030E3">
      <w:pPr>
        <w:pStyle w:val="s1"/>
        <w:spacing w:before="0" w:beforeAutospacing="0" w:after="0" w:afterAutospacing="0"/>
        <w:ind w:firstLine="709"/>
        <w:jc w:val="both"/>
      </w:pPr>
      <w:r w:rsidRPr="00A7476A">
        <w:t>6. На чертежах межевания территории отображаются:</w:t>
      </w:r>
    </w:p>
    <w:p w:rsidR="00F9023C" w:rsidRPr="00A7476A" w:rsidRDefault="00F9023C" w:rsidP="003030E3">
      <w:pPr>
        <w:pStyle w:val="s1"/>
        <w:spacing w:before="0" w:beforeAutospacing="0" w:after="0" w:afterAutospacing="0"/>
        <w:ind w:firstLine="709"/>
        <w:jc w:val="both"/>
      </w:pPr>
      <w:r w:rsidRPr="00A7476A">
        <w:t>1) границы планируемых (в случае, если подготовка проекта межевания территории осуществляется в составе проекта планировки территории) и существующих элементов планировочной структуры;</w:t>
      </w:r>
    </w:p>
    <w:p w:rsidR="00F9023C" w:rsidRPr="00A7476A" w:rsidRDefault="00F9023C" w:rsidP="003030E3">
      <w:pPr>
        <w:pStyle w:val="s1"/>
        <w:spacing w:before="0" w:beforeAutospacing="0" w:after="0" w:afterAutospacing="0"/>
        <w:ind w:firstLine="709"/>
        <w:jc w:val="both"/>
      </w:pPr>
      <w:r w:rsidRPr="00A7476A">
        <w:t>2) красные линии, утвержденные в составе проекта планировки территории, или красные линии, утверждаемые, изменяемые проектом межевания территории в соответствии с пунктом 2 части 2 настоящей статьи;</w:t>
      </w:r>
    </w:p>
    <w:p w:rsidR="00F9023C" w:rsidRPr="00A7476A" w:rsidRDefault="00F9023C" w:rsidP="003030E3">
      <w:pPr>
        <w:pStyle w:val="s1"/>
        <w:spacing w:before="0" w:beforeAutospacing="0" w:after="0" w:afterAutospacing="0"/>
        <w:ind w:firstLine="709"/>
        <w:jc w:val="both"/>
      </w:pPr>
      <w:r w:rsidRPr="00A7476A">
        <w:t>3) линии отступа от красных линий в целях определения мест допустимого размещения зданий, строений, сооружений;</w:t>
      </w:r>
    </w:p>
    <w:p w:rsidR="00F9023C" w:rsidRPr="00A7476A" w:rsidRDefault="00F9023C" w:rsidP="003030E3">
      <w:pPr>
        <w:pStyle w:val="s1"/>
        <w:spacing w:before="0" w:beforeAutospacing="0" w:after="0" w:afterAutospacing="0"/>
        <w:ind w:firstLine="709"/>
        <w:jc w:val="both"/>
      </w:pPr>
      <w:r w:rsidRPr="00A7476A">
        <w:t>4) границы образуемых и (или) изменяемых земельных участков, условные номера образуемых земельных участков, в том числе в отношении которых предполагаются их резервирование и (или) изъятие для государственных или муниципальных нужд;</w:t>
      </w:r>
    </w:p>
    <w:p w:rsidR="00F9023C" w:rsidRPr="00A7476A" w:rsidRDefault="00F9023C" w:rsidP="003030E3">
      <w:pPr>
        <w:pStyle w:val="s1"/>
        <w:spacing w:before="0" w:beforeAutospacing="0" w:after="0" w:afterAutospacing="0"/>
        <w:ind w:firstLine="709"/>
        <w:jc w:val="both"/>
      </w:pPr>
      <w:r w:rsidRPr="00A7476A">
        <w:t>5) границы публичных сервитутов.</w:t>
      </w:r>
    </w:p>
    <w:p w:rsidR="00F9023C" w:rsidRPr="00A7476A" w:rsidRDefault="00F9023C" w:rsidP="003030E3">
      <w:pPr>
        <w:pStyle w:val="s1"/>
        <w:spacing w:before="0" w:beforeAutospacing="0" w:after="0" w:afterAutospacing="0"/>
        <w:ind w:firstLine="709"/>
        <w:jc w:val="both"/>
      </w:pPr>
      <w:r w:rsidRPr="00A7476A">
        <w:t xml:space="preserve">6.1. При подготовке проекта межевания территории в целях определения местоположения </w:t>
      </w:r>
      <w:r w:rsidR="00944DB0" w:rsidRPr="00A7476A">
        <w:t>границ,</w:t>
      </w:r>
      <w:r w:rsidRPr="00A7476A">
        <w:t xml:space="preserve"> образуемых и (или) изменяемых лесных участков их местоположение, границы и площадь определяются с учетом границ и площади лесных кварталов и (или) лесотаксационных выделов, частей лесотаксационных выделов.</w:t>
      </w:r>
    </w:p>
    <w:p w:rsidR="00F9023C" w:rsidRPr="00A7476A" w:rsidRDefault="00F9023C" w:rsidP="003030E3">
      <w:pPr>
        <w:pStyle w:val="s1"/>
        <w:spacing w:before="0" w:beforeAutospacing="0" w:after="0" w:afterAutospacing="0"/>
        <w:ind w:firstLine="709"/>
        <w:jc w:val="both"/>
      </w:pPr>
      <w:r w:rsidRPr="00A7476A">
        <w:lastRenderedPageBreak/>
        <w:t>7. Материалы по обоснованию проекта межевания территории включают в себя чертежи, на которых отображаются:</w:t>
      </w:r>
    </w:p>
    <w:p w:rsidR="00F9023C" w:rsidRPr="00A7476A" w:rsidRDefault="00F9023C" w:rsidP="003030E3">
      <w:pPr>
        <w:pStyle w:val="s1"/>
        <w:spacing w:before="0" w:beforeAutospacing="0" w:after="0" w:afterAutospacing="0"/>
        <w:ind w:firstLine="709"/>
        <w:jc w:val="both"/>
      </w:pPr>
      <w:r w:rsidRPr="00A7476A">
        <w:t>1) границы существующих земельных участков;</w:t>
      </w:r>
    </w:p>
    <w:p w:rsidR="00F9023C" w:rsidRPr="00A7476A" w:rsidRDefault="00F9023C" w:rsidP="003030E3">
      <w:pPr>
        <w:pStyle w:val="s1"/>
        <w:spacing w:before="0" w:beforeAutospacing="0" w:after="0" w:afterAutospacing="0"/>
        <w:ind w:firstLine="709"/>
        <w:jc w:val="both"/>
      </w:pPr>
      <w:r w:rsidRPr="00A7476A">
        <w:t>2) границы зон с особыми условиями использования территорий;</w:t>
      </w:r>
    </w:p>
    <w:p w:rsidR="00F9023C" w:rsidRPr="00A7476A" w:rsidRDefault="00F9023C" w:rsidP="003030E3">
      <w:pPr>
        <w:pStyle w:val="s1"/>
        <w:spacing w:before="0" w:beforeAutospacing="0" w:after="0" w:afterAutospacing="0"/>
        <w:ind w:firstLine="709"/>
        <w:jc w:val="both"/>
      </w:pPr>
      <w:r w:rsidRPr="00A7476A">
        <w:t>3) местоположение существующих объектов капитального строительства;</w:t>
      </w:r>
    </w:p>
    <w:p w:rsidR="00F9023C" w:rsidRPr="00A7476A" w:rsidRDefault="00F9023C" w:rsidP="003030E3">
      <w:pPr>
        <w:pStyle w:val="s1"/>
        <w:spacing w:before="0" w:beforeAutospacing="0" w:after="0" w:afterAutospacing="0"/>
        <w:ind w:firstLine="709"/>
        <w:jc w:val="both"/>
      </w:pPr>
      <w:r w:rsidRPr="00A7476A">
        <w:t>4) границы особо охраняемых природных территорий;</w:t>
      </w:r>
    </w:p>
    <w:p w:rsidR="00F9023C" w:rsidRPr="00A7476A" w:rsidRDefault="00F9023C" w:rsidP="003030E3">
      <w:pPr>
        <w:pStyle w:val="s1"/>
        <w:spacing w:before="0" w:beforeAutospacing="0" w:after="0" w:afterAutospacing="0"/>
        <w:ind w:firstLine="709"/>
        <w:jc w:val="both"/>
      </w:pPr>
      <w:r w:rsidRPr="00A7476A">
        <w:t>5) границы территорий объектов культурного наследия;</w:t>
      </w:r>
    </w:p>
    <w:p w:rsidR="00F9023C" w:rsidRPr="00A7476A" w:rsidRDefault="00F9023C" w:rsidP="003030E3">
      <w:pPr>
        <w:pStyle w:val="s1"/>
        <w:spacing w:before="0" w:beforeAutospacing="0" w:after="0" w:afterAutospacing="0"/>
        <w:ind w:firstLine="709"/>
        <w:jc w:val="both"/>
      </w:pPr>
      <w:r w:rsidRPr="00A7476A">
        <w:t>6) границы лесничеств, участковых лесничеств, лесных кварталов, лесотаксационных выделов или частей лесотаксационных выделов.</w:t>
      </w:r>
    </w:p>
    <w:p w:rsidR="00F9023C" w:rsidRPr="00A7476A" w:rsidRDefault="00F9023C" w:rsidP="003030E3">
      <w:pPr>
        <w:pStyle w:val="s1"/>
        <w:spacing w:before="0" w:beforeAutospacing="0" w:after="0" w:afterAutospacing="0"/>
        <w:ind w:firstLine="709"/>
        <w:jc w:val="both"/>
      </w:pPr>
      <w:r w:rsidRPr="00A7476A">
        <w:t>8. Подготовка проектов межевания территории осуществляется с учетом материалов и результатов инженерных изысканий в случаях, если выполнение таких инженерных изысканий для подготовки документации по планировке территории требуется в соответствии с</w:t>
      </w:r>
      <w:r w:rsidR="00506C40" w:rsidRPr="00A7476A">
        <w:t xml:space="preserve"> </w:t>
      </w:r>
      <w:r w:rsidR="00431A08" w:rsidRPr="00A7476A">
        <w:t>Градостроительным кодексом</w:t>
      </w:r>
      <w:r w:rsidRPr="00A7476A">
        <w:t>. В целях подготовки проекта межевания территории допускается использование материалов и результатов инженерных изысканий, полученных для подготовки проекта планировки данной территории, в течение не более чем пяти лет со дня их выполнения.</w:t>
      </w:r>
    </w:p>
    <w:p w:rsidR="00F9023C" w:rsidRPr="00A7476A" w:rsidRDefault="00F9023C" w:rsidP="003030E3">
      <w:pPr>
        <w:pStyle w:val="s1"/>
        <w:spacing w:before="0" w:beforeAutospacing="0" w:after="0" w:afterAutospacing="0"/>
        <w:ind w:firstLine="709"/>
        <w:jc w:val="both"/>
      </w:pPr>
      <w:r w:rsidRPr="00A7476A">
        <w:t xml:space="preserve">9. При подготовке проекта межевания территории определение местоположения </w:t>
      </w:r>
      <w:r w:rsidR="00944DB0" w:rsidRPr="00A7476A">
        <w:t>границ,</w:t>
      </w:r>
      <w:r w:rsidRPr="00A7476A">
        <w:t xml:space="preserve"> образуемых и (или) изменяемых земельных участков осуществляется в соответствии с градостроительными регламентами и нормами отвода земельных участков для конкретных видов деятельности, иными требованиями к образуемым и (или) изменяемым земельным участкам, установленными федеральными законами и законами субъектов Российской Федерации, техническими регламентами, сводами правил.</w:t>
      </w:r>
    </w:p>
    <w:p w:rsidR="00F9023C" w:rsidRPr="00A7476A" w:rsidRDefault="00F9023C" w:rsidP="003030E3">
      <w:pPr>
        <w:pStyle w:val="s1"/>
        <w:spacing w:before="0" w:beforeAutospacing="0" w:after="0" w:afterAutospacing="0"/>
        <w:ind w:firstLine="709"/>
        <w:jc w:val="both"/>
      </w:pPr>
      <w:r w:rsidRPr="00A7476A">
        <w:t>10. В случае, если разработка проекта межевания территории осуществляется применительно к территории, в границах которой предусматривается образование земельных участков на основании утвержденной схемы расположения земельного участка или земельных участков на кадастровом плане территории, срок действия которой не истек, местоположение границ земельных участков в таком проекте межевания территории должно соответствовать местоположению границ земельных участков, образование которых предусмотрено данной схемой.</w:t>
      </w:r>
    </w:p>
    <w:p w:rsidR="00F9023C" w:rsidRPr="00A7476A" w:rsidRDefault="00F9023C" w:rsidP="003030E3">
      <w:pPr>
        <w:pStyle w:val="s1"/>
        <w:spacing w:before="0" w:beforeAutospacing="0" w:after="0" w:afterAutospacing="0"/>
        <w:ind w:firstLine="709"/>
        <w:jc w:val="both"/>
      </w:pPr>
      <w:r w:rsidRPr="00A7476A">
        <w:t>11. В проекте межевания территории, подготовленном применительно к территории исторического поселения, учитываются элементы планировочной структуры, обеспечение сохранности которых предусмотрено законодательством об охране объектов культурного наследия (памятников истории и культуры) народов Российской Федерации.</w:t>
      </w:r>
    </w:p>
    <w:p w:rsidR="00DE7B6B" w:rsidRDefault="00F9023C" w:rsidP="00DE7B6B">
      <w:pPr>
        <w:pStyle w:val="s1"/>
        <w:spacing w:before="0" w:beforeAutospacing="0" w:after="0" w:afterAutospacing="0"/>
        <w:ind w:firstLine="709"/>
        <w:jc w:val="both"/>
        <w:rPr>
          <w:rStyle w:val="blk"/>
        </w:rPr>
      </w:pPr>
      <w:r w:rsidRPr="00A7476A">
        <w:t xml:space="preserve">12. </w:t>
      </w:r>
      <w:r w:rsidR="00FE6064" w:rsidRPr="00A7476A">
        <w:rPr>
          <w:rStyle w:val="blk"/>
        </w:rPr>
        <w:t>В случае подготовки проекта межевания территории, расположенной в границах элемента или элементов планировочной структуры, утвержденных проектом планировки территории, в виде отдельного документа общественные обсуждения или публичные слушания не проводятся, за исключением случая подготовки проекта межевания территории для установления, изменения, отмены красных линий в связи с образованием и (или) изменением земельного участка, расположенного в границах территории, в отношении которой не предусматривается осуществление комплексного развития территории, при условии, что такие установление, изменение красных линий влекут за собой изменение границ территории общего пользования.</w:t>
      </w:r>
    </w:p>
    <w:p w:rsidR="00DE7B6B" w:rsidRDefault="00DE7B6B" w:rsidP="00DE7B6B">
      <w:pPr>
        <w:pStyle w:val="s1"/>
        <w:spacing w:before="0" w:beforeAutospacing="0" w:after="0" w:afterAutospacing="0"/>
        <w:ind w:firstLine="709"/>
        <w:jc w:val="both"/>
      </w:pPr>
    </w:p>
    <w:p w:rsidR="00003A38" w:rsidRDefault="00DB333D" w:rsidP="00E36B22">
      <w:pPr>
        <w:pStyle w:val="7"/>
        <w:spacing w:line="240" w:lineRule="auto"/>
        <w:ind w:firstLine="0"/>
      </w:pPr>
      <w:bookmarkStart w:id="33" w:name="_Toc131766996"/>
      <w:r w:rsidRPr="00A7476A">
        <w:t>Статья 23</w:t>
      </w:r>
      <w:r w:rsidR="00003A38" w:rsidRPr="00A7476A">
        <w:t>. Согласование архитектурно-градостроительного облика</w:t>
      </w:r>
      <w:bookmarkEnd w:id="33"/>
    </w:p>
    <w:p w:rsidR="009B6BE1" w:rsidRPr="009B6BE1" w:rsidRDefault="009B6BE1" w:rsidP="009B6BE1"/>
    <w:p w:rsidR="009B6BE1" w:rsidRPr="009B6BE1" w:rsidRDefault="009B6BE1" w:rsidP="009B6BE1">
      <w:pPr>
        <w:keepLines w:val="0"/>
        <w:widowControl w:val="0"/>
        <w:overflowPunct/>
        <w:spacing w:line="240" w:lineRule="auto"/>
        <w:ind w:firstLine="709"/>
        <w:rPr>
          <w:sz w:val="24"/>
          <w:szCs w:val="24"/>
        </w:rPr>
      </w:pPr>
      <w:r w:rsidRPr="009B6BE1">
        <w:rPr>
          <w:sz w:val="24"/>
          <w:szCs w:val="24"/>
        </w:rPr>
        <w:t xml:space="preserve">1. Порядок рассмотрения архитектурно-градостроительного облика объекта капитального строительства и выдача решения о согласовании архитектурно-градостроительного облика объекта капитального строительства на территории Краснодарского края утвержден приказом департамента по архитектуре и градостроительству Краснодарского края от 26 июня 2016 года №167 в соответствии с </w:t>
      </w:r>
      <w:r w:rsidRPr="009B6BE1">
        <w:rPr>
          <w:sz w:val="24"/>
          <w:szCs w:val="24"/>
        </w:rPr>
        <w:lastRenderedPageBreak/>
        <w:t>постановлением Правительства Российской Федерации от 30 апреля 2014 года № 403 «Об исчерпывающем перечне процедур в сфере жилищного строительства»</w:t>
      </w:r>
    </w:p>
    <w:p w:rsidR="009B6BE1" w:rsidRPr="009B6BE1" w:rsidRDefault="009B6BE1" w:rsidP="009B6BE1">
      <w:pPr>
        <w:keepLines w:val="0"/>
        <w:widowControl w:val="0"/>
        <w:overflowPunct/>
        <w:spacing w:line="240" w:lineRule="auto"/>
        <w:ind w:firstLine="709"/>
        <w:rPr>
          <w:sz w:val="24"/>
          <w:szCs w:val="24"/>
        </w:rPr>
      </w:pPr>
      <w:r w:rsidRPr="009B6BE1">
        <w:rPr>
          <w:sz w:val="24"/>
          <w:szCs w:val="24"/>
        </w:rPr>
        <w:t>2. Основными целями рассмотрения архитектурно-градостроительного облика объекта капитального строительства являются:</w:t>
      </w:r>
    </w:p>
    <w:p w:rsidR="009B6BE1" w:rsidRPr="009B6BE1" w:rsidRDefault="009B6BE1" w:rsidP="009B6BE1">
      <w:pPr>
        <w:keepLines w:val="0"/>
        <w:widowControl w:val="0"/>
        <w:overflowPunct/>
        <w:spacing w:line="240" w:lineRule="auto"/>
        <w:ind w:firstLine="709"/>
        <w:rPr>
          <w:sz w:val="24"/>
          <w:szCs w:val="24"/>
        </w:rPr>
      </w:pPr>
      <w:r w:rsidRPr="009B6BE1">
        <w:rPr>
          <w:sz w:val="24"/>
          <w:szCs w:val="24"/>
        </w:rPr>
        <w:t>- обеспечение пространственной интеграции, композиционной гармонизации, средового разнообразия в структуре застройки муниципальных образований Краснодарского края;</w:t>
      </w:r>
    </w:p>
    <w:p w:rsidR="009B6BE1" w:rsidRPr="009B6BE1" w:rsidRDefault="009B6BE1" w:rsidP="009B6BE1">
      <w:pPr>
        <w:keepLines w:val="0"/>
        <w:widowControl w:val="0"/>
        <w:overflowPunct/>
        <w:spacing w:line="240" w:lineRule="auto"/>
        <w:ind w:firstLine="709"/>
        <w:rPr>
          <w:sz w:val="24"/>
          <w:szCs w:val="24"/>
        </w:rPr>
      </w:pPr>
      <w:r w:rsidRPr="009B6BE1">
        <w:rPr>
          <w:sz w:val="24"/>
          <w:szCs w:val="24"/>
        </w:rPr>
        <w:t>- формирование силуэта, архитектурно-художественного облика и средовых характеристик муниципальных образований Краснодарского края с учетом требований по сохранению историко-культурного и природного наследия, а также современных стандартов качества организации жилых, общественных, производственных и рекреационных территорий;</w:t>
      </w:r>
    </w:p>
    <w:p w:rsidR="009B6BE1" w:rsidRPr="009B6BE1" w:rsidRDefault="009B6BE1" w:rsidP="009B6BE1">
      <w:pPr>
        <w:keepLines w:val="0"/>
        <w:widowControl w:val="0"/>
        <w:overflowPunct/>
        <w:spacing w:line="240" w:lineRule="auto"/>
        <w:ind w:firstLine="709"/>
        <w:rPr>
          <w:sz w:val="24"/>
          <w:szCs w:val="24"/>
        </w:rPr>
      </w:pPr>
      <w:r w:rsidRPr="009B6BE1">
        <w:rPr>
          <w:sz w:val="24"/>
          <w:szCs w:val="24"/>
        </w:rPr>
        <w:t>- обеспечение пространственной связности отдельных элементов планировочной структуры в условиях необходимости повышения эффективности использования территорий Краснодарского края.</w:t>
      </w:r>
    </w:p>
    <w:p w:rsidR="009B6BE1" w:rsidRPr="009B6BE1" w:rsidRDefault="009B6BE1" w:rsidP="009B6BE1">
      <w:pPr>
        <w:keepLines w:val="0"/>
        <w:widowControl w:val="0"/>
        <w:overflowPunct/>
        <w:spacing w:line="240" w:lineRule="auto"/>
        <w:ind w:firstLine="709"/>
        <w:rPr>
          <w:sz w:val="24"/>
          <w:szCs w:val="24"/>
        </w:rPr>
      </w:pPr>
      <w:r w:rsidRPr="009B6BE1">
        <w:rPr>
          <w:sz w:val="24"/>
          <w:szCs w:val="24"/>
        </w:rPr>
        <w:t>3. Достижение целей, указанных в пункте 1 настоящей статьи, осуществляется путем проведения оценки архитектурно-градостроительного облика объекта капитального строительства с учетом:</w:t>
      </w:r>
    </w:p>
    <w:p w:rsidR="009B6BE1" w:rsidRPr="009B6BE1" w:rsidRDefault="009B6BE1" w:rsidP="009B6BE1">
      <w:pPr>
        <w:keepLines w:val="0"/>
        <w:widowControl w:val="0"/>
        <w:overflowPunct/>
        <w:spacing w:line="240" w:lineRule="auto"/>
        <w:ind w:firstLine="709"/>
        <w:rPr>
          <w:sz w:val="24"/>
          <w:szCs w:val="24"/>
        </w:rPr>
      </w:pPr>
      <w:r w:rsidRPr="009B6BE1">
        <w:rPr>
          <w:sz w:val="24"/>
          <w:szCs w:val="24"/>
        </w:rPr>
        <w:t>- соответствия параметров объекта капитального строительства нормативной документации, регламентирующей градостроительную деятельность на территории размещения объекта капитального строительства, и градостроительному плану земельного участка;</w:t>
      </w:r>
    </w:p>
    <w:p w:rsidR="009B6BE1" w:rsidRPr="009B6BE1" w:rsidRDefault="009B6BE1" w:rsidP="009B6BE1">
      <w:pPr>
        <w:keepLines w:val="0"/>
        <w:widowControl w:val="0"/>
        <w:overflowPunct/>
        <w:spacing w:line="240" w:lineRule="auto"/>
        <w:ind w:firstLine="709"/>
        <w:rPr>
          <w:sz w:val="24"/>
          <w:szCs w:val="24"/>
        </w:rPr>
      </w:pPr>
      <w:r w:rsidRPr="009B6BE1">
        <w:rPr>
          <w:sz w:val="24"/>
          <w:szCs w:val="24"/>
        </w:rPr>
        <w:t>- градостроительной интеграции объемно-планировочных архитектурно-художественных (в том числе силуэтных, композиционных декоративно-пластических, стилистических, колористических) характеристик объекта капитального строительства в существующую среду и сложившуюся застройку;</w:t>
      </w:r>
    </w:p>
    <w:p w:rsidR="009B6BE1" w:rsidRPr="009B6BE1" w:rsidRDefault="009B6BE1" w:rsidP="009B6BE1">
      <w:pPr>
        <w:keepLines w:val="0"/>
        <w:widowControl w:val="0"/>
        <w:overflowPunct/>
        <w:spacing w:line="240" w:lineRule="auto"/>
        <w:ind w:firstLine="709"/>
        <w:rPr>
          <w:sz w:val="24"/>
          <w:szCs w:val="24"/>
        </w:rPr>
      </w:pPr>
      <w:r w:rsidRPr="009B6BE1">
        <w:rPr>
          <w:sz w:val="24"/>
          <w:szCs w:val="24"/>
        </w:rPr>
        <w:t>- сложившихся особенностей пространственной организации и функционального назначения территории, в том числе исторической, природно-ландшафтной, курортно-рекреационной, планировочной, композиционной, археологической и средовой основы муниципальных образований Краснодарского края;</w:t>
      </w:r>
    </w:p>
    <w:p w:rsidR="009B6BE1" w:rsidRPr="009B6BE1" w:rsidRDefault="009B6BE1" w:rsidP="009B6BE1">
      <w:pPr>
        <w:keepLines w:val="0"/>
        <w:widowControl w:val="0"/>
        <w:overflowPunct/>
        <w:spacing w:line="240" w:lineRule="auto"/>
        <w:ind w:firstLine="709"/>
        <w:rPr>
          <w:sz w:val="24"/>
          <w:szCs w:val="24"/>
        </w:rPr>
      </w:pPr>
      <w:r w:rsidRPr="009B6BE1">
        <w:rPr>
          <w:sz w:val="24"/>
          <w:szCs w:val="24"/>
        </w:rPr>
        <w:t>- недопущения ухудшения средовых характеристик и обеспечения устойчивого формирования среды, благоприятной для жизнедеятельности населения.</w:t>
      </w:r>
    </w:p>
    <w:p w:rsidR="009B6BE1" w:rsidRPr="009B6BE1" w:rsidRDefault="009B6BE1" w:rsidP="009B6BE1">
      <w:pPr>
        <w:keepLines w:val="0"/>
        <w:widowControl w:val="0"/>
        <w:overflowPunct/>
        <w:spacing w:line="240" w:lineRule="auto"/>
        <w:ind w:firstLine="709"/>
        <w:rPr>
          <w:sz w:val="24"/>
          <w:szCs w:val="24"/>
        </w:rPr>
      </w:pPr>
      <w:r w:rsidRPr="009B6BE1">
        <w:rPr>
          <w:sz w:val="24"/>
          <w:szCs w:val="24"/>
        </w:rPr>
        <w:t>4. Рассмотрение архитектурно-градостроительного облика объекта капитального строительства осуществляется в отношении следующих вновь возводимых и реконструируемых объектов капитального строительства:</w:t>
      </w:r>
    </w:p>
    <w:p w:rsidR="009B6BE1" w:rsidRPr="009B6BE1" w:rsidRDefault="009B6BE1" w:rsidP="009B6BE1">
      <w:pPr>
        <w:keepLines w:val="0"/>
        <w:widowControl w:val="0"/>
        <w:overflowPunct/>
        <w:spacing w:line="240" w:lineRule="auto"/>
        <w:ind w:firstLine="709"/>
        <w:rPr>
          <w:sz w:val="24"/>
          <w:szCs w:val="24"/>
        </w:rPr>
      </w:pPr>
      <w:r w:rsidRPr="009B6BE1">
        <w:rPr>
          <w:sz w:val="24"/>
          <w:szCs w:val="24"/>
        </w:rPr>
        <w:t>1) объекты краевого значения;</w:t>
      </w:r>
    </w:p>
    <w:p w:rsidR="009B6BE1" w:rsidRPr="009B6BE1" w:rsidRDefault="009B6BE1" w:rsidP="009B6BE1">
      <w:pPr>
        <w:keepLines w:val="0"/>
        <w:widowControl w:val="0"/>
        <w:overflowPunct/>
        <w:spacing w:line="240" w:lineRule="auto"/>
        <w:ind w:firstLine="709"/>
        <w:rPr>
          <w:sz w:val="24"/>
          <w:szCs w:val="24"/>
        </w:rPr>
      </w:pPr>
      <w:r w:rsidRPr="009B6BE1">
        <w:rPr>
          <w:sz w:val="24"/>
          <w:szCs w:val="24"/>
        </w:rPr>
        <w:t>2) уникальные объекты;</w:t>
      </w:r>
    </w:p>
    <w:p w:rsidR="009B6BE1" w:rsidRPr="009B6BE1" w:rsidRDefault="009B6BE1" w:rsidP="009B6BE1">
      <w:pPr>
        <w:keepLines w:val="0"/>
        <w:widowControl w:val="0"/>
        <w:overflowPunct/>
        <w:spacing w:line="240" w:lineRule="auto"/>
        <w:ind w:firstLine="709"/>
        <w:rPr>
          <w:sz w:val="24"/>
          <w:szCs w:val="24"/>
        </w:rPr>
      </w:pPr>
      <w:r w:rsidRPr="009B6BE1">
        <w:rPr>
          <w:sz w:val="24"/>
          <w:szCs w:val="24"/>
        </w:rPr>
        <w:t>3) общественно-значимые объекты, к которым относятся архитектурные объекты, имеющие высокое социально-культурное, градостроительное значение для города или иного населенного пункта, расположенные на основных магистральных улицах, главных улицах и площадях, набережных или исторических территориях населенного пункта, которые формируют облик населенного пункта и (или) может негативно повлиять на сохранение, и (или) восприятие объектов культурного наследия (местного, муниципального значения).</w:t>
      </w:r>
    </w:p>
    <w:p w:rsidR="009B6BE1" w:rsidRPr="009B6BE1" w:rsidRDefault="009B6BE1" w:rsidP="009B6BE1">
      <w:pPr>
        <w:keepLines w:val="0"/>
        <w:widowControl w:val="0"/>
        <w:overflowPunct/>
        <w:spacing w:line="240" w:lineRule="auto"/>
        <w:ind w:firstLine="709"/>
        <w:rPr>
          <w:sz w:val="24"/>
          <w:szCs w:val="24"/>
        </w:rPr>
      </w:pPr>
      <w:r w:rsidRPr="009B6BE1">
        <w:rPr>
          <w:sz w:val="24"/>
          <w:szCs w:val="24"/>
        </w:rPr>
        <w:t>5. Настоящий Порядок не распространяется на существующие и выявленные объекты культурного наследия, объекты индивидуального жилищного строительства, а также линейные объекты.</w:t>
      </w:r>
    </w:p>
    <w:p w:rsidR="009B6BE1" w:rsidRPr="009B6BE1" w:rsidRDefault="009B6BE1" w:rsidP="009B6BE1">
      <w:pPr>
        <w:keepLines w:val="0"/>
        <w:widowControl w:val="0"/>
        <w:overflowPunct/>
        <w:spacing w:line="240" w:lineRule="auto"/>
        <w:ind w:firstLine="709"/>
        <w:rPr>
          <w:sz w:val="24"/>
          <w:szCs w:val="24"/>
        </w:rPr>
      </w:pPr>
      <w:r w:rsidRPr="009B6BE1">
        <w:rPr>
          <w:sz w:val="24"/>
          <w:szCs w:val="24"/>
        </w:rPr>
        <w:t>6. Порядок рассмотрения архитектурно-градостроительного облика объекта капитального строительства и процедура выдачи решения о согласовании архитектурно-градостроительного облика объекта капитального строительства местного значения на территории муниципального образования</w:t>
      </w:r>
      <w:r w:rsidRPr="009B6BE1">
        <w:rPr>
          <w:color w:val="FF0000"/>
          <w:sz w:val="24"/>
          <w:szCs w:val="24"/>
        </w:rPr>
        <w:t xml:space="preserve"> </w:t>
      </w:r>
      <w:r w:rsidR="00E71B89">
        <w:rPr>
          <w:sz w:val="24"/>
          <w:szCs w:val="24"/>
        </w:rPr>
        <w:t>Братского</w:t>
      </w:r>
      <w:r w:rsidRPr="009B6BE1">
        <w:rPr>
          <w:sz w:val="24"/>
          <w:szCs w:val="24"/>
        </w:rPr>
        <w:t xml:space="preserve"> сельское поселение устанавливается </w:t>
      </w:r>
      <w:r w:rsidRPr="009B6BE1">
        <w:rPr>
          <w:sz w:val="24"/>
          <w:szCs w:val="24"/>
        </w:rPr>
        <w:lastRenderedPageBreak/>
        <w:t>соответствующим нормативно-правовым актом, в соответствии с утвержденным органом местного самоуправления регламентом по предоставлению решения о согласовании архитектурно-градостроительного облика объекта капитального строительства.</w:t>
      </w:r>
    </w:p>
    <w:p w:rsidR="009B6BE1" w:rsidRPr="009B6BE1" w:rsidRDefault="009B6BE1" w:rsidP="009B6BE1">
      <w:pPr>
        <w:keepLines w:val="0"/>
        <w:widowControl w:val="0"/>
        <w:overflowPunct/>
        <w:spacing w:line="240" w:lineRule="auto"/>
        <w:ind w:firstLine="709"/>
        <w:rPr>
          <w:sz w:val="24"/>
          <w:szCs w:val="24"/>
        </w:rPr>
      </w:pPr>
      <w:r w:rsidRPr="009B6BE1">
        <w:rPr>
          <w:sz w:val="24"/>
          <w:szCs w:val="24"/>
        </w:rPr>
        <w:t>7. Требования о необходимости получения решения о согласовании архитектурно-градостроительного облика объекта капитального строительства указываются в градостроительном плане земельного участка.</w:t>
      </w:r>
    </w:p>
    <w:p w:rsidR="00287571" w:rsidRPr="00A7476A" w:rsidRDefault="00287571" w:rsidP="003030E3">
      <w:pPr>
        <w:keepLines w:val="0"/>
        <w:widowControl w:val="0"/>
        <w:overflowPunct/>
        <w:spacing w:line="240" w:lineRule="auto"/>
        <w:ind w:firstLine="709"/>
        <w:jc w:val="center"/>
        <w:rPr>
          <w:sz w:val="24"/>
          <w:szCs w:val="24"/>
        </w:rPr>
      </w:pPr>
    </w:p>
    <w:p w:rsidR="007035AF" w:rsidRPr="00A7476A" w:rsidRDefault="007035AF" w:rsidP="003030E3">
      <w:pPr>
        <w:keepLines w:val="0"/>
        <w:widowControl w:val="0"/>
        <w:overflowPunct/>
        <w:spacing w:line="240" w:lineRule="auto"/>
        <w:ind w:firstLine="709"/>
        <w:rPr>
          <w:sz w:val="24"/>
          <w:szCs w:val="24"/>
        </w:rPr>
      </w:pPr>
    </w:p>
    <w:p w:rsidR="00EB6D14" w:rsidRPr="00EB6D14" w:rsidRDefault="00EB6D14" w:rsidP="00E36B22">
      <w:pPr>
        <w:keepNext/>
        <w:ind w:firstLine="0"/>
        <w:jc w:val="center"/>
        <w:outlineLvl w:val="6"/>
        <w:rPr>
          <w:b/>
          <w:sz w:val="23"/>
          <w:szCs w:val="20"/>
          <w:u w:val="single"/>
        </w:rPr>
      </w:pPr>
      <w:bookmarkStart w:id="34" w:name="_Toc33527706"/>
      <w:bookmarkStart w:id="35" w:name="_Toc131766997"/>
      <w:r w:rsidRPr="00EB6D14">
        <w:rPr>
          <w:b/>
          <w:sz w:val="23"/>
          <w:szCs w:val="20"/>
          <w:u w:val="single"/>
        </w:rPr>
        <w:t>Статья 24. Особенности подготовки документации по планировке территории, разрабатываемой на основании решения органа местного самоуправления.</w:t>
      </w:r>
      <w:bookmarkEnd w:id="34"/>
      <w:bookmarkEnd w:id="35"/>
    </w:p>
    <w:p w:rsidR="00EB6D14" w:rsidRPr="00EB6D14" w:rsidRDefault="00EB6D14" w:rsidP="00EB6D14">
      <w:pPr>
        <w:keepLines w:val="0"/>
        <w:widowControl w:val="0"/>
        <w:overflowPunct/>
        <w:spacing w:line="240" w:lineRule="auto"/>
        <w:ind w:firstLine="720"/>
        <w:jc w:val="center"/>
        <w:rPr>
          <w:sz w:val="24"/>
          <w:szCs w:val="24"/>
        </w:rPr>
      </w:pPr>
    </w:p>
    <w:p w:rsidR="00EB6D14" w:rsidRPr="00EB6D14" w:rsidRDefault="00EB6D14" w:rsidP="00EB6D14">
      <w:pPr>
        <w:keepLines w:val="0"/>
        <w:widowControl w:val="0"/>
        <w:overflowPunct/>
        <w:spacing w:line="240" w:lineRule="auto"/>
        <w:ind w:firstLine="709"/>
        <w:rPr>
          <w:sz w:val="24"/>
          <w:szCs w:val="24"/>
        </w:rPr>
      </w:pPr>
      <w:r w:rsidRPr="00EB6D14">
        <w:rPr>
          <w:sz w:val="24"/>
          <w:szCs w:val="24"/>
        </w:rPr>
        <w:t>1. Решение о подготовке документации по пла</w:t>
      </w:r>
      <w:r w:rsidR="001517C0">
        <w:rPr>
          <w:sz w:val="24"/>
          <w:szCs w:val="24"/>
        </w:rPr>
        <w:t xml:space="preserve">нировке территории принимаются уполномоченными федеральными органами исполнительной </w:t>
      </w:r>
      <w:r w:rsidR="00531BF9">
        <w:rPr>
          <w:sz w:val="24"/>
          <w:szCs w:val="24"/>
        </w:rPr>
        <w:t xml:space="preserve">власти, органами исполнительной власти субъекта Российской Федерации, органами местного самоуправления, </w:t>
      </w:r>
      <w:r w:rsidRPr="00EB6D14">
        <w:rPr>
          <w:sz w:val="24"/>
          <w:szCs w:val="24"/>
        </w:rPr>
        <w:t>за исключением случаев, указа</w:t>
      </w:r>
      <w:r w:rsidR="00531BF9">
        <w:rPr>
          <w:sz w:val="24"/>
          <w:szCs w:val="24"/>
        </w:rPr>
        <w:t>нных  в частях</w:t>
      </w:r>
      <w:r w:rsidRPr="00EB6D14">
        <w:rPr>
          <w:sz w:val="24"/>
          <w:szCs w:val="24"/>
        </w:rPr>
        <w:t xml:space="preserve"> 1.1 </w:t>
      </w:r>
      <w:r w:rsidR="00531BF9">
        <w:rPr>
          <w:sz w:val="24"/>
          <w:szCs w:val="24"/>
        </w:rPr>
        <w:t xml:space="preserve"> и 12.12 </w:t>
      </w:r>
      <w:r w:rsidRPr="00EB6D14">
        <w:rPr>
          <w:sz w:val="24"/>
          <w:szCs w:val="24"/>
        </w:rPr>
        <w:t>статьи 45 Градостроительн</w:t>
      </w:r>
      <w:r w:rsidR="00531BF9">
        <w:rPr>
          <w:sz w:val="24"/>
          <w:szCs w:val="24"/>
        </w:rPr>
        <w:t>ого кодекса Российской Федерации.</w:t>
      </w:r>
    </w:p>
    <w:p w:rsidR="00EB6D14" w:rsidRPr="00EB6D14" w:rsidRDefault="00EB6D14" w:rsidP="00EB6D14">
      <w:pPr>
        <w:keepLines w:val="0"/>
        <w:widowControl w:val="0"/>
        <w:overflowPunct/>
        <w:spacing w:line="240" w:lineRule="auto"/>
        <w:ind w:firstLine="709"/>
        <w:rPr>
          <w:sz w:val="24"/>
          <w:szCs w:val="24"/>
        </w:rPr>
      </w:pPr>
      <w:r w:rsidRPr="00EB6D14">
        <w:rPr>
          <w:sz w:val="24"/>
          <w:szCs w:val="24"/>
        </w:rPr>
        <w:t>1.1. Решения о подготовке документации по планировке территории принимаются самостоятельно:</w:t>
      </w:r>
    </w:p>
    <w:p w:rsidR="00EB6D14" w:rsidRPr="00EB6D14" w:rsidRDefault="001E6F3A" w:rsidP="00EB6D14">
      <w:pPr>
        <w:keepLines w:val="0"/>
        <w:widowControl w:val="0"/>
        <w:overflowPunct/>
        <w:spacing w:line="240" w:lineRule="auto"/>
        <w:ind w:firstLine="709"/>
        <w:rPr>
          <w:sz w:val="24"/>
          <w:szCs w:val="24"/>
        </w:rPr>
      </w:pPr>
      <w:r>
        <w:rPr>
          <w:sz w:val="24"/>
          <w:szCs w:val="24"/>
        </w:rPr>
        <w:t xml:space="preserve">1) </w:t>
      </w:r>
      <w:r w:rsidR="00EB6D14" w:rsidRPr="00EB6D14">
        <w:rPr>
          <w:sz w:val="24"/>
          <w:szCs w:val="24"/>
        </w:rPr>
        <w:t>лицами, с которыми заключены договоры о</w:t>
      </w:r>
      <w:r w:rsidR="003D52DA">
        <w:rPr>
          <w:sz w:val="24"/>
          <w:szCs w:val="24"/>
        </w:rPr>
        <w:t xml:space="preserve"> комплексном развитии территории;</w:t>
      </w:r>
    </w:p>
    <w:p w:rsidR="00EB6D14" w:rsidRPr="00EB6D14" w:rsidRDefault="00EB6D14" w:rsidP="001E6F3A">
      <w:pPr>
        <w:keepLines w:val="0"/>
        <w:widowControl w:val="0"/>
        <w:overflowPunct/>
        <w:spacing w:line="240" w:lineRule="auto"/>
        <w:ind w:firstLine="708"/>
        <w:rPr>
          <w:sz w:val="24"/>
          <w:szCs w:val="24"/>
        </w:rPr>
      </w:pPr>
      <w:r w:rsidRPr="00EB6D14">
        <w:rPr>
          <w:sz w:val="24"/>
          <w:szCs w:val="24"/>
        </w:rPr>
        <w:t>2</w:t>
      </w:r>
      <w:r w:rsidR="001E6F3A">
        <w:rPr>
          <w:sz w:val="24"/>
          <w:szCs w:val="24"/>
        </w:rPr>
        <w:t xml:space="preserve">) </w:t>
      </w:r>
      <w:r w:rsidRPr="00EB6D14">
        <w:rPr>
          <w:sz w:val="24"/>
          <w:szCs w:val="24"/>
        </w:rPr>
        <w:t xml:space="preserve">правообладателями </w:t>
      </w:r>
      <w:r w:rsidR="001E6F3A">
        <w:rPr>
          <w:sz w:val="24"/>
          <w:szCs w:val="24"/>
        </w:rPr>
        <w:t xml:space="preserve">существующих линейных объектов, </w:t>
      </w:r>
      <w:r w:rsidRPr="00EB6D14">
        <w:rPr>
          <w:sz w:val="24"/>
          <w:szCs w:val="24"/>
        </w:rPr>
        <w:t>подлежащих реконструкции, в случае подготовки документации по планировке территории в целях их реконструкции (за исключени</w:t>
      </w:r>
      <w:r w:rsidR="001E6F3A">
        <w:rPr>
          <w:sz w:val="24"/>
          <w:szCs w:val="24"/>
        </w:rPr>
        <w:t>ем случая, указанного в части 12.12 ст.45 Градостроительного кодекса РФ</w:t>
      </w:r>
      <w:r w:rsidRPr="00EB6D14">
        <w:rPr>
          <w:sz w:val="24"/>
          <w:szCs w:val="24"/>
        </w:rPr>
        <w:t>);</w:t>
      </w:r>
    </w:p>
    <w:p w:rsidR="00EB6D14" w:rsidRPr="00EB6D14" w:rsidRDefault="001E6F3A" w:rsidP="00EB6D14">
      <w:pPr>
        <w:keepLines w:val="0"/>
        <w:widowControl w:val="0"/>
        <w:overflowPunct/>
        <w:spacing w:line="240" w:lineRule="auto"/>
        <w:ind w:firstLine="709"/>
        <w:rPr>
          <w:sz w:val="24"/>
          <w:szCs w:val="24"/>
        </w:rPr>
      </w:pPr>
      <w:r>
        <w:rPr>
          <w:sz w:val="24"/>
          <w:szCs w:val="24"/>
        </w:rPr>
        <w:t>3</w:t>
      </w:r>
      <w:r w:rsidR="00EB6D14" w:rsidRPr="00EB6D14">
        <w:rPr>
          <w:sz w:val="24"/>
          <w:szCs w:val="24"/>
        </w:rPr>
        <w:t>) субъектами естественных монополий, организациями коммунального комплекса в случае подготовки документации по планировке территории для размещения объектов федерального значения, объектов регионального значения, объектов местного</w:t>
      </w:r>
      <w:r>
        <w:rPr>
          <w:sz w:val="24"/>
          <w:szCs w:val="24"/>
        </w:rPr>
        <w:t xml:space="preserve"> значения (за исключением случаев, указанных в части 12.12 ст.45 Градостроительного кодекса РФ</w:t>
      </w:r>
      <w:r w:rsidR="00EB6D14" w:rsidRPr="00EB6D14">
        <w:rPr>
          <w:sz w:val="24"/>
          <w:szCs w:val="24"/>
        </w:rPr>
        <w:t>);</w:t>
      </w:r>
    </w:p>
    <w:p w:rsidR="00EB6D14" w:rsidRPr="00EB6D14" w:rsidRDefault="001E6F3A" w:rsidP="00EB6D14">
      <w:pPr>
        <w:keepLines w:val="0"/>
        <w:widowControl w:val="0"/>
        <w:overflowPunct/>
        <w:spacing w:line="240" w:lineRule="auto"/>
        <w:ind w:firstLine="709"/>
        <w:rPr>
          <w:sz w:val="24"/>
          <w:szCs w:val="24"/>
        </w:rPr>
      </w:pPr>
      <w:r>
        <w:rPr>
          <w:sz w:val="24"/>
          <w:szCs w:val="24"/>
        </w:rPr>
        <w:t>4</w:t>
      </w:r>
      <w:r w:rsidR="00EB6D14" w:rsidRPr="00EB6D14">
        <w:rPr>
          <w:sz w:val="24"/>
          <w:szCs w:val="24"/>
        </w:rPr>
        <w:t>) садоводческим или огородническим некоммерческим товариществом в отношении земельного участка, предоставленного такому товариществу для ведения садоводства или огородничества.</w:t>
      </w:r>
    </w:p>
    <w:p w:rsidR="00EB6D14" w:rsidRPr="00EB6D14" w:rsidRDefault="00EB6D14" w:rsidP="00EB6D14">
      <w:pPr>
        <w:keepLines w:val="0"/>
        <w:widowControl w:val="0"/>
        <w:overflowPunct/>
        <w:spacing w:line="240" w:lineRule="auto"/>
        <w:ind w:firstLine="709"/>
        <w:rPr>
          <w:sz w:val="24"/>
          <w:szCs w:val="24"/>
        </w:rPr>
      </w:pPr>
      <w:r w:rsidRPr="00EB6D14">
        <w:rPr>
          <w:sz w:val="24"/>
          <w:szCs w:val="24"/>
        </w:rPr>
        <w:t>1.2. В случаях, предусмотренных частью 1.1 настоящей статьи, подготовка документации по планировке территории осуществляется указанными лицами за счет их средств самостоятельно или привлекаемыми организациями в соответствии с законодательством Российской Федерации. Расходы указанных лиц на подготовку документации по планировке территории не подлежат возмещению за счет средств бюджетов бюджетной системы Российской Федерации.</w:t>
      </w:r>
    </w:p>
    <w:p w:rsidR="00EB6D14" w:rsidRPr="00EB6D14" w:rsidRDefault="00750B40" w:rsidP="00EB6D14">
      <w:pPr>
        <w:keepLines w:val="0"/>
        <w:widowControl w:val="0"/>
        <w:overflowPunct/>
        <w:spacing w:line="240" w:lineRule="auto"/>
        <w:ind w:firstLine="709"/>
        <w:rPr>
          <w:sz w:val="24"/>
          <w:szCs w:val="24"/>
        </w:rPr>
      </w:pPr>
      <w:r>
        <w:rPr>
          <w:sz w:val="24"/>
          <w:szCs w:val="24"/>
        </w:rPr>
        <w:t xml:space="preserve">2. Администрация муниципального образования </w:t>
      </w:r>
      <w:r w:rsidR="00E56B1D">
        <w:rPr>
          <w:sz w:val="24"/>
          <w:szCs w:val="24"/>
        </w:rPr>
        <w:t>Усть-Лабинский район</w:t>
      </w:r>
      <w:r>
        <w:rPr>
          <w:sz w:val="24"/>
          <w:szCs w:val="24"/>
        </w:rPr>
        <w:t xml:space="preserve"> принимает</w:t>
      </w:r>
      <w:r w:rsidR="00EB6D14" w:rsidRPr="00EB6D14">
        <w:rPr>
          <w:sz w:val="24"/>
          <w:szCs w:val="24"/>
        </w:rPr>
        <w:t xml:space="preserve"> решение о подготовке документации по пл</w:t>
      </w:r>
      <w:r w:rsidR="00E02A11">
        <w:rPr>
          <w:sz w:val="24"/>
          <w:szCs w:val="24"/>
        </w:rPr>
        <w:t>анировке территории, обеспечивае</w:t>
      </w:r>
      <w:r w:rsidR="00EB6D14" w:rsidRPr="00EB6D14">
        <w:rPr>
          <w:sz w:val="24"/>
          <w:szCs w:val="24"/>
        </w:rPr>
        <w:t>т подготовку документации по планировке территории, за исключением случаев, указанных в части 1.</w:t>
      </w:r>
      <w:r>
        <w:rPr>
          <w:sz w:val="24"/>
          <w:szCs w:val="24"/>
        </w:rPr>
        <w:t>1 настоящей статьи, и утверждает</w:t>
      </w:r>
      <w:r w:rsidR="00EB6D14" w:rsidRPr="00EB6D14">
        <w:rPr>
          <w:sz w:val="24"/>
          <w:szCs w:val="24"/>
        </w:rPr>
        <w:t xml:space="preserve"> документацию по планировке территории</w:t>
      </w:r>
      <w:r>
        <w:rPr>
          <w:sz w:val="24"/>
          <w:szCs w:val="24"/>
        </w:rPr>
        <w:t xml:space="preserve"> в границах </w:t>
      </w:r>
      <w:r w:rsidR="00E71B89">
        <w:rPr>
          <w:sz w:val="24"/>
          <w:szCs w:val="24"/>
        </w:rPr>
        <w:t>Братского</w:t>
      </w:r>
      <w:r>
        <w:rPr>
          <w:sz w:val="24"/>
          <w:szCs w:val="24"/>
        </w:rPr>
        <w:t xml:space="preserve"> сельского поселения</w:t>
      </w:r>
      <w:r w:rsidR="005656A1">
        <w:rPr>
          <w:sz w:val="24"/>
          <w:szCs w:val="24"/>
        </w:rPr>
        <w:t xml:space="preserve">, </w:t>
      </w:r>
      <w:r w:rsidR="00EB6D14" w:rsidRPr="00EB6D14">
        <w:rPr>
          <w:sz w:val="24"/>
          <w:szCs w:val="24"/>
        </w:rPr>
        <w:t>за исключением случаев, ук</w:t>
      </w:r>
      <w:r w:rsidR="00A26FFC">
        <w:rPr>
          <w:sz w:val="24"/>
          <w:szCs w:val="24"/>
        </w:rPr>
        <w:t>азанных в частях 2-3.2, 4.1,4.2 ст.45 Градостроительного кодекса РФ</w:t>
      </w:r>
      <w:r w:rsidR="00EB6D14" w:rsidRPr="00EB6D14">
        <w:rPr>
          <w:sz w:val="24"/>
          <w:szCs w:val="24"/>
        </w:rPr>
        <w:t>.</w:t>
      </w:r>
    </w:p>
    <w:p w:rsidR="00EB6D14" w:rsidRPr="00EB6D14" w:rsidRDefault="00EB6D14" w:rsidP="00EB6D14">
      <w:pPr>
        <w:keepLines w:val="0"/>
        <w:widowControl w:val="0"/>
        <w:overflowPunct/>
        <w:spacing w:line="240" w:lineRule="auto"/>
        <w:ind w:firstLine="709"/>
        <w:rPr>
          <w:sz w:val="24"/>
          <w:szCs w:val="24"/>
        </w:rPr>
      </w:pPr>
      <w:r w:rsidRPr="00EB6D14">
        <w:rPr>
          <w:sz w:val="24"/>
          <w:szCs w:val="24"/>
        </w:rPr>
        <w:t xml:space="preserve">2.1. Принятие решения о подготовке документации по планировке территории, обеспечение подготовки документации по планировке территории и утверждение документации по планировке территории, предусматривающей размещение объекта местного значения муниципального района, городского округа, финансирование строительства, реконструкции которого осуществляется полностью за счет средств местного бюджета муниципального района, городского округа и размещение которого планируется на территориях двух и более муниципальных районов, городских округов, имеющих общую границу, в границах субъекта Российской Федерации, осуществляются органом местного </w:t>
      </w:r>
      <w:r w:rsidRPr="00EB6D14">
        <w:rPr>
          <w:sz w:val="24"/>
          <w:szCs w:val="24"/>
        </w:rPr>
        <w:lastRenderedPageBreak/>
        <w:t>самоуправления муниципального района или городского округа, за счет средств местных бюджетов которых планируется финансирование строительства, реконструкции такого объекта, по согласованию с иными муниципальными районами, городскими округами, на территориях которых планируются строительство, реконструкция такого объекта. Предоставление согласования или отказа в согласовании документации по планировке территории органу местного самоуправления муниципального района или городского округа, за счет средств местных бюджетов которых планируется финансирование строительства, реконструкции такого объекта, осуществляется органами местного самоуправления муниципальных районов, городских округов, на территориях которых планируются строительство, реконструкция та</w:t>
      </w:r>
      <w:r w:rsidR="00A26FFC">
        <w:rPr>
          <w:sz w:val="24"/>
          <w:szCs w:val="24"/>
        </w:rPr>
        <w:t>кого объекта, в течение пятнадцати</w:t>
      </w:r>
      <w:r w:rsidRPr="00EB6D14">
        <w:rPr>
          <w:sz w:val="24"/>
          <w:szCs w:val="24"/>
        </w:rPr>
        <w:t xml:space="preserve"> рабочих дней со дня поступления им указанной документации.</w:t>
      </w:r>
    </w:p>
    <w:p w:rsidR="00EB6D14" w:rsidRPr="00EB6D14" w:rsidRDefault="00EB6D14" w:rsidP="00EB6D14">
      <w:pPr>
        <w:keepLines w:val="0"/>
        <w:widowControl w:val="0"/>
        <w:overflowPunct/>
        <w:spacing w:line="240" w:lineRule="auto"/>
        <w:ind w:firstLine="709"/>
        <w:rPr>
          <w:sz w:val="24"/>
          <w:szCs w:val="24"/>
        </w:rPr>
      </w:pPr>
      <w:r w:rsidRPr="00EB6D14">
        <w:rPr>
          <w:sz w:val="24"/>
          <w:szCs w:val="24"/>
        </w:rPr>
        <w:t>2.2. В случае отказа в согласовании документации по планировке территории одного или нескольких органов местного самоуправления муниципальных районов, городских округов, на территориях которых планируются строительство, реконструкция объекта местного значения муниципального района, городского округа, утверждение документации по планировке территории осуществляется уполномоченным органом исполнительной власти субъекта Российской Федерации с учетом результатов рассмотрения разногласий согласительной комиссией, требования к составу и порядку работы которой устанавливаются Правительством Российской Федерации.</w:t>
      </w:r>
    </w:p>
    <w:p w:rsidR="00EB6D14" w:rsidRPr="00EB6D14" w:rsidRDefault="00CC6AD4" w:rsidP="00EB6D14">
      <w:pPr>
        <w:keepLines w:val="0"/>
        <w:widowControl w:val="0"/>
        <w:overflowPunct/>
        <w:spacing w:line="240" w:lineRule="auto"/>
        <w:ind w:firstLine="709"/>
        <w:rPr>
          <w:sz w:val="24"/>
          <w:szCs w:val="24"/>
        </w:rPr>
      </w:pPr>
      <w:r>
        <w:rPr>
          <w:sz w:val="24"/>
          <w:szCs w:val="24"/>
        </w:rPr>
        <w:t>3</w:t>
      </w:r>
      <w:r w:rsidR="00EB6D14" w:rsidRPr="00EB6D14">
        <w:rPr>
          <w:sz w:val="24"/>
          <w:szCs w:val="24"/>
        </w:rPr>
        <w:t>. Не допускается осуществлять подготовку документации по планировке территории (за исключением случая, предусмотренного частью 6 статьи 18 Градостроительного кодекса), предусматривающей размещение объектов федерального значения в областях, указанных в части 1 статьи 10 Градостроительного кодекса, документами территориального планирования двух и более субъектов Российской Федерации (при их наличии), объектов регионального значения в областях, указанных в части 3 статьи 14 Градостроительного кодекса, объектов местного значения муниципального района в областях, указанных в пункте 1 части 3 статьи 19 Градостроительного кодекса, объектов местного значения поселения, городского округа в областях, указанных в пункте 1 части 5 статьи 23 Градостроительного кодекса, если размещение таких объектов не предусмотрено соответственно документами территориального планирования Российской Федерации в областях, указанных в части 1 статьи 10 Градостроительного кодекса, документами территориального планирования двух и более субъектов Российской Федерации (при их наличии), документами территориального планирования субъекта Российской Федерации в областях, указанных в части 3 статьи 14 Градостроительного кодекса, документами территориального планирования муниципального района в областях, указанных в пункте 1 части 3 статьи 19 Градостроительного кодекса, документами территориального планирования поселений, городских округов в областях, указанных в пункте 1 части 5 статьи 23 Градостроительного кодекса.</w:t>
      </w:r>
    </w:p>
    <w:p w:rsidR="00EB6D14" w:rsidRPr="00EB6D14" w:rsidRDefault="00CC6AD4" w:rsidP="00EB6D14">
      <w:pPr>
        <w:keepLines w:val="0"/>
        <w:widowControl w:val="0"/>
        <w:overflowPunct/>
        <w:spacing w:line="240" w:lineRule="auto"/>
        <w:ind w:firstLine="709"/>
        <w:rPr>
          <w:sz w:val="24"/>
          <w:szCs w:val="24"/>
        </w:rPr>
      </w:pPr>
      <w:r>
        <w:rPr>
          <w:sz w:val="24"/>
          <w:szCs w:val="24"/>
        </w:rPr>
        <w:t>4</w:t>
      </w:r>
      <w:r w:rsidR="00EB6D14" w:rsidRPr="00EB6D14">
        <w:rPr>
          <w:sz w:val="24"/>
          <w:szCs w:val="24"/>
        </w:rPr>
        <w:t>. В случае принятия решения о подготовке документации по планировке территории уполномоченный федеральный орган исполнительной власти, орган исполнительной власти субъекта Российской Федерации, орган местного самоуправления муниципального района, заинтересованное лицо, указанное в части 1.1 настоящей статьи, в течение десяти дней со дня принятия такого решения направляют уведомление о принятом решении главе поселения, главе городского округа, применительно к территориям которых принято такое решение.</w:t>
      </w:r>
    </w:p>
    <w:p w:rsidR="0081004E" w:rsidRDefault="009B6BE1" w:rsidP="00EB6D14">
      <w:pPr>
        <w:keepLines w:val="0"/>
        <w:widowControl w:val="0"/>
        <w:overflowPunct/>
        <w:spacing w:line="240" w:lineRule="auto"/>
        <w:ind w:firstLine="709"/>
        <w:rPr>
          <w:sz w:val="24"/>
          <w:szCs w:val="24"/>
        </w:rPr>
      </w:pPr>
      <w:r>
        <w:rPr>
          <w:sz w:val="24"/>
          <w:szCs w:val="24"/>
        </w:rPr>
        <w:t>5</w:t>
      </w:r>
      <w:r w:rsidR="00EB6D14" w:rsidRPr="00EB6D14">
        <w:rPr>
          <w:sz w:val="24"/>
          <w:szCs w:val="24"/>
        </w:rPr>
        <w:t xml:space="preserve">. Подготовка документации по планировке территории осуществляется уполномоченными органами исполнительной власти, органами местного самоуправления самостоятельно, подведомственными указанным органам государственными, муниципальными (бюджетными или автономными) учреждениями либо привлекаемыми ими на основании государственного или муниципального контракта, заключенного в </w:t>
      </w:r>
      <w:r w:rsidR="00EB6D14" w:rsidRPr="00EB6D14">
        <w:rPr>
          <w:sz w:val="24"/>
          <w:szCs w:val="24"/>
        </w:rPr>
        <w:lastRenderedPageBreak/>
        <w:t xml:space="preserve">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иными лицами, за исключением случаев, предусмотренных частью 1.1 настоящей статьи. </w:t>
      </w:r>
    </w:p>
    <w:p w:rsidR="00EB6D14" w:rsidRPr="00EB6D14" w:rsidRDefault="00EB6D14" w:rsidP="00EB6D14">
      <w:pPr>
        <w:keepLines w:val="0"/>
        <w:widowControl w:val="0"/>
        <w:overflowPunct/>
        <w:spacing w:line="240" w:lineRule="auto"/>
        <w:ind w:firstLine="709"/>
        <w:rPr>
          <w:sz w:val="24"/>
          <w:szCs w:val="24"/>
        </w:rPr>
      </w:pPr>
      <w:r w:rsidRPr="00EB6D14">
        <w:rPr>
          <w:sz w:val="24"/>
          <w:szCs w:val="24"/>
        </w:rPr>
        <w:t>Подготовка документации по планировке территории, в том числе предусматривающей размещение объектов федерального значения, объектов регионального значения, объектов местного значения, может осуществляться физическими или юридическими лицами за счет их средств.</w:t>
      </w:r>
    </w:p>
    <w:p w:rsidR="00EB6D14" w:rsidRDefault="009B6BE1" w:rsidP="009B6BE1">
      <w:pPr>
        <w:keepLines w:val="0"/>
        <w:widowControl w:val="0"/>
        <w:overflowPunct/>
        <w:spacing w:line="240" w:lineRule="auto"/>
        <w:ind w:firstLine="708"/>
        <w:rPr>
          <w:sz w:val="24"/>
          <w:szCs w:val="24"/>
        </w:rPr>
      </w:pPr>
      <w:r>
        <w:rPr>
          <w:sz w:val="24"/>
          <w:szCs w:val="24"/>
        </w:rPr>
        <w:t>6</w:t>
      </w:r>
      <w:r w:rsidR="00EB6D14" w:rsidRPr="00EB6D14">
        <w:rPr>
          <w:sz w:val="24"/>
          <w:szCs w:val="24"/>
        </w:rPr>
        <w:t>. Подготовка документации по планировке территории осущ</w:t>
      </w:r>
      <w:r w:rsidR="0089204B">
        <w:rPr>
          <w:sz w:val="24"/>
          <w:szCs w:val="24"/>
        </w:rPr>
        <w:t>ествляется на основании генерального плана</w:t>
      </w:r>
      <w:r w:rsidR="00EB6D14" w:rsidRPr="00EB6D14">
        <w:rPr>
          <w:sz w:val="24"/>
          <w:szCs w:val="24"/>
        </w:rPr>
        <w:t>,</w:t>
      </w:r>
      <w:r w:rsidR="0089204B">
        <w:rPr>
          <w:sz w:val="24"/>
          <w:szCs w:val="24"/>
        </w:rPr>
        <w:t xml:space="preserve"> настоящих</w:t>
      </w:r>
      <w:r w:rsidR="00EB6D14" w:rsidRPr="00EB6D14">
        <w:rPr>
          <w:sz w:val="24"/>
          <w:szCs w:val="24"/>
        </w:rPr>
        <w:t xml:space="preserve"> Правил (за исключением подготовки документации по планировке территории, предусматривающей размещение линейн</w:t>
      </w:r>
      <w:r w:rsidR="0089204B">
        <w:rPr>
          <w:sz w:val="24"/>
          <w:szCs w:val="24"/>
        </w:rPr>
        <w:t xml:space="preserve">ых объектов), </w:t>
      </w:r>
      <w:r w:rsidR="00EB6D14" w:rsidRPr="00EB6D14">
        <w:rPr>
          <w:sz w:val="24"/>
          <w:szCs w:val="24"/>
        </w:rPr>
        <w:t xml:space="preserve">в соответствии с программами комплексного развития систем коммунальной инфраструктуры, программами комплексного развития транспортной инфраструктуры, программами комплексного развития социальной инфраструктуры, нормативами градостроительного проектирования, комплексными схемами организации дорожного движения, требованиями по обеспечению эффективности организации дорожного движения, указанными в части 1 статьи 11 Федерального закона "Об организации дорожного движения в Российской Федерации и о внесении изменений в отдельные законодательные акты Российской Федерации", требованиями технических регламентов, сводов правил с учетом материалов и результатов инженерных изысканий,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выявленных объектов культурного наследия, границ зон с особыми условиями использования </w:t>
      </w:r>
      <w:r w:rsidR="00EB6D14" w:rsidRPr="0089204B">
        <w:rPr>
          <w:sz w:val="24"/>
          <w:szCs w:val="24"/>
        </w:rPr>
        <w:t>территорий.</w:t>
      </w:r>
    </w:p>
    <w:p w:rsidR="009B6BE1" w:rsidRDefault="009B6BE1" w:rsidP="00EB6D14">
      <w:pPr>
        <w:keepLines w:val="0"/>
        <w:widowControl w:val="0"/>
        <w:overflowPunct/>
        <w:spacing w:line="240" w:lineRule="auto"/>
        <w:ind w:firstLine="709"/>
        <w:rPr>
          <w:sz w:val="24"/>
          <w:szCs w:val="24"/>
        </w:rPr>
      </w:pPr>
    </w:p>
    <w:p w:rsidR="00003A38" w:rsidRPr="00A7476A" w:rsidRDefault="00003A38" w:rsidP="00F60FD8">
      <w:pPr>
        <w:keepLines w:val="0"/>
        <w:widowControl w:val="0"/>
        <w:overflowPunct/>
        <w:spacing w:line="240" w:lineRule="auto"/>
        <w:ind w:firstLine="0"/>
        <w:rPr>
          <w:sz w:val="24"/>
          <w:szCs w:val="24"/>
        </w:rPr>
      </w:pPr>
    </w:p>
    <w:p w:rsidR="00003A38" w:rsidRPr="00A7476A" w:rsidRDefault="00003A38" w:rsidP="00E36B22">
      <w:pPr>
        <w:pStyle w:val="7"/>
        <w:ind w:firstLine="0"/>
      </w:pPr>
      <w:bookmarkStart w:id="36" w:name="_Toc131766998"/>
      <w:r w:rsidRPr="00A7476A">
        <w:t>Стат</w:t>
      </w:r>
      <w:r w:rsidR="00DB333D" w:rsidRPr="00A7476A">
        <w:t>ья 25</w:t>
      </w:r>
      <w:r w:rsidRPr="00A7476A">
        <w:t xml:space="preserve">. Особенности подготовки документации по планировке территории применительно к территории </w:t>
      </w:r>
      <w:r w:rsidR="00697922" w:rsidRPr="00A7476A">
        <w:t>сельского поселения</w:t>
      </w:r>
      <w:bookmarkEnd w:id="36"/>
    </w:p>
    <w:p w:rsidR="00287571" w:rsidRPr="00A7476A" w:rsidRDefault="00287571" w:rsidP="003030E3">
      <w:pPr>
        <w:keepLines w:val="0"/>
        <w:widowControl w:val="0"/>
        <w:overflowPunct/>
        <w:spacing w:line="240" w:lineRule="auto"/>
        <w:ind w:firstLine="709"/>
        <w:jc w:val="center"/>
        <w:rPr>
          <w:sz w:val="24"/>
          <w:szCs w:val="24"/>
        </w:rPr>
      </w:pP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1. Решение о подготовке документации по планировке территории приме</w:t>
      </w:r>
      <w:r w:rsidR="00697922" w:rsidRPr="00A7476A">
        <w:rPr>
          <w:sz w:val="24"/>
          <w:szCs w:val="24"/>
        </w:rPr>
        <w:t>нительно к территории</w:t>
      </w:r>
      <w:r w:rsidR="00E37DD6">
        <w:rPr>
          <w:sz w:val="24"/>
          <w:szCs w:val="24"/>
        </w:rPr>
        <w:t xml:space="preserve"> </w:t>
      </w:r>
      <w:r w:rsidR="00E71B89">
        <w:rPr>
          <w:sz w:val="24"/>
          <w:szCs w:val="24"/>
        </w:rPr>
        <w:t>Братского</w:t>
      </w:r>
      <w:r w:rsidR="00697922" w:rsidRPr="00A7476A">
        <w:rPr>
          <w:sz w:val="24"/>
          <w:szCs w:val="24"/>
        </w:rPr>
        <w:t xml:space="preserve"> сельского поселения</w:t>
      </w:r>
      <w:r w:rsidRPr="00A7476A">
        <w:rPr>
          <w:sz w:val="24"/>
          <w:szCs w:val="24"/>
        </w:rPr>
        <w:t>, за исключением с</w:t>
      </w:r>
      <w:r w:rsidR="00E37DD6">
        <w:rPr>
          <w:sz w:val="24"/>
          <w:szCs w:val="24"/>
        </w:rPr>
        <w:t xml:space="preserve">лучаев, указанных в частях 2 - 4.2 и 5.2 </w:t>
      </w:r>
      <w:r w:rsidRPr="00A7476A">
        <w:rPr>
          <w:sz w:val="24"/>
          <w:szCs w:val="24"/>
        </w:rPr>
        <w:t xml:space="preserve">статьи 45 Градостроительного кодекса, принимается органом местного самоуправления муниципального образования </w:t>
      </w:r>
      <w:r w:rsidR="00E56B1D">
        <w:rPr>
          <w:sz w:val="24"/>
          <w:szCs w:val="24"/>
        </w:rPr>
        <w:t>Усть-Лабинский район</w:t>
      </w:r>
      <w:r w:rsidR="00C003C0" w:rsidRPr="00A7476A">
        <w:rPr>
          <w:sz w:val="24"/>
          <w:szCs w:val="24"/>
        </w:rPr>
        <w:t>, по инициативе указанного органа</w:t>
      </w:r>
      <w:r w:rsidRPr="00A7476A">
        <w:rPr>
          <w:sz w:val="24"/>
          <w:szCs w:val="24"/>
        </w:rPr>
        <w:t xml:space="preserve"> либо на основании предложений физических или юридических лиц о подготовке документации по планировке территории. В случае подготовки документации по планировке территории заинтересованными лицами, указанными в части 1.1 статьи 45 Градостроительного кодекса, принятие</w:t>
      </w:r>
      <w:r w:rsidR="00C003C0" w:rsidRPr="00A7476A">
        <w:rPr>
          <w:sz w:val="24"/>
          <w:szCs w:val="24"/>
        </w:rPr>
        <w:t xml:space="preserve"> админ</w:t>
      </w:r>
      <w:r w:rsidR="00255AB6" w:rsidRPr="00A7476A">
        <w:rPr>
          <w:sz w:val="24"/>
          <w:szCs w:val="24"/>
        </w:rPr>
        <w:t>истрацией муниципального района</w:t>
      </w:r>
      <w:r w:rsidR="00C003C0" w:rsidRPr="00A7476A">
        <w:rPr>
          <w:sz w:val="24"/>
          <w:szCs w:val="24"/>
        </w:rPr>
        <w:t xml:space="preserve"> решения</w:t>
      </w:r>
      <w:r w:rsidRPr="00A7476A">
        <w:rPr>
          <w:sz w:val="24"/>
          <w:szCs w:val="24"/>
        </w:rPr>
        <w:t xml:space="preserve"> о подготовке документации по планировке территории не требуется.</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2. Указанное в части 1 настоящей статьи решение подлежит опубликованию в порядке, установленном для официального опубликования муниципальных правовых актов, иной официальной информации, в течение трех дней со дня принятия такого решения и размещается на официальном сайте муниципального образования </w:t>
      </w:r>
      <w:r w:rsidR="00E56B1D">
        <w:rPr>
          <w:sz w:val="24"/>
          <w:szCs w:val="24"/>
        </w:rPr>
        <w:t>Усть-Лабинский район</w:t>
      </w:r>
      <w:r w:rsidRPr="00A7476A">
        <w:rPr>
          <w:sz w:val="24"/>
          <w:szCs w:val="24"/>
        </w:rPr>
        <w:t xml:space="preserve"> (при наличии официального сайта) в сети "Интернет".</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3. Со дня опубликования решения о подготовке документации по планировке территории физические или юридические лица вправе представить в орган местного самоуправления муниципального </w:t>
      </w:r>
      <w:r w:rsidR="00944DB0" w:rsidRPr="00A7476A">
        <w:rPr>
          <w:sz w:val="24"/>
          <w:szCs w:val="24"/>
        </w:rPr>
        <w:t xml:space="preserve">образования </w:t>
      </w:r>
      <w:r w:rsidR="00E56B1D">
        <w:rPr>
          <w:sz w:val="24"/>
          <w:szCs w:val="24"/>
        </w:rPr>
        <w:t>Усть-Лабинский район</w:t>
      </w:r>
      <w:r w:rsidRPr="00A7476A">
        <w:rPr>
          <w:sz w:val="24"/>
          <w:szCs w:val="24"/>
        </w:rPr>
        <w:t xml:space="preserve"> свои предложения о порядке, сроках подготовки и содержании документации по планировке территории.</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3.1. Заинтересованные лица, указанные в части 1.1 статьи 45 Градостроительного кодекса, осуществляют подготовку документации по планировке территории в соответствии с требованиями, указанными в части 10 статьи 45 Градостроительного кодекса, и направляют ее для утверждения в орган местного самоуправления муниципального образования </w:t>
      </w:r>
      <w:r w:rsidR="00E56B1D">
        <w:rPr>
          <w:sz w:val="24"/>
          <w:szCs w:val="24"/>
        </w:rPr>
        <w:t>Усть-</w:t>
      </w:r>
      <w:r w:rsidR="00E56B1D">
        <w:rPr>
          <w:sz w:val="24"/>
          <w:szCs w:val="24"/>
        </w:rPr>
        <w:lastRenderedPageBreak/>
        <w:t>Лабинский район</w:t>
      </w:r>
      <w:r w:rsidRPr="00A7476A">
        <w:rPr>
          <w:sz w:val="24"/>
          <w:szCs w:val="24"/>
        </w:rPr>
        <w:t>.</w:t>
      </w:r>
    </w:p>
    <w:p w:rsidR="00074F9C" w:rsidRPr="00A7476A" w:rsidRDefault="00003A38" w:rsidP="003030E3">
      <w:pPr>
        <w:keepLines w:val="0"/>
        <w:widowControl w:val="0"/>
        <w:overflowPunct/>
        <w:spacing w:line="240" w:lineRule="auto"/>
        <w:ind w:firstLine="709"/>
        <w:rPr>
          <w:sz w:val="24"/>
          <w:szCs w:val="24"/>
        </w:rPr>
      </w:pPr>
      <w:r w:rsidRPr="00A7476A">
        <w:rPr>
          <w:sz w:val="24"/>
          <w:szCs w:val="24"/>
        </w:rPr>
        <w:t xml:space="preserve">4. </w:t>
      </w:r>
      <w:r w:rsidR="00074F9C" w:rsidRPr="00A7476A">
        <w:rPr>
          <w:sz w:val="24"/>
          <w:szCs w:val="24"/>
        </w:rPr>
        <w:t xml:space="preserve">Орган местного </w:t>
      </w:r>
      <w:r w:rsidR="00944DB0" w:rsidRPr="00A7476A">
        <w:rPr>
          <w:sz w:val="24"/>
          <w:szCs w:val="24"/>
        </w:rPr>
        <w:t>самоуправления муниципального</w:t>
      </w:r>
      <w:r w:rsidR="00074F9C" w:rsidRPr="00A7476A">
        <w:rPr>
          <w:sz w:val="24"/>
          <w:szCs w:val="24"/>
        </w:rPr>
        <w:t xml:space="preserve"> образования </w:t>
      </w:r>
      <w:r w:rsidR="00E56B1D">
        <w:rPr>
          <w:sz w:val="24"/>
          <w:szCs w:val="24"/>
        </w:rPr>
        <w:t>Усть-Лабинский район</w:t>
      </w:r>
      <w:r w:rsidR="00074F9C" w:rsidRPr="00A7476A">
        <w:rPr>
          <w:sz w:val="24"/>
          <w:szCs w:val="24"/>
        </w:rPr>
        <w:t xml:space="preserve"> в течение двадцати рабочих дней со дня поступления документации по планировке территории, решение об утверждении которой принимается в соответствии с Градостроительным кодексом органом местного самоуправления вышеуказанного района, осуществляет проверку такой документации на соответствие требованиям, указанным в части 10 статьи 45 Градостроительного кодекса. По результатам проверки указанные органы обеспечивают рассмотрение документации по планировке территории на общественных обсуждениях или публичных слушаниях либо отклоняют такую документацию и направляют ее на доработку.</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5. </w:t>
      </w:r>
      <w:r w:rsidR="00074F9C" w:rsidRPr="00A7476A">
        <w:rPr>
          <w:sz w:val="24"/>
          <w:szCs w:val="24"/>
        </w:rPr>
        <w:t xml:space="preserve">Проекты планировки территории и проекты межевания территории, решение об утверждении которых принимается в соответствии с </w:t>
      </w:r>
      <w:r w:rsidR="009C2C3D" w:rsidRPr="00A7476A">
        <w:rPr>
          <w:sz w:val="24"/>
          <w:szCs w:val="24"/>
        </w:rPr>
        <w:t xml:space="preserve">Градостроительным кодексом </w:t>
      </w:r>
      <w:r w:rsidR="00074F9C" w:rsidRPr="00A7476A">
        <w:rPr>
          <w:sz w:val="24"/>
          <w:szCs w:val="24"/>
        </w:rPr>
        <w:t>органами местного</w:t>
      </w:r>
      <w:r w:rsidR="00255AB6" w:rsidRPr="00A7476A">
        <w:rPr>
          <w:sz w:val="24"/>
          <w:szCs w:val="24"/>
        </w:rPr>
        <w:t xml:space="preserve"> самоуправления </w:t>
      </w:r>
      <w:r w:rsidR="00175291" w:rsidRPr="00A7476A">
        <w:rPr>
          <w:sz w:val="24"/>
          <w:szCs w:val="24"/>
        </w:rPr>
        <w:t>поселения</w:t>
      </w:r>
      <w:r w:rsidR="00255AB6" w:rsidRPr="00A7476A">
        <w:rPr>
          <w:sz w:val="24"/>
          <w:szCs w:val="24"/>
        </w:rPr>
        <w:t xml:space="preserve"> (в силу переданных полномочий)</w:t>
      </w:r>
      <w:r w:rsidR="00074F9C" w:rsidRPr="00A7476A">
        <w:rPr>
          <w:sz w:val="24"/>
          <w:szCs w:val="24"/>
        </w:rPr>
        <w:t>, до их утверждения подлежат обязательному рассмотрению на общественных обсуждениях или публичных слушаниях.</w:t>
      </w:r>
    </w:p>
    <w:p w:rsidR="00074F9C" w:rsidRPr="00A7476A" w:rsidRDefault="00074F9C" w:rsidP="003030E3">
      <w:pPr>
        <w:pStyle w:val="s1"/>
        <w:shd w:val="clear" w:color="auto" w:fill="FFFFFF"/>
        <w:spacing w:before="0" w:beforeAutospacing="0" w:after="0" w:afterAutospacing="0"/>
        <w:ind w:firstLine="709"/>
        <w:jc w:val="both"/>
      </w:pPr>
      <w:r w:rsidRPr="00A7476A">
        <w:t>5.1. Общественные обсуждения или публичные слушания по проекту планировки территории и проекту межевания территории не проводятся в случаях, предусмотренных</w:t>
      </w:r>
      <w:r w:rsidR="00050C18" w:rsidRPr="00A7476A">
        <w:t xml:space="preserve"> частью 12 статьи 43 и частью 22 статьи 45 Градостроительного кодекса</w:t>
      </w:r>
      <w:r w:rsidRPr="00A7476A">
        <w:t>, а также в случае, если проект планировки территории и проект межевания территории подготовлены в отношении:</w:t>
      </w:r>
    </w:p>
    <w:p w:rsidR="00074F9C" w:rsidRPr="00A7476A" w:rsidRDefault="00106E69" w:rsidP="003030E3">
      <w:pPr>
        <w:pStyle w:val="s1"/>
        <w:shd w:val="clear" w:color="auto" w:fill="FFFFFF"/>
        <w:spacing w:before="0" w:beforeAutospacing="0" w:after="0" w:afterAutospacing="0"/>
        <w:ind w:firstLine="709"/>
        <w:jc w:val="both"/>
      </w:pPr>
      <w:r w:rsidRPr="00A7476A">
        <w:t>1</w:t>
      </w:r>
      <w:r w:rsidR="00074F9C" w:rsidRPr="00A7476A">
        <w:t>) территории в границах земельного участка, предоставленного садоводческому или огородническому некоммерческому товариществу для ведения садоводства или огородничества;</w:t>
      </w:r>
    </w:p>
    <w:p w:rsidR="00074F9C" w:rsidRPr="00A7476A" w:rsidRDefault="00106E69" w:rsidP="003030E3">
      <w:pPr>
        <w:pStyle w:val="s1"/>
        <w:shd w:val="clear" w:color="auto" w:fill="FFFFFF"/>
        <w:spacing w:before="0" w:beforeAutospacing="0" w:after="0" w:afterAutospacing="0"/>
        <w:ind w:firstLine="709"/>
        <w:jc w:val="both"/>
      </w:pPr>
      <w:r w:rsidRPr="00A7476A">
        <w:t>2</w:t>
      </w:r>
      <w:r w:rsidR="00074F9C" w:rsidRPr="00A7476A">
        <w:t>) территории для размещения линейных объектов в границах земель лесного фонда.</w:t>
      </w:r>
    </w:p>
    <w:p w:rsidR="00003A38" w:rsidRPr="00A7476A" w:rsidRDefault="00074F9C" w:rsidP="003030E3">
      <w:pPr>
        <w:pStyle w:val="s1"/>
        <w:shd w:val="clear" w:color="auto" w:fill="FFFFFF"/>
        <w:spacing w:before="0" w:beforeAutospacing="0" w:after="0" w:afterAutospacing="0"/>
        <w:ind w:firstLine="709"/>
        <w:jc w:val="both"/>
      </w:pPr>
      <w:r w:rsidRPr="00A7476A">
        <w:t>5.2. В случае внесения изменений в указанные в</w:t>
      </w:r>
      <w:r w:rsidR="00050C18" w:rsidRPr="00A7476A">
        <w:t xml:space="preserve"> части 5 </w:t>
      </w:r>
      <w:r w:rsidRPr="00A7476A">
        <w:t>настоящей статьи проект планировки территории и (или) проект межевания территории путем утверждения их отдельных частей общественные обсуждения или публичные слушания проводятся применительно к таким утверждаемым частям.</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6. </w:t>
      </w:r>
      <w:r w:rsidR="009C2C3D" w:rsidRPr="00A7476A">
        <w:rPr>
          <w:sz w:val="24"/>
          <w:szCs w:val="24"/>
        </w:rPr>
        <w:t>Общественные обсуждения или публичные слушания по проекту планировки территории и проекту межевания территории проводятся в порядке, установленном статьей 5.1 Градостроительного кодекса, с учетом положений настоящей статьи.</w:t>
      </w:r>
    </w:p>
    <w:p w:rsidR="00003A38" w:rsidRPr="00A7476A" w:rsidRDefault="00C418E1" w:rsidP="003030E3">
      <w:pPr>
        <w:keepLines w:val="0"/>
        <w:widowControl w:val="0"/>
        <w:overflowPunct/>
        <w:spacing w:line="240" w:lineRule="auto"/>
        <w:ind w:firstLine="709"/>
        <w:rPr>
          <w:sz w:val="24"/>
          <w:szCs w:val="24"/>
        </w:rPr>
      </w:pPr>
      <w:r w:rsidRPr="00A7476A">
        <w:rPr>
          <w:sz w:val="24"/>
          <w:szCs w:val="24"/>
        </w:rPr>
        <w:t>7</w:t>
      </w:r>
      <w:r w:rsidR="00003A38" w:rsidRPr="00A7476A">
        <w:rPr>
          <w:sz w:val="24"/>
          <w:szCs w:val="24"/>
        </w:rPr>
        <w:t xml:space="preserve">. </w:t>
      </w:r>
      <w:r w:rsidR="009C2C3D" w:rsidRPr="00A7476A">
        <w:rPr>
          <w:sz w:val="24"/>
          <w:szCs w:val="24"/>
        </w:rPr>
        <w:t>Срок проведения общественных обсуждений или публичных слушаний со дня оповещения жи</w:t>
      </w:r>
      <w:r w:rsidR="00255AB6" w:rsidRPr="00A7476A">
        <w:rPr>
          <w:sz w:val="24"/>
          <w:szCs w:val="24"/>
        </w:rPr>
        <w:t xml:space="preserve">телей </w:t>
      </w:r>
      <w:r w:rsidR="00E71B89">
        <w:rPr>
          <w:sz w:val="24"/>
          <w:szCs w:val="24"/>
        </w:rPr>
        <w:t>Братского</w:t>
      </w:r>
      <w:r w:rsidR="001068BB">
        <w:rPr>
          <w:sz w:val="24"/>
          <w:szCs w:val="24"/>
        </w:rPr>
        <w:t xml:space="preserve"> </w:t>
      </w:r>
      <w:r w:rsidR="00255AB6" w:rsidRPr="00A7476A">
        <w:rPr>
          <w:sz w:val="24"/>
          <w:szCs w:val="24"/>
        </w:rPr>
        <w:t>сельского поселения</w:t>
      </w:r>
      <w:r w:rsidR="009C2C3D" w:rsidRPr="00A7476A">
        <w:rPr>
          <w:sz w:val="24"/>
          <w:szCs w:val="24"/>
        </w:rPr>
        <w:t xml:space="preserve">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w:t>
      </w:r>
      <w:r w:rsidR="00255AB6" w:rsidRPr="00A7476A">
        <w:rPr>
          <w:sz w:val="24"/>
          <w:szCs w:val="24"/>
        </w:rPr>
        <w:t xml:space="preserve"> </w:t>
      </w:r>
      <w:r w:rsidR="00E56B1D">
        <w:rPr>
          <w:sz w:val="24"/>
          <w:szCs w:val="24"/>
        </w:rPr>
        <w:t>Усть-Лабинский район</w:t>
      </w:r>
      <w:r w:rsidR="009C2C3D" w:rsidRPr="00A7476A">
        <w:rPr>
          <w:sz w:val="24"/>
          <w:szCs w:val="24"/>
        </w:rPr>
        <w:t xml:space="preserve"> и (или) нормативным правовым актом представительного органа муниципального образования и не может быть менее одного месяца и более трех месяцев.</w:t>
      </w:r>
    </w:p>
    <w:p w:rsidR="00003A38" w:rsidRPr="00A7476A" w:rsidRDefault="00C418E1" w:rsidP="003030E3">
      <w:pPr>
        <w:keepLines w:val="0"/>
        <w:widowControl w:val="0"/>
        <w:overflowPunct/>
        <w:spacing w:line="240" w:lineRule="auto"/>
        <w:ind w:firstLine="709"/>
        <w:rPr>
          <w:sz w:val="24"/>
          <w:szCs w:val="24"/>
        </w:rPr>
      </w:pPr>
      <w:r w:rsidRPr="00A7476A">
        <w:rPr>
          <w:sz w:val="24"/>
          <w:szCs w:val="24"/>
        </w:rPr>
        <w:t>8</w:t>
      </w:r>
      <w:r w:rsidR="00003A38" w:rsidRPr="00A7476A">
        <w:rPr>
          <w:sz w:val="24"/>
          <w:szCs w:val="24"/>
        </w:rPr>
        <w:t xml:space="preserve">. </w:t>
      </w:r>
      <w:r w:rsidR="0012116A" w:rsidRPr="00A7476A">
        <w:rPr>
          <w:sz w:val="24"/>
          <w:szCs w:val="24"/>
        </w:rPr>
        <w:t>А</w:t>
      </w:r>
      <w:r w:rsidR="00697922" w:rsidRPr="00A7476A">
        <w:rPr>
          <w:sz w:val="24"/>
          <w:szCs w:val="24"/>
        </w:rPr>
        <w:t>дми</w:t>
      </w:r>
      <w:r w:rsidR="007E2B63" w:rsidRPr="00A7476A">
        <w:rPr>
          <w:sz w:val="24"/>
          <w:szCs w:val="24"/>
        </w:rPr>
        <w:t xml:space="preserve">нистрации муниципального района </w:t>
      </w:r>
      <w:r w:rsidR="009C2C3D" w:rsidRPr="00A7476A">
        <w:rPr>
          <w:sz w:val="24"/>
          <w:szCs w:val="24"/>
        </w:rPr>
        <w:t>с учетом протокола общественных обсуждений или публичных слушаний по проекту планировки территории, проекту межевания территории и заключения о результатах общественных обсуждений или публичных слушаний принимает решение об утверждении документации по планировке территории или отклоняет такую документацию и направляет ее на доработку не позднее чем через двадцать рабочих дней со дня опубликования заключения о результатах общественных обсуждений или публичных слушаний, а в случае, если в соответствии с настоящей статьей общественные обсуждения или публичные слушания не проводятся, в срок, указанный в части 4 настоящей статьи.</w:t>
      </w:r>
    </w:p>
    <w:p w:rsidR="00003A38" w:rsidRPr="00A7476A" w:rsidRDefault="00C418E1" w:rsidP="003030E3">
      <w:pPr>
        <w:keepLines w:val="0"/>
        <w:widowControl w:val="0"/>
        <w:overflowPunct/>
        <w:spacing w:line="240" w:lineRule="auto"/>
        <w:ind w:firstLine="709"/>
        <w:rPr>
          <w:sz w:val="24"/>
          <w:szCs w:val="24"/>
        </w:rPr>
      </w:pPr>
      <w:r w:rsidRPr="00A7476A">
        <w:rPr>
          <w:sz w:val="24"/>
          <w:szCs w:val="24"/>
        </w:rPr>
        <w:t>9</w:t>
      </w:r>
      <w:r w:rsidR="00003A38" w:rsidRPr="00A7476A">
        <w:rPr>
          <w:sz w:val="24"/>
          <w:szCs w:val="24"/>
        </w:rPr>
        <w:t xml:space="preserve">. Основанием для отклонения документации по планировке территории, подготовленной лицами, указанными в части 1.1 статьи 45 Градостроительного кодекса, и направления ее на доработку является несоответствие такой документации требованиям, указанным в части 10 статьи 45 Градостроительного кодекса. В иных случаях отклонение </w:t>
      </w:r>
      <w:r w:rsidR="00003A38" w:rsidRPr="00A7476A">
        <w:rPr>
          <w:sz w:val="24"/>
          <w:szCs w:val="24"/>
        </w:rPr>
        <w:lastRenderedPageBreak/>
        <w:t>представленной такими лицами документации по планировке территории не допускается.</w:t>
      </w:r>
    </w:p>
    <w:p w:rsidR="00003A38" w:rsidRPr="00A7476A" w:rsidRDefault="00C418E1" w:rsidP="003030E3">
      <w:pPr>
        <w:keepLines w:val="0"/>
        <w:widowControl w:val="0"/>
        <w:overflowPunct/>
        <w:spacing w:line="240" w:lineRule="auto"/>
        <w:ind w:firstLine="709"/>
        <w:rPr>
          <w:sz w:val="24"/>
          <w:szCs w:val="24"/>
        </w:rPr>
      </w:pPr>
      <w:r w:rsidRPr="00A7476A">
        <w:rPr>
          <w:sz w:val="24"/>
          <w:szCs w:val="24"/>
        </w:rPr>
        <w:t>10</w:t>
      </w:r>
      <w:r w:rsidR="00003A38" w:rsidRPr="00A7476A">
        <w:rPr>
          <w:sz w:val="24"/>
          <w:szCs w:val="24"/>
        </w:rPr>
        <w:t xml:space="preserve">. Утвержденная документация по планировке территории (проекты планировки территории и проекты межевания территории) подлежит опубликованию в порядке, установленном для официального опубликования муниципальных правовых актов, иной официальной информации, в течение семи дней со дня утверждения указанной документации и размещается на официальном сайте муниципального образования </w:t>
      </w:r>
      <w:r w:rsidR="00E56B1D">
        <w:rPr>
          <w:sz w:val="24"/>
          <w:szCs w:val="24"/>
        </w:rPr>
        <w:t>Усть-Лабинский район</w:t>
      </w:r>
      <w:r w:rsidR="00003A38" w:rsidRPr="00A7476A">
        <w:rPr>
          <w:sz w:val="24"/>
          <w:szCs w:val="24"/>
        </w:rPr>
        <w:t xml:space="preserve"> (при наличии официального сайта муниципального образования) в сети "Интернет".</w:t>
      </w:r>
    </w:p>
    <w:p w:rsidR="00944DB0" w:rsidRDefault="00C418E1" w:rsidP="003553CA">
      <w:pPr>
        <w:keepLines w:val="0"/>
        <w:widowControl w:val="0"/>
        <w:overflowPunct/>
        <w:spacing w:line="240" w:lineRule="auto"/>
        <w:ind w:firstLine="709"/>
        <w:rPr>
          <w:sz w:val="24"/>
          <w:szCs w:val="24"/>
        </w:rPr>
      </w:pPr>
      <w:r w:rsidRPr="00A7476A">
        <w:rPr>
          <w:sz w:val="24"/>
          <w:szCs w:val="24"/>
        </w:rPr>
        <w:t>11</w:t>
      </w:r>
      <w:r w:rsidR="00003A38" w:rsidRPr="00A7476A">
        <w:rPr>
          <w:sz w:val="24"/>
          <w:szCs w:val="24"/>
        </w:rPr>
        <w:t xml:space="preserve">. </w:t>
      </w:r>
      <w:r w:rsidR="009C2C3D" w:rsidRPr="00A7476A">
        <w:rPr>
          <w:sz w:val="24"/>
          <w:szCs w:val="24"/>
        </w:rPr>
        <w:t>Подготовка документации по планировке межселенных территорий осуществляется на основании решения органа местного самоуправления муниципального района в соответствии с требованиями настоящей статьи.</w:t>
      </w:r>
    </w:p>
    <w:p w:rsidR="000B5BF1" w:rsidRPr="00A7476A" w:rsidRDefault="000B5BF1" w:rsidP="003553CA">
      <w:pPr>
        <w:keepLines w:val="0"/>
        <w:widowControl w:val="0"/>
        <w:overflowPunct/>
        <w:spacing w:line="240" w:lineRule="auto"/>
        <w:ind w:firstLine="709"/>
        <w:rPr>
          <w:sz w:val="24"/>
          <w:szCs w:val="24"/>
        </w:rPr>
      </w:pPr>
    </w:p>
    <w:p w:rsidR="00003A38" w:rsidRPr="00A7476A" w:rsidRDefault="00003A38" w:rsidP="00E36B22">
      <w:pPr>
        <w:keepLines w:val="0"/>
        <w:widowControl w:val="0"/>
        <w:overflowPunct/>
        <w:spacing w:line="240" w:lineRule="auto"/>
        <w:ind w:firstLine="0"/>
        <w:contextualSpacing/>
        <w:jc w:val="center"/>
        <w:outlineLvl w:val="1"/>
        <w:rPr>
          <w:b/>
          <w:sz w:val="24"/>
          <w:szCs w:val="24"/>
        </w:rPr>
      </w:pPr>
      <w:bookmarkStart w:id="37" w:name="_Toc131766999"/>
      <w:r w:rsidRPr="00A7476A">
        <w:rPr>
          <w:b/>
          <w:sz w:val="24"/>
          <w:szCs w:val="24"/>
        </w:rPr>
        <w:t>ГЛАВА 4. Проведение</w:t>
      </w:r>
      <w:r w:rsidR="00634C6B" w:rsidRPr="00A7476A">
        <w:rPr>
          <w:b/>
          <w:sz w:val="24"/>
          <w:szCs w:val="24"/>
        </w:rPr>
        <w:t xml:space="preserve"> общественных обсуждений или</w:t>
      </w:r>
      <w:r w:rsidRPr="00A7476A">
        <w:rPr>
          <w:b/>
          <w:sz w:val="24"/>
          <w:szCs w:val="24"/>
        </w:rPr>
        <w:t xml:space="preserve"> публичных слушаний по вопросам землепользования и застройки</w:t>
      </w:r>
      <w:bookmarkEnd w:id="37"/>
    </w:p>
    <w:p w:rsidR="00003A38" w:rsidRPr="00A7476A" w:rsidRDefault="00003A38" w:rsidP="00E36B22">
      <w:pPr>
        <w:keepLines w:val="0"/>
        <w:widowControl w:val="0"/>
        <w:overflowPunct/>
        <w:spacing w:line="240" w:lineRule="auto"/>
        <w:ind w:firstLine="0"/>
        <w:jc w:val="center"/>
        <w:rPr>
          <w:sz w:val="24"/>
          <w:szCs w:val="24"/>
        </w:rPr>
      </w:pPr>
    </w:p>
    <w:p w:rsidR="00003A38" w:rsidRPr="00A7476A" w:rsidRDefault="00DB333D" w:rsidP="00E36B22">
      <w:pPr>
        <w:pStyle w:val="7"/>
        <w:ind w:firstLine="0"/>
      </w:pPr>
      <w:bookmarkStart w:id="38" w:name="_Toc131767000"/>
      <w:r w:rsidRPr="00A7476A">
        <w:t>Статья 26</w:t>
      </w:r>
      <w:r w:rsidR="00003A38" w:rsidRPr="00A7476A">
        <w:t xml:space="preserve">. </w:t>
      </w:r>
      <w:r w:rsidR="00634C6B" w:rsidRPr="00A7476A">
        <w:t>Общественные обсуждения или п</w:t>
      </w:r>
      <w:r w:rsidR="00003A38" w:rsidRPr="00A7476A">
        <w:t>убличные слушания по вопросам землепользования и застройки</w:t>
      </w:r>
      <w:bookmarkEnd w:id="38"/>
    </w:p>
    <w:p w:rsidR="00287571" w:rsidRPr="00A7476A" w:rsidRDefault="00287571" w:rsidP="003030E3">
      <w:pPr>
        <w:keepLines w:val="0"/>
        <w:widowControl w:val="0"/>
        <w:overflowPunct/>
        <w:spacing w:line="240" w:lineRule="auto"/>
        <w:ind w:firstLine="709"/>
        <w:jc w:val="center"/>
        <w:rPr>
          <w:sz w:val="24"/>
          <w:szCs w:val="24"/>
        </w:rPr>
      </w:pP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1. </w:t>
      </w:r>
      <w:r w:rsidR="00634C6B" w:rsidRPr="00A7476A">
        <w:rPr>
          <w:sz w:val="24"/>
          <w:szCs w:val="24"/>
        </w:rPr>
        <w:t>Общественные обсуждения или п</w:t>
      </w:r>
      <w:r w:rsidRPr="00A7476A">
        <w:rPr>
          <w:sz w:val="24"/>
          <w:szCs w:val="24"/>
        </w:rPr>
        <w:t>убличные слушания по вопросам землепользования и застройки проводятся в соответствии с Федеральным законом «Об общих принципах организации местного самоуправления в Российской Федерации», Градостроительным кодексом</w:t>
      </w:r>
      <w:r w:rsidR="003553CA" w:rsidRPr="00A7476A">
        <w:rPr>
          <w:sz w:val="24"/>
          <w:szCs w:val="24"/>
        </w:rPr>
        <w:t xml:space="preserve"> РФ</w:t>
      </w:r>
      <w:r w:rsidRPr="00A7476A">
        <w:rPr>
          <w:sz w:val="24"/>
          <w:szCs w:val="24"/>
        </w:rPr>
        <w:t>, законодательством Краснодарского края, Уставом муниципального образования</w:t>
      </w:r>
      <w:r w:rsidR="00DD499E" w:rsidRPr="00A7476A">
        <w:rPr>
          <w:sz w:val="24"/>
          <w:szCs w:val="24"/>
        </w:rPr>
        <w:t xml:space="preserve"> </w:t>
      </w:r>
      <w:r w:rsidR="00E56B1D">
        <w:rPr>
          <w:sz w:val="24"/>
          <w:szCs w:val="24"/>
        </w:rPr>
        <w:t>Усть-Лабинский район</w:t>
      </w:r>
      <w:r w:rsidRPr="00A7476A">
        <w:rPr>
          <w:sz w:val="24"/>
          <w:szCs w:val="24"/>
        </w:rPr>
        <w:t>, настоящими Правилами.</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2. </w:t>
      </w:r>
      <w:r w:rsidR="00634C6B" w:rsidRPr="00A7476A">
        <w:rPr>
          <w:sz w:val="24"/>
          <w:szCs w:val="24"/>
        </w:rPr>
        <w:t>Общественные обсуждения или п</w:t>
      </w:r>
      <w:r w:rsidRPr="00A7476A">
        <w:rPr>
          <w:sz w:val="24"/>
          <w:szCs w:val="24"/>
        </w:rPr>
        <w:t>убличные слушания проводятся с целью:</w:t>
      </w:r>
    </w:p>
    <w:p w:rsidR="00384BB2" w:rsidRPr="00A7476A" w:rsidRDefault="00384BB2" w:rsidP="00384BB2">
      <w:pPr>
        <w:keepLines w:val="0"/>
        <w:widowControl w:val="0"/>
        <w:shd w:val="clear" w:color="auto" w:fill="FFFFFF"/>
        <w:tabs>
          <w:tab w:val="left" w:pos="-5387"/>
        </w:tabs>
        <w:spacing w:line="240" w:lineRule="auto"/>
        <w:ind w:firstLine="425"/>
        <w:rPr>
          <w:bCs/>
          <w:color w:val="000000"/>
          <w:sz w:val="24"/>
          <w:szCs w:val="24"/>
        </w:rPr>
      </w:pPr>
      <w:r w:rsidRPr="00A7476A">
        <w:rPr>
          <w:bCs/>
          <w:color w:val="000000"/>
          <w:sz w:val="24"/>
          <w:szCs w:val="24"/>
        </w:rPr>
        <w:t>1)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w:t>
      </w:r>
    </w:p>
    <w:p w:rsidR="00384BB2" w:rsidRPr="00A7476A" w:rsidRDefault="00384BB2" w:rsidP="00384BB2">
      <w:pPr>
        <w:keepLines w:val="0"/>
        <w:widowControl w:val="0"/>
        <w:shd w:val="clear" w:color="auto" w:fill="FFFFFF"/>
        <w:tabs>
          <w:tab w:val="left" w:pos="-5387"/>
        </w:tabs>
        <w:spacing w:line="240" w:lineRule="auto"/>
        <w:ind w:firstLine="425"/>
        <w:rPr>
          <w:bCs/>
          <w:color w:val="000000"/>
          <w:sz w:val="24"/>
          <w:szCs w:val="24"/>
        </w:rPr>
      </w:pPr>
      <w:r w:rsidRPr="00A7476A">
        <w:rPr>
          <w:bCs/>
          <w:color w:val="000000"/>
          <w:sz w:val="24"/>
          <w:szCs w:val="24"/>
        </w:rPr>
        <w:t>2) информирование общественности и обеспечение права участия граждан в принятии решений, а также их права контролировать принятие органами местного самоуправления решений по землепользованию и застройке поселения.</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3. </w:t>
      </w:r>
      <w:r w:rsidR="00634C6B" w:rsidRPr="00A7476A">
        <w:rPr>
          <w:sz w:val="24"/>
          <w:szCs w:val="24"/>
        </w:rPr>
        <w:t>Общественные обсуждения или п</w:t>
      </w:r>
      <w:r w:rsidRPr="00A7476A">
        <w:rPr>
          <w:sz w:val="24"/>
          <w:szCs w:val="24"/>
        </w:rPr>
        <w:t xml:space="preserve">убличные слушания по вопросам землепользования и застройки организуются в случаях, когда рассматриваются следующие вопросы: </w:t>
      </w:r>
    </w:p>
    <w:p w:rsidR="00384BB2" w:rsidRPr="00A7476A" w:rsidRDefault="00384BB2" w:rsidP="00384BB2">
      <w:pPr>
        <w:keepLines w:val="0"/>
        <w:widowControl w:val="0"/>
        <w:spacing w:line="240" w:lineRule="auto"/>
        <w:ind w:firstLine="708"/>
        <w:rPr>
          <w:sz w:val="24"/>
          <w:szCs w:val="24"/>
          <w:lang w:eastAsia="zh-CN"/>
        </w:rPr>
      </w:pPr>
      <w:r w:rsidRPr="00A7476A">
        <w:rPr>
          <w:sz w:val="24"/>
          <w:szCs w:val="24"/>
          <w:lang w:eastAsia="zh-CN"/>
        </w:rPr>
        <w:t>1) по проектам генеральных планов и проектам внесения изменений в генеральные планы поселения;</w:t>
      </w:r>
    </w:p>
    <w:p w:rsidR="00384BB2" w:rsidRPr="00A7476A" w:rsidRDefault="00384BB2" w:rsidP="00384BB2">
      <w:pPr>
        <w:keepLines w:val="0"/>
        <w:widowControl w:val="0"/>
        <w:spacing w:line="240" w:lineRule="auto"/>
        <w:ind w:firstLine="708"/>
        <w:rPr>
          <w:sz w:val="24"/>
          <w:szCs w:val="24"/>
          <w:lang w:eastAsia="zh-CN"/>
        </w:rPr>
      </w:pPr>
      <w:r w:rsidRPr="00A7476A">
        <w:rPr>
          <w:sz w:val="24"/>
          <w:szCs w:val="24"/>
          <w:lang w:eastAsia="zh-CN"/>
        </w:rPr>
        <w:t>2) по проектам правил землепользования и застройки и по проектам внесения изменений в правила землепользования и застройки поселений;</w:t>
      </w:r>
    </w:p>
    <w:p w:rsidR="00384BB2" w:rsidRPr="00A7476A" w:rsidRDefault="00384BB2" w:rsidP="00384BB2">
      <w:pPr>
        <w:keepLines w:val="0"/>
        <w:widowControl w:val="0"/>
        <w:spacing w:line="240" w:lineRule="auto"/>
        <w:ind w:firstLine="708"/>
        <w:rPr>
          <w:sz w:val="24"/>
          <w:szCs w:val="24"/>
          <w:lang w:eastAsia="zh-CN"/>
        </w:rPr>
      </w:pPr>
      <w:r w:rsidRPr="00A7476A">
        <w:rPr>
          <w:sz w:val="24"/>
          <w:szCs w:val="24"/>
          <w:lang w:eastAsia="zh-CN"/>
        </w:rPr>
        <w:t>3) по проектам планировки территории и (или) проектам межевания территории, по проектам, предусматривающим внесение изменений в один из указанных утвержденных документов;</w:t>
      </w:r>
    </w:p>
    <w:p w:rsidR="00384BB2" w:rsidRPr="00A7476A" w:rsidRDefault="00384BB2" w:rsidP="00384BB2">
      <w:pPr>
        <w:keepLines w:val="0"/>
        <w:widowControl w:val="0"/>
        <w:spacing w:line="240" w:lineRule="auto"/>
        <w:ind w:firstLine="708"/>
        <w:rPr>
          <w:sz w:val="24"/>
          <w:szCs w:val="24"/>
          <w:lang w:eastAsia="zh-CN"/>
        </w:rPr>
      </w:pPr>
      <w:r w:rsidRPr="00A7476A">
        <w:rPr>
          <w:sz w:val="24"/>
          <w:szCs w:val="24"/>
          <w:lang w:eastAsia="zh-CN"/>
        </w:rPr>
        <w:t>4) по проектам решений о предоставлении разрешения на условно разрешенный вид использования земельного участка или объекта капитального строительства;</w:t>
      </w:r>
    </w:p>
    <w:p w:rsidR="00384BB2" w:rsidRPr="00A7476A" w:rsidRDefault="00384BB2" w:rsidP="00384BB2">
      <w:pPr>
        <w:keepLines w:val="0"/>
        <w:widowControl w:val="0"/>
        <w:spacing w:line="240" w:lineRule="auto"/>
        <w:ind w:firstLine="708"/>
        <w:rPr>
          <w:sz w:val="24"/>
          <w:szCs w:val="24"/>
          <w:lang w:eastAsia="zh-CN"/>
        </w:rPr>
      </w:pPr>
      <w:r w:rsidRPr="00A7476A">
        <w:rPr>
          <w:sz w:val="24"/>
          <w:szCs w:val="24"/>
          <w:lang w:eastAsia="zh-CN"/>
        </w:rPr>
        <w:t>5) по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384BB2" w:rsidRPr="00A7476A" w:rsidRDefault="00384BB2" w:rsidP="00384BB2">
      <w:pPr>
        <w:keepLines w:val="0"/>
        <w:widowControl w:val="0"/>
        <w:spacing w:line="240" w:lineRule="auto"/>
        <w:ind w:firstLine="709"/>
        <w:rPr>
          <w:bCs/>
          <w:color w:val="000000"/>
          <w:sz w:val="24"/>
          <w:szCs w:val="24"/>
        </w:rPr>
      </w:pPr>
      <w:r w:rsidRPr="00A7476A">
        <w:rPr>
          <w:bCs/>
          <w:color w:val="000000"/>
          <w:sz w:val="24"/>
          <w:szCs w:val="24"/>
        </w:rPr>
        <w:t xml:space="preserve">4. Порядок проведения общественных обсуждений или публичных слушаний по вопросам землепользования и застройки регулируется статьей 5.1. Градостроительного кодекса Российской Федерации, нормативным правовым </w:t>
      </w:r>
      <w:r w:rsidR="00AA63BE">
        <w:rPr>
          <w:bCs/>
          <w:color w:val="000000"/>
          <w:sz w:val="24"/>
          <w:szCs w:val="24"/>
        </w:rPr>
        <w:t xml:space="preserve">актом </w:t>
      </w:r>
      <w:r w:rsidRPr="00A7476A">
        <w:rPr>
          <w:bCs/>
          <w:color w:val="000000"/>
          <w:sz w:val="24"/>
          <w:szCs w:val="24"/>
        </w:rPr>
        <w:t>муниципального образования и настоящими правилами.</w:t>
      </w:r>
    </w:p>
    <w:p w:rsidR="00F70BE2" w:rsidRPr="00A7476A" w:rsidRDefault="00F70BE2" w:rsidP="00F70BE2">
      <w:pPr>
        <w:keepLines w:val="0"/>
        <w:widowControl w:val="0"/>
        <w:overflowPunct/>
        <w:spacing w:line="240" w:lineRule="auto"/>
        <w:ind w:firstLine="709"/>
        <w:rPr>
          <w:b/>
          <w:sz w:val="24"/>
          <w:szCs w:val="24"/>
        </w:rPr>
      </w:pPr>
    </w:p>
    <w:p w:rsidR="00003A38" w:rsidRPr="00A7476A" w:rsidRDefault="00B87990" w:rsidP="00E36B22">
      <w:pPr>
        <w:keepLines w:val="0"/>
        <w:widowControl w:val="0"/>
        <w:overflowPunct/>
        <w:spacing w:line="240" w:lineRule="auto"/>
        <w:ind w:firstLine="0"/>
        <w:contextualSpacing/>
        <w:jc w:val="center"/>
        <w:outlineLvl w:val="0"/>
        <w:rPr>
          <w:b/>
          <w:sz w:val="24"/>
          <w:szCs w:val="24"/>
        </w:rPr>
      </w:pPr>
      <w:bookmarkStart w:id="39" w:name="_Toc131767001"/>
      <w:r w:rsidRPr="00A7476A">
        <w:rPr>
          <w:b/>
          <w:sz w:val="24"/>
          <w:szCs w:val="24"/>
        </w:rPr>
        <w:lastRenderedPageBreak/>
        <w:t>ГЛАВА 5. Внесение изменений в П</w:t>
      </w:r>
      <w:r w:rsidR="00003A38" w:rsidRPr="00A7476A">
        <w:rPr>
          <w:b/>
          <w:sz w:val="24"/>
          <w:szCs w:val="24"/>
        </w:rPr>
        <w:t>равила</w:t>
      </w:r>
      <w:bookmarkEnd w:id="39"/>
      <w:r w:rsidR="00003A38" w:rsidRPr="00A7476A">
        <w:rPr>
          <w:b/>
          <w:sz w:val="24"/>
          <w:szCs w:val="24"/>
        </w:rPr>
        <w:t xml:space="preserve"> </w:t>
      </w:r>
    </w:p>
    <w:p w:rsidR="00003A38" w:rsidRPr="00A7476A" w:rsidRDefault="00003A38" w:rsidP="00E36B22">
      <w:pPr>
        <w:keepLines w:val="0"/>
        <w:widowControl w:val="0"/>
        <w:overflowPunct/>
        <w:spacing w:line="240" w:lineRule="auto"/>
        <w:ind w:firstLine="0"/>
        <w:jc w:val="center"/>
        <w:rPr>
          <w:sz w:val="24"/>
          <w:szCs w:val="24"/>
        </w:rPr>
      </w:pPr>
    </w:p>
    <w:p w:rsidR="00003A38" w:rsidRPr="00A7476A" w:rsidRDefault="00DB333D" w:rsidP="00E36B22">
      <w:pPr>
        <w:pStyle w:val="7"/>
        <w:ind w:firstLine="0"/>
      </w:pPr>
      <w:bookmarkStart w:id="40" w:name="_Toc131767002"/>
      <w:r w:rsidRPr="00A7476A">
        <w:t>Статья 27</w:t>
      </w:r>
      <w:r w:rsidR="00003A38" w:rsidRPr="00A7476A">
        <w:t>. Порядок и осно</w:t>
      </w:r>
      <w:r w:rsidR="00B87990" w:rsidRPr="00A7476A">
        <w:t>вания для внесения изменений в П</w:t>
      </w:r>
      <w:r w:rsidR="00003A38" w:rsidRPr="00A7476A">
        <w:t>равила</w:t>
      </w:r>
      <w:bookmarkEnd w:id="40"/>
      <w:r w:rsidR="00003A38" w:rsidRPr="00A7476A">
        <w:t xml:space="preserve"> </w:t>
      </w:r>
    </w:p>
    <w:p w:rsidR="001F1B44" w:rsidRPr="00A7476A" w:rsidRDefault="001F1B44" w:rsidP="001F1B44"/>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1. </w:t>
      </w:r>
      <w:r w:rsidR="00EA4185" w:rsidRPr="00A7476A">
        <w:rPr>
          <w:rStyle w:val="blk"/>
          <w:sz w:val="24"/>
          <w:szCs w:val="24"/>
        </w:rPr>
        <w:t xml:space="preserve">Внесение изменений в правила землепользования и застройки осуществляется в порядке, предусмотренном статьями 31 и 32 </w:t>
      </w:r>
      <w:r w:rsidR="0002515D" w:rsidRPr="00A7476A">
        <w:rPr>
          <w:rStyle w:val="blk"/>
          <w:sz w:val="24"/>
          <w:szCs w:val="24"/>
        </w:rPr>
        <w:t>Градостроительного кодекса</w:t>
      </w:r>
      <w:r w:rsidR="00EA4185" w:rsidRPr="00A7476A">
        <w:rPr>
          <w:rStyle w:val="blk"/>
          <w:sz w:val="24"/>
          <w:szCs w:val="24"/>
        </w:rPr>
        <w:t>, с учетом особенностей, установленных настоящей статьей.</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2. </w:t>
      </w:r>
      <w:r w:rsidR="00254B2B" w:rsidRPr="00A7476A">
        <w:rPr>
          <w:sz w:val="24"/>
          <w:szCs w:val="24"/>
        </w:rPr>
        <w:t>Ос</w:t>
      </w:r>
      <w:r w:rsidR="00FA4546" w:rsidRPr="00A7476A">
        <w:rPr>
          <w:sz w:val="24"/>
          <w:szCs w:val="24"/>
        </w:rPr>
        <w:t>нованием</w:t>
      </w:r>
      <w:r w:rsidR="00254B2B" w:rsidRPr="00A7476A">
        <w:rPr>
          <w:sz w:val="24"/>
          <w:szCs w:val="24"/>
        </w:rPr>
        <w:t xml:space="preserve"> для рас</w:t>
      </w:r>
      <w:r w:rsidR="00DD499E" w:rsidRPr="00A7476A">
        <w:rPr>
          <w:sz w:val="24"/>
          <w:szCs w:val="24"/>
        </w:rPr>
        <w:t xml:space="preserve">смотрения главой </w:t>
      </w:r>
      <w:r w:rsidR="00254B2B" w:rsidRPr="00A7476A">
        <w:rPr>
          <w:sz w:val="24"/>
          <w:szCs w:val="24"/>
        </w:rPr>
        <w:t>администрации</w:t>
      </w:r>
      <w:r w:rsidR="00DD499E" w:rsidRPr="00A7476A">
        <w:rPr>
          <w:sz w:val="24"/>
          <w:szCs w:val="24"/>
        </w:rPr>
        <w:t xml:space="preserve"> муниципального</w:t>
      </w:r>
      <w:r w:rsidR="00FA4546" w:rsidRPr="00A7476A">
        <w:rPr>
          <w:sz w:val="24"/>
          <w:szCs w:val="24"/>
        </w:rPr>
        <w:t xml:space="preserve"> образования </w:t>
      </w:r>
      <w:r w:rsidR="00E56B1D">
        <w:rPr>
          <w:sz w:val="24"/>
          <w:szCs w:val="24"/>
        </w:rPr>
        <w:t>Усть-Лабинский район</w:t>
      </w:r>
      <w:r w:rsidR="00254B2B" w:rsidRPr="00A7476A">
        <w:rPr>
          <w:sz w:val="24"/>
          <w:szCs w:val="24"/>
        </w:rPr>
        <w:t xml:space="preserve"> вопроса о внесении изменений в правила землепользования и застройки являются:</w:t>
      </w: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1) </w:t>
      </w:r>
      <w:r w:rsidR="00EA4185" w:rsidRPr="00A7476A">
        <w:rPr>
          <w:sz w:val="24"/>
          <w:szCs w:val="24"/>
        </w:rPr>
        <w:t>несоответствие правил землепользования и застройк</w:t>
      </w:r>
      <w:r w:rsidR="00DD499E" w:rsidRPr="00A7476A">
        <w:rPr>
          <w:sz w:val="24"/>
          <w:szCs w:val="24"/>
        </w:rPr>
        <w:t>и генеральному плану поселения</w:t>
      </w:r>
      <w:r w:rsidR="00EA4185" w:rsidRPr="00A7476A">
        <w:rPr>
          <w:sz w:val="24"/>
          <w:szCs w:val="24"/>
        </w:rPr>
        <w:t>, схеме территориального планирования муниципального района, возникшее в результате внесения в такие генеральные планы или схему территориального планирования муниципального района изменений;</w:t>
      </w:r>
    </w:p>
    <w:p w:rsidR="00423DC2" w:rsidRPr="00A7476A" w:rsidRDefault="001D118B" w:rsidP="00CF3774">
      <w:pPr>
        <w:keepLines w:val="0"/>
        <w:widowControl w:val="0"/>
        <w:overflowPunct/>
        <w:spacing w:line="240" w:lineRule="auto"/>
        <w:ind w:firstLine="709"/>
        <w:rPr>
          <w:sz w:val="24"/>
          <w:szCs w:val="24"/>
        </w:rPr>
      </w:pPr>
      <w:r w:rsidRPr="00A7476A">
        <w:rPr>
          <w:sz w:val="24"/>
          <w:szCs w:val="24"/>
        </w:rPr>
        <w:t xml:space="preserve">1.1) поступление от уполномоченного Правительством Российской Федерации федерального органа исполнительной власти обязательного для исполнения в сроки, установленные законодательством Российской Федерации, предписания об устранении нарушений ограничений использования объектов недвижимости, установленных на </w:t>
      </w:r>
      <w:proofErr w:type="spellStart"/>
      <w:r w:rsidRPr="00A7476A">
        <w:rPr>
          <w:sz w:val="24"/>
          <w:szCs w:val="24"/>
        </w:rPr>
        <w:t>приаэродромной</w:t>
      </w:r>
      <w:proofErr w:type="spellEnd"/>
      <w:r w:rsidRPr="00A7476A">
        <w:rPr>
          <w:sz w:val="24"/>
          <w:szCs w:val="24"/>
        </w:rPr>
        <w:t xml:space="preserve"> территории, которые допущены в правилах землепользования и застройки поселения, городского округа, межселенной территории;</w:t>
      </w:r>
    </w:p>
    <w:p w:rsidR="001D118B" w:rsidRPr="00A7476A" w:rsidRDefault="001D118B" w:rsidP="00CF3774">
      <w:pPr>
        <w:keepLines w:val="0"/>
        <w:widowControl w:val="0"/>
        <w:overflowPunct/>
        <w:spacing w:line="240" w:lineRule="auto"/>
        <w:ind w:firstLine="709"/>
        <w:rPr>
          <w:sz w:val="24"/>
          <w:szCs w:val="24"/>
        </w:rPr>
      </w:pPr>
      <w:r w:rsidRPr="00A7476A">
        <w:rPr>
          <w:sz w:val="24"/>
          <w:szCs w:val="24"/>
        </w:rPr>
        <w:t>2) поступление предложений об изменении границ территориальных зон, изменении градостроительных регламентов;</w:t>
      </w:r>
    </w:p>
    <w:p w:rsidR="001D118B" w:rsidRPr="00A7476A" w:rsidRDefault="001D118B" w:rsidP="00CF3774">
      <w:pPr>
        <w:keepLines w:val="0"/>
        <w:widowControl w:val="0"/>
        <w:overflowPunct/>
        <w:spacing w:line="240" w:lineRule="auto"/>
        <w:ind w:firstLine="709"/>
        <w:rPr>
          <w:sz w:val="24"/>
          <w:szCs w:val="24"/>
        </w:rPr>
      </w:pPr>
      <w:r w:rsidRPr="00A7476A">
        <w:rPr>
          <w:sz w:val="24"/>
          <w:szCs w:val="24"/>
        </w:rPr>
        <w:t>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rsidR="001D118B" w:rsidRPr="00A7476A" w:rsidRDefault="001D118B" w:rsidP="00CF3774">
      <w:pPr>
        <w:keepLines w:val="0"/>
        <w:widowControl w:val="0"/>
        <w:overflowPunct/>
        <w:spacing w:line="240" w:lineRule="auto"/>
        <w:ind w:firstLine="709"/>
        <w:rPr>
          <w:sz w:val="24"/>
          <w:szCs w:val="24"/>
        </w:rPr>
      </w:pPr>
      <w:r w:rsidRPr="00A7476A">
        <w:rPr>
          <w:sz w:val="24"/>
          <w:szCs w:val="24"/>
        </w:rPr>
        <w:t>4) 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rsidR="001D118B" w:rsidRPr="00A7476A" w:rsidRDefault="001D118B" w:rsidP="00CF3774">
      <w:pPr>
        <w:keepLines w:val="0"/>
        <w:widowControl w:val="0"/>
        <w:overflowPunct/>
        <w:spacing w:line="240" w:lineRule="auto"/>
        <w:ind w:firstLine="709"/>
        <w:rPr>
          <w:sz w:val="24"/>
          <w:szCs w:val="24"/>
        </w:rPr>
      </w:pPr>
      <w:r w:rsidRPr="00A7476A">
        <w:rPr>
          <w:sz w:val="24"/>
          <w:szCs w:val="24"/>
        </w:rPr>
        <w:t>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p>
    <w:p w:rsidR="001D118B" w:rsidRPr="00A7476A" w:rsidRDefault="001D118B" w:rsidP="00CF3774">
      <w:pPr>
        <w:keepLines w:val="0"/>
        <w:widowControl w:val="0"/>
        <w:overflowPunct/>
        <w:spacing w:line="240" w:lineRule="auto"/>
        <w:ind w:firstLine="709"/>
        <w:rPr>
          <w:sz w:val="24"/>
          <w:szCs w:val="24"/>
        </w:rPr>
      </w:pPr>
      <w:r w:rsidRPr="00A7476A">
        <w:rPr>
          <w:sz w:val="24"/>
          <w:szCs w:val="24"/>
        </w:rPr>
        <w:t>6) принятие решения о комплексном развитии территории.</w:t>
      </w:r>
    </w:p>
    <w:p w:rsidR="00384BB2" w:rsidRPr="00A7476A" w:rsidRDefault="00384BB2" w:rsidP="00384BB2">
      <w:pPr>
        <w:keepLines w:val="0"/>
        <w:widowControl w:val="0"/>
        <w:overflowPunct/>
        <w:spacing w:line="240" w:lineRule="auto"/>
        <w:ind w:firstLine="709"/>
        <w:rPr>
          <w:sz w:val="24"/>
          <w:szCs w:val="24"/>
        </w:rPr>
      </w:pPr>
      <w:r w:rsidRPr="00A7476A">
        <w:rPr>
          <w:sz w:val="24"/>
          <w:szCs w:val="24"/>
        </w:rPr>
        <w:t>7) обнаружение мест захоронений погибших при защите Отечества, расположенных в границах муниципальных образований.</w:t>
      </w:r>
    </w:p>
    <w:p w:rsidR="001D118B" w:rsidRPr="00A7476A" w:rsidRDefault="001D118B" w:rsidP="00CF3774">
      <w:pPr>
        <w:keepLines w:val="0"/>
        <w:widowControl w:val="0"/>
        <w:overflowPunct/>
        <w:spacing w:line="240" w:lineRule="auto"/>
        <w:ind w:firstLine="709"/>
        <w:rPr>
          <w:sz w:val="24"/>
          <w:szCs w:val="24"/>
        </w:rPr>
      </w:pPr>
      <w:r w:rsidRPr="00A7476A">
        <w:rPr>
          <w:sz w:val="24"/>
          <w:szCs w:val="24"/>
        </w:rPr>
        <w:t xml:space="preserve">3. Предложения о внесении изменений в правила </w:t>
      </w:r>
      <w:r w:rsidR="00FA4546" w:rsidRPr="00A7476A">
        <w:rPr>
          <w:sz w:val="24"/>
          <w:szCs w:val="24"/>
        </w:rPr>
        <w:t>землепользования и застройки в К</w:t>
      </w:r>
      <w:r w:rsidRPr="00A7476A">
        <w:rPr>
          <w:sz w:val="24"/>
          <w:szCs w:val="24"/>
        </w:rPr>
        <w:t>омиссию направляются:</w:t>
      </w:r>
    </w:p>
    <w:p w:rsidR="001D118B" w:rsidRPr="00A7476A" w:rsidRDefault="001D118B" w:rsidP="00CF3774">
      <w:pPr>
        <w:keepLines w:val="0"/>
        <w:widowControl w:val="0"/>
        <w:overflowPunct/>
        <w:spacing w:line="240" w:lineRule="auto"/>
        <w:ind w:firstLine="709"/>
        <w:rPr>
          <w:sz w:val="24"/>
          <w:szCs w:val="24"/>
        </w:rPr>
      </w:pPr>
      <w:r w:rsidRPr="00A7476A">
        <w:rPr>
          <w:sz w:val="24"/>
          <w:szCs w:val="24"/>
        </w:rPr>
        <w:t>1) 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rsidR="001D118B" w:rsidRPr="00A7476A" w:rsidRDefault="001D118B" w:rsidP="00CF3774">
      <w:pPr>
        <w:keepLines w:val="0"/>
        <w:widowControl w:val="0"/>
        <w:overflowPunct/>
        <w:spacing w:line="240" w:lineRule="auto"/>
        <w:ind w:firstLine="709"/>
        <w:rPr>
          <w:sz w:val="24"/>
          <w:szCs w:val="24"/>
        </w:rPr>
      </w:pPr>
      <w:r w:rsidRPr="00A7476A">
        <w:rPr>
          <w:sz w:val="24"/>
          <w:szCs w:val="24"/>
        </w:rPr>
        <w:t>2) органами исполнительной власти субъектов Российской Федерации в случаях, если правила землепользования и застройки могут воспрепятствовать функционированию, размещению объектов капитального строительства регионального значения;</w:t>
      </w:r>
    </w:p>
    <w:p w:rsidR="001D118B" w:rsidRPr="00A7476A" w:rsidRDefault="001D118B" w:rsidP="00CF3774">
      <w:pPr>
        <w:keepLines w:val="0"/>
        <w:widowControl w:val="0"/>
        <w:overflowPunct/>
        <w:spacing w:line="240" w:lineRule="auto"/>
        <w:ind w:firstLine="709"/>
        <w:rPr>
          <w:sz w:val="24"/>
          <w:szCs w:val="24"/>
        </w:rPr>
      </w:pPr>
      <w:r w:rsidRPr="00A7476A">
        <w:rPr>
          <w:sz w:val="24"/>
          <w:szCs w:val="24"/>
        </w:rPr>
        <w:t>3) органами местного самоуправления муниципального района 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rsidR="001D118B" w:rsidRPr="00A7476A" w:rsidRDefault="001D118B" w:rsidP="00CF3774">
      <w:pPr>
        <w:keepLines w:val="0"/>
        <w:widowControl w:val="0"/>
        <w:overflowPunct/>
        <w:spacing w:line="240" w:lineRule="auto"/>
        <w:ind w:firstLine="709"/>
        <w:rPr>
          <w:sz w:val="24"/>
          <w:szCs w:val="24"/>
        </w:rPr>
      </w:pPr>
      <w:r w:rsidRPr="00A7476A">
        <w:rPr>
          <w:sz w:val="24"/>
          <w:szCs w:val="24"/>
        </w:rPr>
        <w:lastRenderedPageBreak/>
        <w:t>4) органами местного самоуправления в случаях, если необходимо совершенствовать порядок регулирования землепользования и застройки на соответствующих территории поселения, территории городского округа, межселенных территориях;</w:t>
      </w:r>
    </w:p>
    <w:p w:rsidR="00384BB2" w:rsidRPr="00A7476A" w:rsidRDefault="00384BB2" w:rsidP="00384BB2">
      <w:pPr>
        <w:keepLines w:val="0"/>
        <w:widowControl w:val="0"/>
        <w:overflowPunct/>
        <w:spacing w:line="240" w:lineRule="auto"/>
        <w:ind w:firstLine="709"/>
        <w:rPr>
          <w:sz w:val="24"/>
          <w:szCs w:val="24"/>
        </w:rPr>
      </w:pPr>
      <w:r w:rsidRPr="00A7476A">
        <w:rPr>
          <w:sz w:val="24"/>
          <w:szCs w:val="24"/>
        </w:rPr>
        <w:t>4.1) органами местного самоуправления в случаях обнаружения мест захоронений погибших при защите Отечества, расположенных в границах муниципальных образований;</w:t>
      </w:r>
    </w:p>
    <w:p w:rsidR="001D118B" w:rsidRPr="00A7476A" w:rsidRDefault="001D118B" w:rsidP="00CF3774">
      <w:pPr>
        <w:keepLines w:val="0"/>
        <w:widowControl w:val="0"/>
        <w:overflowPunct/>
        <w:spacing w:line="240" w:lineRule="auto"/>
        <w:ind w:firstLine="709"/>
        <w:rPr>
          <w:sz w:val="24"/>
          <w:szCs w:val="24"/>
        </w:rPr>
      </w:pPr>
      <w:r w:rsidRPr="00A7476A">
        <w:rPr>
          <w:sz w:val="24"/>
          <w:szCs w:val="24"/>
        </w:rPr>
        <w:t>5) физическими или юридическими лицами в инициативном порядке либо в случаях, если в результате применения правил землепользования и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1D118B" w:rsidRPr="00A7476A" w:rsidRDefault="001D118B" w:rsidP="00CF3774">
      <w:pPr>
        <w:keepLines w:val="0"/>
        <w:widowControl w:val="0"/>
        <w:overflowPunct/>
        <w:spacing w:line="240" w:lineRule="auto"/>
        <w:ind w:firstLine="709"/>
        <w:rPr>
          <w:sz w:val="24"/>
          <w:szCs w:val="24"/>
        </w:rPr>
      </w:pPr>
      <w:r w:rsidRPr="00E36B22">
        <w:rPr>
          <w:sz w:val="24"/>
          <w:szCs w:val="24"/>
        </w:rPr>
        <w:t xml:space="preserve">6) уполномоченным </w:t>
      </w:r>
      <w:r w:rsidRPr="00A7476A">
        <w:rPr>
          <w:sz w:val="24"/>
          <w:szCs w:val="24"/>
        </w:rPr>
        <w:t>федеральным органом исполнительной власти или юридическим лицом, созданным Российской Федерацией и обеспечивающим реализацию принятого Правительством Российской Федерацией решения о комплексном развитии территории (далее - юридическое лицо, определенное Российской Федерацией);</w:t>
      </w:r>
    </w:p>
    <w:p w:rsidR="001D118B" w:rsidRPr="00A7476A" w:rsidRDefault="001D118B" w:rsidP="00CF3774">
      <w:pPr>
        <w:keepLines w:val="0"/>
        <w:widowControl w:val="0"/>
        <w:overflowPunct/>
        <w:spacing w:line="240" w:lineRule="auto"/>
        <w:ind w:firstLine="709"/>
        <w:rPr>
          <w:sz w:val="24"/>
          <w:szCs w:val="24"/>
        </w:rPr>
      </w:pPr>
      <w:r w:rsidRPr="00A7476A">
        <w:rPr>
          <w:sz w:val="24"/>
          <w:szCs w:val="24"/>
        </w:rPr>
        <w:t>7) высшим исполнительным органом государственной власти субъекта Российской Федерации, органом местного самоуправления, принявшими решение о комплексном развитии территории, юридическим лицом, созданным субъектом Российской Федерации и обеспечивающим реализацию принятого субъектом Российской Федерации решения о комплексном развитии территории (далее - юридическое лицо, определенное субъектом Российской Федерации), либо лицом, с которым заключен договор о комплексном развитии территории в целях реализации решения о комплексном развитии территории.</w:t>
      </w:r>
    </w:p>
    <w:p w:rsidR="001D118B" w:rsidRPr="00A7476A" w:rsidRDefault="001D118B" w:rsidP="00CF3774">
      <w:pPr>
        <w:keepLines w:val="0"/>
        <w:widowControl w:val="0"/>
        <w:overflowPunct/>
        <w:spacing w:line="240" w:lineRule="auto"/>
        <w:ind w:firstLine="709"/>
        <w:rPr>
          <w:sz w:val="24"/>
          <w:szCs w:val="24"/>
        </w:rPr>
      </w:pPr>
      <w:r w:rsidRPr="00A7476A">
        <w:rPr>
          <w:sz w:val="24"/>
          <w:szCs w:val="24"/>
        </w:rPr>
        <w:t>3.1. В случае, если правилами землепользования и застройки не обеспечена в соответствии с</w:t>
      </w:r>
      <w:r w:rsidR="00FA4546" w:rsidRPr="00A7476A">
        <w:rPr>
          <w:sz w:val="24"/>
          <w:szCs w:val="24"/>
        </w:rPr>
        <w:t xml:space="preserve"> частью 3.1 статьи 31 Градостроительного</w:t>
      </w:r>
      <w:r w:rsidRPr="00A7476A">
        <w:rPr>
          <w:sz w:val="24"/>
          <w:szCs w:val="24"/>
        </w:rPr>
        <w:t xml:space="preserve"> Кодекса</w:t>
      </w:r>
      <w:r w:rsidR="00FA4546" w:rsidRPr="00A7476A">
        <w:rPr>
          <w:sz w:val="24"/>
          <w:szCs w:val="24"/>
        </w:rPr>
        <w:t xml:space="preserve"> РФ</w:t>
      </w:r>
      <w:r w:rsidRPr="00A7476A">
        <w:rPr>
          <w:sz w:val="24"/>
          <w:szCs w:val="24"/>
        </w:rPr>
        <w:t xml:space="preserve"> возможность размещения на территориях поселения,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орган исполнительной власти субъекта Российской Федерации, уполномоченный орган местного самоуправления муниципального района направляют главе поселения, требование о внесении изменений в правила землепользования и застройки в целях обеспечения размещения указанных объектов.</w:t>
      </w:r>
    </w:p>
    <w:p w:rsidR="001D118B" w:rsidRPr="00A7476A" w:rsidRDefault="001D118B" w:rsidP="00CF3774">
      <w:pPr>
        <w:keepLines w:val="0"/>
        <w:widowControl w:val="0"/>
        <w:overflowPunct/>
        <w:spacing w:line="240" w:lineRule="auto"/>
        <w:ind w:firstLine="709"/>
        <w:rPr>
          <w:sz w:val="24"/>
          <w:szCs w:val="24"/>
        </w:rPr>
      </w:pPr>
      <w:r w:rsidRPr="00A7476A">
        <w:rPr>
          <w:sz w:val="24"/>
          <w:szCs w:val="24"/>
        </w:rPr>
        <w:t xml:space="preserve">3.2. В случае, предусмотренном частью 3.1 настоящей статьи, глава </w:t>
      </w:r>
      <w:r w:rsidR="00BD0F3B" w:rsidRPr="00A7476A">
        <w:rPr>
          <w:sz w:val="24"/>
          <w:szCs w:val="24"/>
        </w:rPr>
        <w:t xml:space="preserve">муниципального района </w:t>
      </w:r>
      <w:r w:rsidRPr="00A7476A">
        <w:rPr>
          <w:sz w:val="24"/>
          <w:szCs w:val="24"/>
        </w:rPr>
        <w:t>обеспечивают внесение изменений в правила землепользования и застройки в течение тридцати дней со дня получения указанного в части 3.1 настоящей статьи требования.</w:t>
      </w:r>
    </w:p>
    <w:p w:rsidR="001D118B" w:rsidRPr="00A7476A" w:rsidRDefault="001D118B" w:rsidP="00CF3774">
      <w:pPr>
        <w:keepLines w:val="0"/>
        <w:widowControl w:val="0"/>
        <w:overflowPunct/>
        <w:spacing w:line="240" w:lineRule="auto"/>
        <w:ind w:firstLine="709"/>
        <w:rPr>
          <w:sz w:val="24"/>
          <w:szCs w:val="24"/>
        </w:rPr>
      </w:pPr>
      <w:r w:rsidRPr="00A7476A">
        <w:rPr>
          <w:sz w:val="24"/>
          <w:szCs w:val="24"/>
        </w:rPr>
        <w:t>3.3. В целях внесения изменений в правила землепользования и застройки в случаях, предусмотренных пунктами 3 - 6</w:t>
      </w:r>
      <w:r w:rsidR="003862F8">
        <w:rPr>
          <w:sz w:val="24"/>
          <w:szCs w:val="24"/>
        </w:rPr>
        <w:t xml:space="preserve"> части 2 и частью 3.1 </w:t>
      </w:r>
      <w:r w:rsidRPr="00A7476A">
        <w:rPr>
          <w:sz w:val="24"/>
          <w:szCs w:val="24"/>
        </w:rPr>
        <w:t>статьи</w:t>
      </w:r>
      <w:r w:rsidR="003862F8">
        <w:rPr>
          <w:sz w:val="24"/>
          <w:szCs w:val="24"/>
        </w:rPr>
        <w:t xml:space="preserve"> 33 Градостроительного кодекса РФ</w:t>
      </w:r>
      <w:r w:rsidRPr="00A7476A">
        <w:rPr>
          <w:sz w:val="24"/>
          <w:szCs w:val="24"/>
        </w:rPr>
        <w:t>, а также 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землепользования и застройки и подготовка предусмотренного частью</w:t>
      </w:r>
      <w:r w:rsidR="00FA4546" w:rsidRPr="00A7476A">
        <w:rPr>
          <w:sz w:val="24"/>
          <w:szCs w:val="24"/>
        </w:rPr>
        <w:t xml:space="preserve"> 4 настоящей статьи заключения К</w:t>
      </w:r>
      <w:r w:rsidRPr="00A7476A">
        <w:rPr>
          <w:sz w:val="24"/>
          <w:szCs w:val="24"/>
        </w:rPr>
        <w:t>омиссии не требуются.</w:t>
      </w:r>
    </w:p>
    <w:p w:rsidR="001D118B" w:rsidRPr="00A7476A" w:rsidRDefault="001D118B" w:rsidP="00CF3774">
      <w:pPr>
        <w:keepLines w:val="0"/>
        <w:widowControl w:val="0"/>
        <w:overflowPunct/>
        <w:spacing w:line="240" w:lineRule="auto"/>
        <w:ind w:firstLine="709"/>
        <w:rPr>
          <w:sz w:val="24"/>
          <w:szCs w:val="24"/>
        </w:rPr>
      </w:pPr>
      <w:r w:rsidRPr="00A7476A">
        <w:rPr>
          <w:sz w:val="24"/>
          <w:szCs w:val="24"/>
        </w:rPr>
        <w:t>3.4. В случае внесения изменений в правила землепользования и застройки в целях реализации решения о комплексном развитии территории, в том числе в соответствии с</w:t>
      </w:r>
      <w:r w:rsidR="00FA4546" w:rsidRPr="00A7476A">
        <w:rPr>
          <w:sz w:val="24"/>
          <w:szCs w:val="24"/>
        </w:rPr>
        <w:t xml:space="preserve"> </w:t>
      </w:r>
      <w:r w:rsidR="00FA4546" w:rsidRPr="00A7476A">
        <w:rPr>
          <w:sz w:val="24"/>
          <w:szCs w:val="24"/>
        </w:rPr>
        <w:lastRenderedPageBreak/>
        <w:t>частью 5.2 статьи 30 Градостроительного</w:t>
      </w:r>
      <w:r w:rsidRPr="00A7476A">
        <w:rPr>
          <w:sz w:val="24"/>
          <w:szCs w:val="24"/>
        </w:rPr>
        <w:t xml:space="preserve"> Кодекса</w:t>
      </w:r>
      <w:r w:rsidR="00FA4546" w:rsidRPr="00A7476A">
        <w:rPr>
          <w:sz w:val="24"/>
          <w:szCs w:val="24"/>
        </w:rPr>
        <w:t xml:space="preserve"> РФ</w:t>
      </w:r>
      <w:r w:rsidRPr="00A7476A">
        <w:rPr>
          <w:sz w:val="24"/>
          <w:szCs w:val="24"/>
        </w:rPr>
        <w:t>, такие изменения должны быть внесены в срок не позднее чем девяносто дней со дня утверждения проекта планировки территории в целях ее комплексного развития.</w:t>
      </w:r>
    </w:p>
    <w:p w:rsidR="00384BB2" w:rsidRPr="00A7476A" w:rsidRDefault="00384BB2" w:rsidP="00550DE8">
      <w:pPr>
        <w:keepLines w:val="0"/>
        <w:widowControl w:val="0"/>
        <w:overflowPunct/>
        <w:spacing w:line="240" w:lineRule="auto"/>
        <w:ind w:firstLine="709"/>
        <w:rPr>
          <w:sz w:val="24"/>
          <w:szCs w:val="24"/>
        </w:rPr>
      </w:pPr>
      <w:r w:rsidRPr="00A7476A">
        <w:rPr>
          <w:sz w:val="24"/>
          <w:szCs w:val="24"/>
        </w:rPr>
        <w:t>3.5. Внесение изменений в правила землепользования и застройки в связи с обнаружением мест захоронений погибших при защите Отечества, расположенных в границах муниципальных образований, осуществляется в течение шести месяцев с даты обнаружения таких мест, при этом проведение общественных обсуждений или п</w:t>
      </w:r>
      <w:r w:rsidR="00550DE8">
        <w:rPr>
          <w:sz w:val="24"/>
          <w:szCs w:val="24"/>
        </w:rPr>
        <w:t>убличных слушаний не требуется.</w:t>
      </w:r>
    </w:p>
    <w:p w:rsidR="001D118B" w:rsidRPr="00A7476A" w:rsidRDefault="001D118B" w:rsidP="00CF3774">
      <w:pPr>
        <w:keepLines w:val="0"/>
        <w:widowControl w:val="0"/>
        <w:overflowPunct/>
        <w:spacing w:line="240" w:lineRule="auto"/>
        <w:ind w:firstLine="709"/>
        <w:rPr>
          <w:sz w:val="24"/>
          <w:szCs w:val="24"/>
        </w:rPr>
      </w:pPr>
      <w:r w:rsidRPr="00A7476A">
        <w:rPr>
          <w:sz w:val="24"/>
          <w:szCs w:val="24"/>
        </w:rPr>
        <w:t>4. Комиссия в течение двадцати пяти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главе местной администрации.</w:t>
      </w:r>
    </w:p>
    <w:p w:rsidR="001D118B" w:rsidRPr="00A7476A" w:rsidRDefault="001D118B" w:rsidP="00CF3774">
      <w:pPr>
        <w:keepLines w:val="0"/>
        <w:widowControl w:val="0"/>
        <w:overflowPunct/>
        <w:spacing w:line="240" w:lineRule="auto"/>
        <w:ind w:firstLine="709"/>
        <w:rPr>
          <w:sz w:val="24"/>
          <w:szCs w:val="24"/>
        </w:rPr>
      </w:pPr>
      <w:r w:rsidRPr="00A7476A">
        <w:rPr>
          <w:sz w:val="24"/>
          <w:szCs w:val="24"/>
        </w:rPr>
        <w:t>4.1</w:t>
      </w:r>
      <w:r w:rsidR="00551461" w:rsidRPr="00A7476A">
        <w:rPr>
          <w:sz w:val="24"/>
          <w:szCs w:val="24"/>
        </w:rPr>
        <w:t>.</w:t>
      </w:r>
      <w:r w:rsidRPr="00A7476A">
        <w:rPr>
          <w:sz w:val="24"/>
          <w:szCs w:val="24"/>
        </w:rPr>
        <w:t xml:space="preserve"> Проект о внесении изменений в правила землепользования и застройки, </w:t>
      </w:r>
      <w:r w:rsidRPr="00E36B22">
        <w:rPr>
          <w:sz w:val="24"/>
          <w:szCs w:val="24"/>
        </w:rPr>
        <w:t>предусматривающих</w:t>
      </w:r>
      <w:r w:rsidRPr="00A7476A">
        <w:rPr>
          <w:sz w:val="24"/>
          <w:szCs w:val="24"/>
        </w:rPr>
        <w:t xml:space="preserve"> приведение данных правил в соответствие с ограничениями использования объектов недвижимости, установленными на </w:t>
      </w:r>
      <w:proofErr w:type="spellStart"/>
      <w:r w:rsidRPr="00A7476A">
        <w:rPr>
          <w:sz w:val="24"/>
          <w:szCs w:val="24"/>
        </w:rPr>
        <w:t>приаэродр</w:t>
      </w:r>
      <w:r w:rsidR="00FA4546" w:rsidRPr="00A7476A">
        <w:rPr>
          <w:sz w:val="24"/>
          <w:szCs w:val="24"/>
        </w:rPr>
        <w:t>омной</w:t>
      </w:r>
      <w:proofErr w:type="spellEnd"/>
      <w:r w:rsidR="00FA4546" w:rsidRPr="00A7476A">
        <w:rPr>
          <w:sz w:val="24"/>
          <w:szCs w:val="24"/>
        </w:rPr>
        <w:t xml:space="preserve"> территории, рассмотрению К</w:t>
      </w:r>
      <w:r w:rsidRPr="00A7476A">
        <w:rPr>
          <w:sz w:val="24"/>
          <w:szCs w:val="24"/>
        </w:rPr>
        <w:t>омиссией не подлежит.</w:t>
      </w:r>
    </w:p>
    <w:p w:rsidR="001D118B" w:rsidRPr="00A7476A" w:rsidRDefault="001D118B" w:rsidP="00CF3774">
      <w:pPr>
        <w:keepLines w:val="0"/>
        <w:widowControl w:val="0"/>
        <w:overflowPunct/>
        <w:spacing w:line="240" w:lineRule="auto"/>
        <w:ind w:firstLine="709"/>
        <w:rPr>
          <w:sz w:val="24"/>
          <w:szCs w:val="24"/>
        </w:rPr>
      </w:pPr>
      <w:r w:rsidRPr="00A7476A">
        <w:rPr>
          <w:sz w:val="24"/>
          <w:szCs w:val="24"/>
        </w:rPr>
        <w:t>5.</w:t>
      </w:r>
      <w:r w:rsidR="00FA4546" w:rsidRPr="00A7476A">
        <w:rPr>
          <w:sz w:val="24"/>
          <w:szCs w:val="24"/>
        </w:rPr>
        <w:t xml:space="preserve"> Глава </w:t>
      </w:r>
      <w:r w:rsidRPr="00A7476A">
        <w:rPr>
          <w:sz w:val="24"/>
          <w:szCs w:val="24"/>
        </w:rPr>
        <w:t>администрации</w:t>
      </w:r>
      <w:r w:rsidR="00FA4546" w:rsidRPr="00A7476A">
        <w:rPr>
          <w:sz w:val="24"/>
          <w:szCs w:val="24"/>
        </w:rPr>
        <w:t xml:space="preserve"> муниципального района</w:t>
      </w:r>
      <w:r w:rsidRPr="00A7476A">
        <w:rPr>
          <w:sz w:val="24"/>
          <w:szCs w:val="24"/>
        </w:rPr>
        <w:t xml:space="preserve"> с учетом рекоменда</w:t>
      </w:r>
      <w:r w:rsidR="00FA4546" w:rsidRPr="00A7476A">
        <w:rPr>
          <w:sz w:val="24"/>
          <w:szCs w:val="24"/>
        </w:rPr>
        <w:t>ций, содержащихся в заключении К</w:t>
      </w:r>
      <w:r w:rsidRPr="00A7476A">
        <w:rPr>
          <w:sz w:val="24"/>
          <w:szCs w:val="24"/>
        </w:rPr>
        <w:t>омиссии, в течение двадцати пяти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w:t>
      </w:r>
    </w:p>
    <w:p w:rsidR="001D118B" w:rsidRPr="00A7476A" w:rsidRDefault="001D118B" w:rsidP="00CF3774">
      <w:pPr>
        <w:keepLines w:val="0"/>
        <w:widowControl w:val="0"/>
        <w:overflowPunct/>
        <w:spacing w:line="240" w:lineRule="auto"/>
        <w:ind w:firstLine="709"/>
        <w:rPr>
          <w:sz w:val="24"/>
          <w:szCs w:val="24"/>
        </w:rPr>
      </w:pPr>
      <w:r w:rsidRPr="00A7476A">
        <w:rPr>
          <w:sz w:val="24"/>
          <w:szCs w:val="24"/>
        </w:rPr>
        <w:t>5.1. В случае, если утверждение изменений в правила землепользования и застройки осуществляется представительным органом местного самоуправления, проект о внесении изменений в правила землепользования и застройки, направленный в представительный орган местного самоуправления, подлежит рассмотрению на заседании указанного органа не позднее дня проведения заседания, следующего за ближайшим заседанием.</w:t>
      </w:r>
    </w:p>
    <w:p w:rsidR="001D118B" w:rsidRPr="00A7476A" w:rsidRDefault="001D118B" w:rsidP="00CF3774">
      <w:pPr>
        <w:keepLines w:val="0"/>
        <w:widowControl w:val="0"/>
        <w:overflowPunct/>
        <w:spacing w:line="240" w:lineRule="auto"/>
        <w:ind w:firstLine="709"/>
        <w:rPr>
          <w:sz w:val="24"/>
          <w:szCs w:val="24"/>
        </w:rPr>
      </w:pPr>
      <w:r w:rsidRPr="00A7476A">
        <w:rPr>
          <w:sz w:val="24"/>
          <w:szCs w:val="24"/>
        </w:rPr>
        <w:t>6.</w:t>
      </w:r>
      <w:r w:rsidR="003218B7" w:rsidRPr="00A7476A">
        <w:rPr>
          <w:sz w:val="24"/>
          <w:szCs w:val="24"/>
        </w:rPr>
        <w:t xml:space="preserve"> </w:t>
      </w:r>
      <w:r w:rsidR="00AB3363" w:rsidRPr="00A7476A">
        <w:rPr>
          <w:sz w:val="24"/>
          <w:szCs w:val="24"/>
        </w:rPr>
        <w:t>Глава администрации</w:t>
      </w:r>
      <w:r w:rsidR="003218B7" w:rsidRPr="00A7476A">
        <w:rPr>
          <w:sz w:val="24"/>
          <w:szCs w:val="24"/>
        </w:rPr>
        <w:t xml:space="preserve"> муниципального района</w:t>
      </w:r>
      <w:r w:rsidRPr="00A7476A">
        <w:rPr>
          <w:sz w:val="24"/>
          <w:szCs w:val="24"/>
        </w:rPr>
        <w:t xml:space="preserve"> после поступления от уполномоченного Правительством Российской Федерации федерального органа исполнительной власти предписания,</w:t>
      </w:r>
      <w:r w:rsidR="00582C07">
        <w:rPr>
          <w:sz w:val="24"/>
          <w:szCs w:val="24"/>
        </w:rPr>
        <w:t xml:space="preserve"> указанного в пункте 1.1 части 2</w:t>
      </w:r>
      <w:r w:rsidRPr="00A7476A">
        <w:rPr>
          <w:sz w:val="24"/>
          <w:szCs w:val="24"/>
        </w:rPr>
        <w:t xml:space="preserve"> настоящей статьи, обязан принять решение о внесении изменений в правила землепользования и застройки. Предписание, указанное</w:t>
      </w:r>
      <w:r w:rsidR="00582C07">
        <w:rPr>
          <w:sz w:val="24"/>
          <w:szCs w:val="24"/>
        </w:rPr>
        <w:t xml:space="preserve"> в пункте 1.1 части 2 настоящей </w:t>
      </w:r>
      <w:r w:rsidRPr="00A7476A">
        <w:rPr>
          <w:sz w:val="24"/>
          <w:szCs w:val="24"/>
        </w:rPr>
        <w:t>статьи</w:t>
      </w:r>
      <w:proofErr w:type="gramStart"/>
      <w:r w:rsidR="00582C07">
        <w:rPr>
          <w:sz w:val="24"/>
          <w:szCs w:val="24"/>
        </w:rPr>
        <w:t xml:space="preserve"> </w:t>
      </w:r>
      <w:r w:rsidRPr="00A7476A">
        <w:rPr>
          <w:sz w:val="24"/>
          <w:szCs w:val="24"/>
        </w:rPr>
        <w:t>,</w:t>
      </w:r>
      <w:proofErr w:type="gramEnd"/>
      <w:r w:rsidRPr="00A7476A">
        <w:rPr>
          <w:sz w:val="24"/>
          <w:szCs w:val="24"/>
        </w:rPr>
        <w:t xml:space="preserve"> может быть обжаловано главой местной администрации в суд.</w:t>
      </w:r>
    </w:p>
    <w:p w:rsidR="001D118B" w:rsidRPr="00A7476A" w:rsidRDefault="001D118B" w:rsidP="00CF3774">
      <w:pPr>
        <w:keepLines w:val="0"/>
        <w:widowControl w:val="0"/>
        <w:overflowPunct/>
        <w:spacing w:line="240" w:lineRule="auto"/>
        <w:ind w:firstLine="709"/>
        <w:rPr>
          <w:sz w:val="24"/>
          <w:szCs w:val="24"/>
        </w:rPr>
      </w:pPr>
      <w:r w:rsidRPr="00A7476A">
        <w:rPr>
          <w:sz w:val="24"/>
          <w:szCs w:val="24"/>
        </w:rPr>
        <w:t>7. 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w:t>
      </w:r>
      <w:r w:rsidR="003218B7" w:rsidRPr="00A7476A">
        <w:rPr>
          <w:sz w:val="24"/>
          <w:szCs w:val="24"/>
        </w:rPr>
        <w:t xml:space="preserve"> части 2 статьи 55.32 Градостроительного</w:t>
      </w:r>
      <w:r w:rsidRPr="00A7476A">
        <w:rPr>
          <w:sz w:val="24"/>
          <w:szCs w:val="24"/>
        </w:rPr>
        <w:t xml:space="preserve"> Кодекса</w:t>
      </w:r>
      <w:r w:rsidR="003218B7" w:rsidRPr="00A7476A">
        <w:rPr>
          <w:sz w:val="24"/>
          <w:szCs w:val="24"/>
        </w:rPr>
        <w:t xml:space="preserve"> РФ</w:t>
      </w:r>
      <w:r w:rsidRPr="00A7476A">
        <w:rPr>
          <w:sz w:val="24"/>
          <w:szCs w:val="24"/>
        </w:rPr>
        <w:t xml:space="preserve">, не допускается внесение в правила землепользования и застройки изменений, предусматривающих установление применительно к территориальной зоне, в границах которой расположена такая постройка, вида разрешенного использования земельных участков и объектов капитального строительства, предельных параметров разрешенного строительства, реконструкции объектов капитального строительства, которым соответствуют вид разрешенного использования и параметры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в орган местного самоуправления, которые указаны в части 2 статьи 55.32 </w:t>
      </w:r>
      <w:r w:rsidR="003218B7" w:rsidRPr="00A7476A">
        <w:rPr>
          <w:sz w:val="24"/>
          <w:szCs w:val="24"/>
        </w:rPr>
        <w:t>Градостроительного</w:t>
      </w:r>
      <w:r w:rsidRPr="00A7476A">
        <w:rPr>
          <w:sz w:val="24"/>
          <w:szCs w:val="24"/>
        </w:rPr>
        <w:t xml:space="preserve"> Кодекса</w:t>
      </w:r>
      <w:r w:rsidR="003218B7" w:rsidRPr="00A7476A">
        <w:rPr>
          <w:sz w:val="24"/>
          <w:szCs w:val="24"/>
        </w:rPr>
        <w:t xml:space="preserve"> РФ</w:t>
      </w:r>
      <w:r w:rsidRPr="00A7476A">
        <w:rPr>
          <w:sz w:val="24"/>
          <w:szCs w:val="24"/>
        </w:rPr>
        <w:t xml:space="preserve">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w:t>
      </w:r>
      <w:r w:rsidRPr="00A7476A">
        <w:rPr>
          <w:sz w:val="24"/>
          <w:szCs w:val="24"/>
        </w:rPr>
        <w:lastRenderedPageBreak/>
        <w:t>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1D118B" w:rsidRPr="00A7476A" w:rsidRDefault="001D118B" w:rsidP="00CF3774">
      <w:pPr>
        <w:keepLines w:val="0"/>
        <w:widowControl w:val="0"/>
        <w:overflowPunct/>
        <w:spacing w:line="240" w:lineRule="auto"/>
        <w:ind w:firstLine="709"/>
        <w:rPr>
          <w:sz w:val="24"/>
          <w:szCs w:val="24"/>
        </w:rPr>
      </w:pPr>
      <w:r w:rsidRPr="00A7476A">
        <w:rPr>
          <w:sz w:val="24"/>
          <w:szCs w:val="24"/>
        </w:rPr>
        <w:t>8. В случаях, предусмотренных пунктами 3 - 5 части 2 настоящей статьи,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культурного наследия, утверждение границ территорий исторических поселений федерального значения, исторических поселений регионального зна</w:t>
      </w:r>
      <w:r w:rsidR="003218B7" w:rsidRPr="00A7476A">
        <w:rPr>
          <w:sz w:val="24"/>
          <w:szCs w:val="24"/>
        </w:rPr>
        <w:t xml:space="preserve">чения, направляет главе </w:t>
      </w:r>
      <w:r w:rsidRPr="00A7476A">
        <w:rPr>
          <w:sz w:val="24"/>
          <w:szCs w:val="24"/>
        </w:rPr>
        <w:t>администрации</w:t>
      </w:r>
      <w:r w:rsidR="003218B7" w:rsidRPr="00A7476A">
        <w:rPr>
          <w:sz w:val="24"/>
          <w:szCs w:val="24"/>
        </w:rPr>
        <w:t xml:space="preserve"> муниципального района</w:t>
      </w:r>
      <w:r w:rsidRPr="00A7476A">
        <w:rPr>
          <w:sz w:val="24"/>
          <w:szCs w:val="24"/>
        </w:rPr>
        <w:t xml:space="preserve"> требование об отображении в правилах землепользования и застройки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w:t>
      </w:r>
    </w:p>
    <w:p w:rsidR="00551461" w:rsidRPr="00A7476A" w:rsidRDefault="00551461" w:rsidP="00CF3774">
      <w:pPr>
        <w:keepLines w:val="0"/>
        <w:widowControl w:val="0"/>
        <w:overflowPunct/>
        <w:spacing w:line="240" w:lineRule="auto"/>
        <w:ind w:firstLine="709"/>
        <w:rPr>
          <w:sz w:val="24"/>
          <w:szCs w:val="24"/>
        </w:rPr>
      </w:pPr>
      <w:r w:rsidRPr="00A7476A">
        <w:rPr>
          <w:sz w:val="24"/>
          <w:szCs w:val="24"/>
        </w:rPr>
        <w:t>9. В случае поступления требования, предусмотренного частью 8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пунктами 3 - 5 части 2 настоящей статьи оснований для внесения изменений в правила землепольз</w:t>
      </w:r>
      <w:r w:rsidR="003218B7" w:rsidRPr="00A7476A">
        <w:rPr>
          <w:sz w:val="24"/>
          <w:szCs w:val="24"/>
        </w:rPr>
        <w:t xml:space="preserve">ования и застройки глава </w:t>
      </w:r>
      <w:r w:rsidRPr="00A7476A">
        <w:rPr>
          <w:sz w:val="24"/>
          <w:szCs w:val="24"/>
        </w:rPr>
        <w:t xml:space="preserve"> администрации</w:t>
      </w:r>
      <w:r w:rsidR="003218B7" w:rsidRPr="00A7476A">
        <w:rPr>
          <w:sz w:val="24"/>
          <w:szCs w:val="24"/>
        </w:rPr>
        <w:t xml:space="preserve"> муниципального района</w:t>
      </w:r>
      <w:r w:rsidRPr="00A7476A">
        <w:rPr>
          <w:sz w:val="24"/>
          <w:szCs w:val="24"/>
        </w:rPr>
        <w:t xml:space="preserve"> обязан обеспечить внесение изменений в правила землепользования и застройки путем их уточнения в соответствии с таким требованием. При этом утверждение изменений в правила землепользования и застройки в целях их уточнения в соответствии с требованием, предусмотренным частью 8 настоящей статьи, не требуется.</w:t>
      </w:r>
    </w:p>
    <w:p w:rsidR="00551461" w:rsidRDefault="00551461" w:rsidP="00CF3774">
      <w:pPr>
        <w:keepLines w:val="0"/>
        <w:widowControl w:val="0"/>
        <w:overflowPunct/>
        <w:spacing w:line="240" w:lineRule="auto"/>
        <w:ind w:firstLine="709"/>
        <w:rPr>
          <w:sz w:val="24"/>
          <w:szCs w:val="24"/>
        </w:rPr>
      </w:pPr>
      <w:r w:rsidRPr="00A7476A">
        <w:rPr>
          <w:sz w:val="24"/>
          <w:szCs w:val="24"/>
        </w:rPr>
        <w:t>10. Срок уточнения правил землепользования и застройки в соответствии с частью 9 настоящей статьи в целях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 не может превышать шесть месяцев со дня поступления требования, предусмотренного частью 8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пунктами 3 - 5 части 2 настоящей статьи оснований для внесения изменений в правила землепользования и застройки.</w:t>
      </w:r>
    </w:p>
    <w:p w:rsidR="000B5BF1" w:rsidRPr="00A7476A" w:rsidRDefault="000B5BF1" w:rsidP="00CF3774">
      <w:pPr>
        <w:keepLines w:val="0"/>
        <w:widowControl w:val="0"/>
        <w:overflowPunct/>
        <w:spacing w:line="240" w:lineRule="auto"/>
        <w:ind w:firstLine="709"/>
        <w:rPr>
          <w:sz w:val="24"/>
          <w:szCs w:val="24"/>
        </w:rPr>
      </w:pPr>
    </w:p>
    <w:p w:rsidR="00003A38" w:rsidRPr="00A7476A" w:rsidRDefault="00003A38" w:rsidP="00E36B22">
      <w:pPr>
        <w:keepLines w:val="0"/>
        <w:widowControl w:val="0"/>
        <w:overflowPunct/>
        <w:spacing w:line="240" w:lineRule="auto"/>
        <w:ind w:firstLine="0"/>
        <w:contextualSpacing/>
        <w:jc w:val="center"/>
        <w:outlineLvl w:val="0"/>
        <w:rPr>
          <w:b/>
          <w:sz w:val="24"/>
          <w:szCs w:val="24"/>
        </w:rPr>
      </w:pPr>
      <w:bookmarkStart w:id="41" w:name="_Toc131767003"/>
      <w:r w:rsidRPr="00A7476A">
        <w:rPr>
          <w:b/>
          <w:sz w:val="24"/>
          <w:szCs w:val="24"/>
        </w:rPr>
        <w:t>ГЛАВА 6. Регулирование иных вопросов землепользования и застройки</w:t>
      </w:r>
      <w:bookmarkEnd w:id="41"/>
    </w:p>
    <w:p w:rsidR="00003A38" w:rsidRPr="00A7476A" w:rsidRDefault="00003A38" w:rsidP="00E36B22">
      <w:pPr>
        <w:keepLines w:val="0"/>
        <w:widowControl w:val="0"/>
        <w:overflowPunct/>
        <w:spacing w:line="240" w:lineRule="auto"/>
        <w:ind w:firstLine="0"/>
        <w:jc w:val="center"/>
        <w:rPr>
          <w:sz w:val="24"/>
          <w:szCs w:val="24"/>
        </w:rPr>
      </w:pPr>
    </w:p>
    <w:p w:rsidR="00003A38" w:rsidRPr="00A7476A" w:rsidRDefault="00003A38" w:rsidP="00E36B22">
      <w:pPr>
        <w:pStyle w:val="7"/>
        <w:ind w:firstLine="0"/>
      </w:pPr>
      <w:bookmarkStart w:id="42" w:name="_Toc131767004"/>
      <w:r w:rsidRPr="00A7476A">
        <w:t>Статья 2</w:t>
      </w:r>
      <w:r w:rsidR="00DB333D" w:rsidRPr="00A7476A">
        <w:t>8</w:t>
      </w:r>
      <w:r w:rsidRPr="00A7476A">
        <w:t>. Выдача разрешений на строительство</w:t>
      </w:r>
      <w:bookmarkEnd w:id="42"/>
    </w:p>
    <w:p w:rsidR="00287571" w:rsidRPr="00A7476A" w:rsidRDefault="00287571" w:rsidP="003030E3">
      <w:pPr>
        <w:keepLines w:val="0"/>
        <w:widowControl w:val="0"/>
        <w:overflowPunct/>
        <w:spacing w:line="240" w:lineRule="auto"/>
        <w:ind w:firstLine="709"/>
        <w:jc w:val="center"/>
        <w:rPr>
          <w:i/>
          <w:sz w:val="24"/>
          <w:szCs w:val="24"/>
        </w:rPr>
      </w:pPr>
    </w:p>
    <w:p w:rsidR="00710C93" w:rsidRPr="00A7476A" w:rsidRDefault="005D6419" w:rsidP="003030E3">
      <w:pPr>
        <w:pStyle w:val="s1"/>
        <w:spacing w:before="0" w:beforeAutospacing="0" w:after="0" w:afterAutospacing="0"/>
        <w:ind w:firstLine="709"/>
        <w:jc w:val="both"/>
      </w:pPr>
      <w:r w:rsidRPr="00A7476A">
        <w:t>1. Разрешение</w:t>
      </w:r>
      <w:r w:rsidR="00710C93" w:rsidRPr="00A7476A">
        <w:t> на строительство представляет собой документ, который подтверждает соответствие проектной документации требованиям, установленным градостроительным регламентом (за исключением случая, предусмотренного</w:t>
      </w:r>
      <w:r w:rsidRPr="00A7476A">
        <w:t xml:space="preserve"> частью 1.1 </w:t>
      </w:r>
      <w:r w:rsidR="00710C93" w:rsidRPr="00A7476A">
        <w:t>настоящей статьи), проектом планировки территории и проектом межевания территории (за исключением случаев, если в соответствии с</w:t>
      </w:r>
      <w:r w:rsidR="00431A08" w:rsidRPr="00A7476A">
        <w:t xml:space="preserve"> Градостроительным кодексом</w:t>
      </w:r>
      <w:r w:rsidR="00710C93" w:rsidRPr="00A7476A">
        <w:t xml:space="preserve"> подготовка проекта планировки территории и проекта межевания территории не требуется), при осуществлении строительства, реконструкции объекта капитального строительства, не являющегося линейным объектом (далее - требования к строительству, реконструкции объекта капитального строительства), или требованиям, установленным проектом планировки территории и проектом межевания территории, при осуществлении строительства, </w:t>
      </w:r>
      <w:r w:rsidR="00710C93" w:rsidRPr="00A7476A">
        <w:lastRenderedPageBreak/>
        <w:t xml:space="preserve">реконструкции линейного объекта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 а также допустимость размещения объекта капитального строительства на земельном участке в соответствии с разрешенным использованием такого земельного участка и ограничениями, установленными в соответствии с земельным и иным законодательством Российской Федерации. Разрешение на строительство дает застройщику право осуществлять строительство, реконструкцию объекта капитального строительства, за исключением случаев, предусмотренных </w:t>
      </w:r>
      <w:r w:rsidR="00431A08" w:rsidRPr="00A7476A">
        <w:t>Градостроительным кодексом</w:t>
      </w:r>
      <w:r w:rsidR="00710C93" w:rsidRPr="00A7476A">
        <w:t>.</w:t>
      </w:r>
    </w:p>
    <w:p w:rsidR="00710C93" w:rsidRPr="00A7476A" w:rsidRDefault="00710C93" w:rsidP="003030E3">
      <w:pPr>
        <w:pStyle w:val="s1"/>
        <w:spacing w:before="0" w:beforeAutospacing="0" w:after="0" w:afterAutospacing="0"/>
        <w:ind w:firstLine="709"/>
        <w:jc w:val="both"/>
      </w:pPr>
      <w:r w:rsidRPr="00A7476A">
        <w:t>1.1. В случае, если на земельный участок не распространяется действие градостроительного регламента или для земельного участка не устанавливается градостроительный регламент, разрешение на строительство подтверждает соответствие проектной документации установленным в соответствии с</w:t>
      </w:r>
      <w:r w:rsidR="008F05C6" w:rsidRPr="00A7476A">
        <w:t xml:space="preserve"> частью 7 статьи 36 Градостроительного кодекса </w:t>
      </w:r>
      <w:r w:rsidRPr="00A7476A">
        <w:t>требованиям к назначению, параметрам и размещению объекта капитального строительства на указанном земельном участке.</w:t>
      </w:r>
    </w:p>
    <w:p w:rsidR="00710C93" w:rsidRPr="00A7476A" w:rsidRDefault="00710C93" w:rsidP="003030E3">
      <w:pPr>
        <w:pStyle w:val="s1"/>
        <w:spacing w:before="0" w:beforeAutospacing="0" w:after="0" w:afterAutospacing="0"/>
        <w:ind w:firstLine="709"/>
        <w:jc w:val="both"/>
      </w:pPr>
      <w:r w:rsidRPr="00A7476A">
        <w:t>2. Строительство, реконструкция объектов капитального строительства осуществляются на основании разрешения на строительство, за исключением случаев, предусмотренных настоящей статьей.</w:t>
      </w:r>
    </w:p>
    <w:p w:rsidR="00710C93" w:rsidRPr="00A7476A" w:rsidRDefault="00710C93" w:rsidP="003030E3">
      <w:pPr>
        <w:pStyle w:val="s1"/>
        <w:spacing w:before="0" w:beforeAutospacing="0" w:after="0" w:afterAutospacing="0"/>
        <w:ind w:firstLine="709"/>
        <w:jc w:val="both"/>
      </w:pPr>
      <w:r w:rsidRPr="00A7476A">
        <w:t>3. Не допускается выдача разрешений на строительство при отсутствии</w:t>
      </w:r>
      <w:r w:rsidR="00B87990" w:rsidRPr="00A7476A">
        <w:t xml:space="preserve"> П</w:t>
      </w:r>
      <w:r w:rsidR="008F05C6" w:rsidRPr="00A7476A">
        <w:t>равил</w:t>
      </w:r>
      <w:r w:rsidRPr="00A7476A">
        <w:t>, за исключением строительства, реконструкции объектов федерального значения, объектов регионального значения, объектов местного значения муниципальных районов, объектов капитального строительства на земельных участках, на которые</w:t>
      </w:r>
      <w:r w:rsidR="00D97271" w:rsidRPr="00A7476A">
        <w:t xml:space="preserve"> не распространяется </w:t>
      </w:r>
      <w:r w:rsidRPr="00A7476A">
        <w:t>действие градостроительных регламентов или для которых</w:t>
      </w:r>
      <w:r w:rsidR="00D97271" w:rsidRPr="00A7476A">
        <w:t xml:space="preserve"> не устанавливаются  </w:t>
      </w:r>
      <w:r w:rsidRPr="00A7476A">
        <w:t xml:space="preserve">градостроительные регламенты, и в иных предусмотренных федеральными законами случаях, а также в случае несоответствия проектной документации объектов капитального строительства ограничениям использования объектов недвижимости, установленным на </w:t>
      </w:r>
      <w:proofErr w:type="spellStart"/>
      <w:r w:rsidRPr="00A7476A">
        <w:t>приаэродромной</w:t>
      </w:r>
      <w:proofErr w:type="spellEnd"/>
      <w:r w:rsidRPr="00A7476A">
        <w:t xml:space="preserve"> территории.</w:t>
      </w:r>
    </w:p>
    <w:p w:rsidR="00710C93" w:rsidRPr="00A7476A" w:rsidRDefault="00710C93" w:rsidP="003030E3">
      <w:pPr>
        <w:pStyle w:val="s1"/>
        <w:spacing w:before="0" w:beforeAutospacing="0" w:after="0" w:afterAutospacing="0"/>
        <w:ind w:firstLine="709"/>
        <w:jc w:val="both"/>
      </w:pPr>
      <w:r w:rsidRPr="00A7476A">
        <w:t>4. Разрешение на строительство выдается органом местного самоуправления</w:t>
      </w:r>
      <w:r w:rsidR="00B764E5" w:rsidRPr="00A7476A">
        <w:t xml:space="preserve"> района</w:t>
      </w:r>
      <w:r w:rsidRPr="00A7476A">
        <w:t xml:space="preserve"> по месту нахождения земельного участка, за исключением случаев, предусмотренных</w:t>
      </w:r>
      <w:r w:rsidR="00D97271" w:rsidRPr="00A7476A">
        <w:t xml:space="preserve"> частями 5-6 </w:t>
      </w:r>
      <w:r w:rsidRPr="00A7476A">
        <w:t>настоящей статьи и другими федеральными законами.</w:t>
      </w:r>
    </w:p>
    <w:p w:rsidR="00710C93" w:rsidRPr="00A7476A" w:rsidRDefault="00710C93" w:rsidP="003030E3">
      <w:pPr>
        <w:pStyle w:val="s1"/>
        <w:spacing w:before="0" w:beforeAutospacing="0" w:after="0" w:afterAutospacing="0"/>
        <w:ind w:firstLine="709"/>
        <w:jc w:val="both"/>
      </w:pPr>
      <w:r w:rsidRPr="00A7476A">
        <w:t>5. Разрешение на строительство выдается в случае осуществления строительства, реконструкции:</w:t>
      </w:r>
    </w:p>
    <w:p w:rsidR="00710C93" w:rsidRPr="00A7476A" w:rsidRDefault="00D97271" w:rsidP="003030E3">
      <w:pPr>
        <w:pStyle w:val="s1"/>
        <w:spacing w:before="0" w:beforeAutospacing="0" w:after="0" w:afterAutospacing="0"/>
        <w:ind w:firstLine="709"/>
        <w:jc w:val="both"/>
      </w:pPr>
      <w:r w:rsidRPr="00A7476A">
        <w:t>1</w:t>
      </w:r>
      <w:r w:rsidR="00710C93" w:rsidRPr="00A7476A">
        <w:t>) объекта капитального строительства на земельном участке, предоставленном пользователю недр и необходимом для ведения работ, связанных с пользованием недрами (за исключением работ, связанных с пользованием участками недр местного значения), - федеральным органом управления государственным фондом недр;</w:t>
      </w:r>
    </w:p>
    <w:p w:rsidR="00710C93" w:rsidRPr="00A7476A" w:rsidRDefault="00D97271" w:rsidP="003030E3">
      <w:pPr>
        <w:pStyle w:val="s1"/>
        <w:spacing w:before="0" w:beforeAutospacing="0" w:after="0" w:afterAutospacing="0"/>
        <w:ind w:firstLine="709"/>
        <w:jc w:val="both"/>
      </w:pPr>
      <w:r w:rsidRPr="00A7476A">
        <w:t>2</w:t>
      </w:r>
      <w:r w:rsidR="00710C93" w:rsidRPr="00A7476A">
        <w:t>) объекта использования атомной энергии - Государственной корпорацией по атомной энергии "Росатом";</w:t>
      </w:r>
    </w:p>
    <w:p w:rsidR="00710C93" w:rsidRPr="00A7476A" w:rsidRDefault="00D97271" w:rsidP="003030E3">
      <w:pPr>
        <w:pStyle w:val="s1"/>
        <w:spacing w:before="0" w:beforeAutospacing="0" w:after="0" w:afterAutospacing="0"/>
        <w:ind w:firstLine="709"/>
        <w:jc w:val="both"/>
      </w:pPr>
      <w:r w:rsidRPr="00A7476A">
        <w:t>2</w:t>
      </w:r>
      <w:r w:rsidR="00710C93" w:rsidRPr="00A7476A">
        <w:t>.1) объекта космической инфраструктуры - Государственной корпорацией по космической деятельности "Роскосмос";</w:t>
      </w:r>
    </w:p>
    <w:p w:rsidR="00710C93" w:rsidRDefault="00CB1DD8" w:rsidP="003030E3">
      <w:pPr>
        <w:pStyle w:val="s1"/>
        <w:spacing w:before="0" w:beforeAutospacing="0" w:after="0" w:afterAutospacing="0"/>
        <w:ind w:firstLine="709"/>
        <w:jc w:val="both"/>
      </w:pPr>
      <w:r w:rsidRPr="00A7476A">
        <w:t>3</w:t>
      </w:r>
      <w:r w:rsidR="00710C93" w:rsidRPr="00A7476A">
        <w:t>) гидротехнических сооружений первого и второго классов, устанавливаемых в соответствии с</w:t>
      </w:r>
      <w:r w:rsidR="00D97271" w:rsidRPr="00A7476A">
        <w:t xml:space="preserve"> законодательством </w:t>
      </w:r>
      <w:r w:rsidR="00710C93" w:rsidRPr="00A7476A">
        <w:t xml:space="preserve">о безопасности гидротехнических сооружений, аэропортов или иных объектов инфраструктуры воздушного транспорта, объектов инфраструктуры железнодорожного транспорта общего пользования, объектов обороны и безопасности, объектов, обеспечивающих статус и защиту Государственной границы Российской Федерации, объектов, сведения о которых составляют государственную тайну, линий связи при пересечении Государственной границы Российской Федерации, на приграничной территории Российской Федерации, объектов, строительство, реконструкцию </w:t>
      </w:r>
      <w:r w:rsidR="00710C93" w:rsidRPr="00A7476A">
        <w:lastRenderedPageBreak/>
        <w:t>которых планируется осуществить на континентальном шельфе Российской Федерации, во внутренних морских водах, в территориальном море Российской Федерации, исключительной экономической зоне Российской Федерации, - уполномоченными</w:t>
      </w:r>
      <w:r w:rsidR="00D97271" w:rsidRPr="00A7476A">
        <w:t xml:space="preserve"> федеральными органами исполнительной власти</w:t>
      </w:r>
      <w:r w:rsidR="00710C93" w:rsidRPr="00A7476A">
        <w:t>;</w:t>
      </w:r>
    </w:p>
    <w:p w:rsidR="008650AF" w:rsidRPr="008650AF" w:rsidRDefault="008650AF" w:rsidP="003030E3">
      <w:pPr>
        <w:pStyle w:val="s1"/>
        <w:spacing w:before="0" w:beforeAutospacing="0" w:after="0" w:afterAutospacing="0"/>
        <w:ind w:firstLine="709"/>
        <w:jc w:val="both"/>
        <w:rPr>
          <w:color w:val="FF0000"/>
        </w:rPr>
      </w:pPr>
      <w:r>
        <w:t xml:space="preserve">3.1) </w:t>
      </w:r>
      <w:r w:rsidR="00E36B22" w:rsidRPr="00E36B22">
        <w:t>объектов капитального строительства, расположенных на землях лесного фонда, которые допускаются к строительству на них при использовании лесов для осуществления рекреационной деятельности, в соответствии с лесным законодательством - органом государственной власти субъекта Российской Федерации, утвердившим положительное заключение государственной экспертизы проекта освоения лесов</w:t>
      </w:r>
      <w:r w:rsidRPr="00E36B22">
        <w:t xml:space="preserve">; </w:t>
      </w:r>
    </w:p>
    <w:p w:rsidR="00710C93" w:rsidRPr="00A7476A" w:rsidRDefault="00CB1DD8" w:rsidP="003030E3">
      <w:pPr>
        <w:pStyle w:val="s1"/>
        <w:spacing w:before="0" w:beforeAutospacing="0" w:after="0" w:afterAutospacing="0"/>
        <w:ind w:firstLine="709"/>
        <w:jc w:val="both"/>
      </w:pPr>
      <w:r w:rsidRPr="00A7476A">
        <w:t>4</w:t>
      </w:r>
      <w:r w:rsidR="00710C93" w:rsidRPr="00A7476A">
        <w:t xml:space="preserve">) </w:t>
      </w:r>
      <w:r w:rsidRPr="00A7476A">
        <w:rPr>
          <w:rStyle w:val="blk"/>
        </w:rPr>
        <w:t>объекта капитального строительства, строительство, реконструкцию которого планируется осуществлять в границах особо охраняемой природной территории (за исключением населенных пунктов, указанных в статье 3.1 Федерального закона от 14 марта 1995 года N 33-ФЗ "Об особо охраняемых природных территориях"), - федеральным органом исполнительной власти, органом государственной власти субъекта Российской Федерации или органом местного самоуправления, в ведении которых находится особо охраняемая природная территория.</w:t>
      </w:r>
    </w:p>
    <w:p w:rsidR="00710C93" w:rsidRPr="00A7476A" w:rsidRDefault="00710C93" w:rsidP="003030E3">
      <w:pPr>
        <w:pStyle w:val="s1"/>
        <w:spacing w:before="0" w:beforeAutospacing="0" w:after="0" w:afterAutospacing="0"/>
        <w:ind w:firstLine="709"/>
        <w:jc w:val="both"/>
      </w:pPr>
      <w:r w:rsidRPr="00A7476A">
        <w:t>5.1.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 исполнительными органами государственной власти или органами местного самоуправления, уполномоченными в области сохранения, использования, популяризации и государственной охраны объектов культурного наследия, выдается разрешение на строительство в соответствии с</w:t>
      </w:r>
      <w:r w:rsidR="00803A1B" w:rsidRPr="00A7476A">
        <w:t xml:space="preserve"> Градостроительным кодексом</w:t>
      </w:r>
      <w:r w:rsidRPr="00A7476A">
        <w:t>.</w:t>
      </w:r>
    </w:p>
    <w:p w:rsidR="00710C93" w:rsidRPr="00A7476A" w:rsidRDefault="00710C93" w:rsidP="003030E3">
      <w:pPr>
        <w:pStyle w:val="s1"/>
        <w:spacing w:before="0" w:beforeAutospacing="0" w:after="0" w:afterAutospacing="0"/>
        <w:ind w:firstLine="709"/>
        <w:jc w:val="both"/>
      </w:pPr>
      <w:r w:rsidRPr="00A7476A">
        <w:t>6. Разрешение на строительство, за исключением случаев, установленных</w:t>
      </w:r>
      <w:r w:rsidR="00D97271" w:rsidRPr="00A7476A">
        <w:t xml:space="preserve"> частями 5 и 5.1 </w:t>
      </w:r>
      <w:r w:rsidRPr="00A7476A">
        <w:t>настоящей статьи и другими федеральными законами, выдается:</w:t>
      </w:r>
    </w:p>
    <w:p w:rsidR="00710C93" w:rsidRPr="00A7476A" w:rsidRDefault="00D97271" w:rsidP="003030E3">
      <w:pPr>
        <w:pStyle w:val="s1"/>
        <w:spacing w:before="0" w:beforeAutospacing="0" w:after="0" w:afterAutospacing="0"/>
        <w:ind w:firstLine="709"/>
        <w:jc w:val="both"/>
      </w:pPr>
      <w:r w:rsidRPr="00A7476A">
        <w:t>1)</w:t>
      </w:r>
      <w:r w:rsidR="00710C93" w:rsidRPr="00A7476A">
        <w:t> уполномоченным</w:t>
      </w:r>
      <w:r w:rsidRPr="00A7476A">
        <w:t xml:space="preserve"> федеральным органом </w:t>
      </w:r>
      <w:r w:rsidR="00710C93" w:rsidRPr="00A7476A">
        <w:t>исполнительной власти в случае, если строительство объекта капитального строительства планируется осуществлять на территориях двух и более субъектов Российской Федерации (включая осуществляемую на территории одного субъекта Российской Федерации реконструкцию объектов, расположенных на территориях двух и более субъектов Российской Федерации), в том числе линейного объекта - на территории закрытого административно-территориального образования, границы которого не совпадают с границами субъектов Российской Федерации, и в случае реконструкции объекта капитального строительства, расположенного на территориях двух и более субъектов Российской Федерации (включая осуществляемую на территории одного субъекта Российской Федерации реконструкцию объектов, расположенных на территориях двух и более субъектов Российской Федерации), в том числе линейного объекта, расположенного на территории закрытого административно-территориального образования, границы которого не совпадают с границами субъектов Российской Федерации;</w:t>
      </w:r>
    </w:p>
    <w:p w:rsidR="00710C93" w:rsidRPr="00A7476A" w:rsidRDefault="00710C93" w:rsidP="003030E3">
      <w:pPr>
        <w:pStyle w:val="s1"/>
        <w:spacing w:before="0" w:beforeAutospacing="0" w:after="0" w:afterAutospacing="0"/>
        <w:ind w:firstLine="709"/>
        <w:jc w:val="both"/>
      </w:pPr>
      <w:r w:rsidRPr="00A7476A">
        <w:t>2) органом исполнительной власти субъекта Российской Федерации в случае, если строительство объекта капитального строительства планируется осуществлять на территориях двух и более муниципальных образований (муниципальных районов, городских округов), и в случае реконструкции объекта капитального строительства, расположенного на территориях двух и более муниципальных образований (муниципальных районов, городских округов);</w:t>
      </w:r>
    </w:p>
    <w:p w:rsidR="00710C93" w:rsidRPr="00A7476A" w:rsidRDefault="00710C93" w:rsidP="003030E3">
      <w:pPr>
        <w:pStyle w:val="s1"/>
        <w:spacing w:before="0" w:beforeAutospacing="0" w:after="0" w:afterAutospacing="0"/>
        <w:ind w:firstLine="709"/>
        <w:jc w:val="both"/>
      </w:pPr>
      <w:r w:rsidRPr="00A7476A">
        <w:t>3) органом местного самоуправления муниципального района в случае, если строительство объекта капитального строительства планируется осуществить на территориях двух и более поселений или на межселенной территории в границах муниципального района, и в случае реконструкции объекта капитального строительства, расположенного на территориях двух и более поселений или на межселенной территории в границах муниципального района.</w:t>
      </w:r>
    </w:p>
    <w:p w:rsidR="00DA5D8C" w:rsidRPr="00A7476A" w:rsidRDefault="00DA5D8C" w:rsidP="00DA5D8C">
      <w:pPr>
        <w:pStyle w:val="s1"/>
        <w:spacing w:before="0" w:beforeAutospacing="0" w:after="0" w:afterAutospacing="0"/>
        <w:ind w:firstLine="709"/>
        <w:jc w:val="both"/>
      </w:pPr>
      <w:r w:rsidRPr="00A7476A">
        <w:lastRenderedPageBreak/>
        <w:t xml:space="preserve">7. В целях строительства, реконструкции объекта капитального строительства застройщик направляет заявление о выдаче разрешения на строительство в уполномоченные на выдачу разрешений на строительство в соответствии с </w:t>
      </w:r>
      <w:hyperlink w:anchor="Par2500" w:tooltip="4. Разрешение на строительство выдается органом местного самоуправления по месту нахождения земельного участка, за исключением случаев, предусмотренных частями 5 - 6 настоящей статьи и другими федеральными законами." w:history="1">
        <w:r w:rsidRPr="00A7476A">
          <w:t>частями 4</w:t>
        </w:r>
      </w:hyperlink>
      <w:r w:rsidRPr="00A7476A">
        <w:t xml:space="preserve"> - </w:t>
      </w:r>
      <w:hyperlink w:anchor="Par2520" w:tooltip="6. Разрешение на строительство, за исключением случаев, установленных частями 5 и 5.1 настоящей статьи и другими федеральными законами, выдается:" w:history="1">
        <w:r w:rsidRPr="00A7476A">
          <w:t>6</w:t>
        </w:r>
      </w:hyperlink>
      <w:r w:rsidRPr="00A7476A">
        <w:t xml:space="preserve"> настоящей статьи федеральный орган исполнительной власти, орган исполнительной власти субъекта Российской Федерации, орган местного самоуправления, Государственную корпорацию по атомной энергии "Росатом", Государственную корпорацию по космической деятельности "Роскосмос". К указанному заявлению прилагаются следующие документы</w:t>
      </w:r>
      <w:r w:rsidR="008650AF">
        <w:t xml:space="preserve"> и сведения</w:t>
      </w:r>
      <w:r w:rsidRPr="00A7476A">
        <w:t>:</w:t>
      </w:r>
    </w:p>
    <w:p w:rsidR="00710C93" w:rsidRPr="00A7476A" w:rsidRDefault="00710C93" w:rsidP="003030E3">
      <w:pPr>
        <w:pStyle w:val="s1"/>
        <w:spacing w:before="0" w:beforeAutospacing="0" w:after="0" w:afterAutospacing="0"/>
        <w:ind w:firstLine="709"/>
        <w:jc w:val="both"/>
      </w:pPr>
      <w:r w:rsidRPr="00A7476A">
        <w:t xml:space="preserve">1) </w:t>
      </w:r>
      <w:r w:rsidR="00CB1DD8" w:rsidRPr="00A7476A">
        <w:rPr>
          <w:rStyle w:val="blk"/>
        </w:rPr>
        <w:t xml:space="preserve">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частью 1.1 статьи 57.3 </w:t>
      </w:r>
      <w:r w:rsidR="00860A6B" w:rsidRPr="00A7476A">
        <w:rPr>
          <w:rStyle w:val="blk"/>
        </w:rPr>
        <w:t>Градостроительного кодекса</w:t>
      </w:r>
      <w:r w:rsidR="00CB1DD8" w:rsidRPr="00A7476A">
        <w:rPr>
          <w:rStyle w:val="blk"/>
        </w:rPr>
        <w:t>, если иное не установлено частью 7.3 настоящей статьи;</w:t>
      </w:r>
    </w:p>
    <w:p w:rsidR="00710C93" w:rsidRPr="00A7476A" w:rsidRDefault="00710C93" w:rsidP="003030E3">
      <w:pPr>
        <w:pStyle w:val="s1"/>
        <w:spacing w:before="0" w:beforeAutospacing="0" w:after="0" w:afterAutospacing="0"/>
        <w:ind w:firstLine="709"/>
        <w:jc w:val="both"/>
      </w:pPr>
      <w:r w:rsidRPr="00A7476A">
        <w:t>1.1) при наличии соглашения о передаче в случаях, установленных</w:t>
      </w:r>
      <w:r w:rsidR="00D97271" w:rsidRPr="00A7476A">
        <w:t xml:space="preserve"> бюджетным законодательством </w:t>
      </w:r>
      <w:r w:rsidRPr="00A7476A">
        <w:t>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 соглашение;</w:t>
      </w:r>
    </w:p>
    <w:p w:rsidR="00710C93" w:rsidRPr="00A7476A" w:rsidRDefault="00710C93" w:rsidP="003030E3">
      <w:pPr>
        <w:pStyle w:val="s1"/>
        <w:spacing w:before="0" w:beforeAutospacing="0" w:after="0" w:afterAutospacing="0"/>
        <w:ind w:firstLine="709"/>
        <w:jc w:val="both"/>
      </w:pPr>
      <w:r w:rsidRPr="00A7476A">
        <w:t>2)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rsidR="00710C93" w:rsidRPr="00A7476A" w:rsidRDefault="00710C93" w:rsidP="003030E3">
      <w:pPr>
        <w:pStyle w:val="s1"/>
        <w:spacing w:before="0" w:beforeAutospacing="0" w:after="0" w:afterAutospacing="0"/>
        <w:ind w:firstLine="709"/>
        <w:jc w:val="both"/>
      </w:pPr>
      <w:r w:rsidRPr="00A7476A">
        <w:t>3) результаты инженерных изысканий и следующие материалы, содержащиеся в утвержденной в соответствии с</w:t>
      </w:r>
      <w:r w:rsidR="00D97271" w:rsidRPr="00A7476A">
        <w:t xml:space="preserve"> частью 15 статьи 48 Градостроительного кодекса </w:t>
      </w:r>
      <w:r w:rsidRPr="00A7476A">
        <w:t>проектной документации:</w:t>
      </w:r>
    </w:p>
    <w:p w:rsidR="00710C93" w:rsidRPr="00A7476A" w:rsidRDefault="00710C93" w:rsidP="003030E3">
      <w:pPr>
        <w:pStyle w:val="s1"/>
        <w:spacing w:before="0" w:beforeAutospacing="0" w:after="0" w:afterAutospacing="0"/>
        <w:ind w:firstLine="709"/>
        <w:jc w:val="both"/>
      </w:pPr>
      <w:r w:rsidRPr="00A7476A">
        <w:t>а) пояснительная записка;</w:t>
      </w:r>
    </w:p>
    <w:p w:rsidR="00710C93" w:rsidRPr="00A7476A" w:rsidRDefault="00710C93" w:rsidP="003030E3">
      <w:pPr>
        <w:pStyle w:val="s1"/>
        <w:spacing w:before="0" w:beforeAutospacing="0" w:after="0" w:afterAutospacing="0"/>
        <w:ind w:firstLine="709"/>
        <w:jc w:val="both"/>
      </w:pPr>
      <w:r w:rsidRPr="00A7476A">
        <w:t>б) 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710C93" w:rsidRPr="00A7476A" w:rsidRDefault="00710C93" w:rsidP="003030E3">
      <w:pPr>
        <w:pStyle w:val="s1"/>
        <w:spacing w:before="0" w:beforeAutospacing="0" w:after="0" w:afterAutospacing="0"/>
        <w:ind w:firstLine="709"/>
        <w:jc w:val="both"/>
      </w:pPr>
      <w:r w:rsidRPr="00A7476A">
        <w:t>в)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rsidR="00710C93" w:rsidRPr="00A7476A" w:rsidRDefault="00710C93" w:rsidP="003030E3">
      <w:pPr>
        <w:pStyle w:val="s1"/>
        <w:spacing w:before="0" w:beforeAutospacing="0" w:after="0" w:afterAutospacing="0"/>
        <w:ind w:firstLine="709"/>
        <w:jc w:val="both"/>
      </w:pPr>
      <w:r w:rsidRPr="00A7476A">
        <w:t>г)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710C93" w:rsidRPr="00A7476A" w:rsidRDefault="00710C93" w:rsidP="003030E3">
      <w:pPr>
        <w:pStyle w:val="s1"/>
        <w:spacing w:before="0" w:beforeAutospacing="0" w:after="0" w:afterAutospacing="0"/>
        <w:ind w:firstLine="709"/>
        <w:jc w:val="both"/>
      </w:pPr>
      <w:r w:rsidRPr="00A7476A">
        <w:lastRenderedPageBreak/>
        <w:t xml:space="preserve">4) </w:t>
      </w:r>
      <w:r w:rsidR="00CB1DD8" w:rsidRPr="00A7476A">
        <w:rPr>
          <w:rStyle w:val="blk"/>
        </w:rPr>
        <w:t xml:space="preserve">положительное заключение экспертизы проектной документации (в части соответствия проектной документации требованиям, указанным в пункте 1 части 5 статьи 49 </w:t>
      </w:r>
      <w:r w:rsidR="00A8207E" w:rsidRPr="00A7476A">
        <w:rPr>
          <w:rStyle w:val="blk"/>
        </w:rPr>
        <w:t>Градостроительного кодекса</w:t>
      </w:r>
      <w:r w:rsidR="00CB1DD8" w:rsidRPr="00A7476A">
        <w:rPr>
          <w:rStyle w:val="blk"/>
        </w:rPr>
        <w:t xml:space="preserve">),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12.1 статьи 48 </w:t>
      </w:r>
      <w:r w:rsidR="00A8207E" w:rsidRPr="00A7476A">
        <w:rPr>
          <w:rStyle w:val="blk"/>
        </w:rPr>
        <w:t>Градостроительного кодекса</w:t>
      </w:r>
      <w:r w:rsidR="00CB1DD8" w:rsidRPr="00A7476A">
        <w:rPr>
          <w:rStyle w:val="blk"/>
        </w:rPr>
        <w:t xml:space="preserve">), если такая проектная документация подлежит экспертизе в соответствии со статьей 49 </w:t>
      </w:r>
      <w:r w:rsidR="00A8207E" w:rsidRPr="00A7476A">
        <w:rPr>
          <w:rStyle w:val="blk"/>
        </w:rPr>
        <w:t>Градостроительного кодекса</w:t>
      </w:r>
      <w:r w:rsidR="00CB1DD8" w:rsidRPr="00A7476A">
        <w:rPr>
          <w:rStyle w:val="blk"/>
        </w:rPr>
        <w:t>, положительное заключение государственной экспертизы проектной документации в случаях, предусмотренных частью 3.4 статьи 49</w:t>
      </w:r>
      <w:r w:rsidR="00A8207E" w:rsidRPr="00A7476A">
        <w:rPr>
          <w:rStyle w:val="blk"/>
        </w:rPr>
        <w:t xml:space="preserve"> Градостроительного кодекса</w:t>
      </w:r>
      <w:r w:rsidR="00CB1DD8" w:rsidRPr="00A7476A">
        <w:rPr>
          <w:rStyle w:val="blk"/>
        </w:rPr>
        <w:t xml:space="preserve">, положительное заключение государственной экологической экспертизы проектной документации в случаях, предусмотренных частью 6 статьи 49 </w:t>
      </w:r>
      <w:r w:rsidR="00A8207E" w:rsidRPr="00A7476A">
        <w:rPr>
          <w:rStyle w:val="blk"/>
        </w:rPr>
        <w:t>Градостроительного кодекса</w:t>
      </w:r>
      <w:r w:rsidR="00CB1DD8" w:rsidRPr="00A7476A">
        <w:rPr>
          <w:rStyle w:val="blk"/>
        </w:rPr>
        <w:t>;</w:t>
      </w:r>
    </w:p>
    <w:p w:rsidR="00710C93" w:rsidRPr="00A7476A" w:rsidRDefault="00A84403" w:rsidP="003030E3">
      <w:pPr>
        <w:pStyle w:val="s1"/>
        <w:spacing w:before="0" w:beforeAutospacing="0" w:after="0" w:afterAutospacing="0"/>
        <w:ind w:firstLine="709"/>
        <w:jc w:val="both"/>
      </w:pPr>
      <w:r w:rsidRPr="00A7476A">
        <w:t>4.1</w:t>
      </w:r>
      <w:r w:rsidR="00710C93" w:rsidRPr="00A7476A">
        <w:t>) подтверждение соответствия вносимых в проектную документацию изменений требованиям, указанным в</w:t>
      </w:r>
      <w:r w:rsidRPr="00A7476A">
        <w:t xml:space="preserve"> части 3.8 статьи 49 Градостроительного кодекса</w:t>
      </w:r>
      <w:r w:rsidR="00710C93" w:rsidRPr="00A7476A">
        <w:t>,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w:t>
      </w:r>
      <w:r w:rsidR="000D368D" w:rsidRPr="00A7476A">
        <w:t xml:space="preserve"> Градостроительным кодексом</w:t>
      </w:r>
      <w:r w:rsidR="00710C93" w:rsidRPr="00A7476A">
        <w:t xml:space="preserve">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частью 3.8 статьи 49</w:t>
      </w:r>
      <w:r w:rsidR="000D368D" w:rsidRPr="00A7476A">
        <w:t xml:space="preserve"> Градостроительного кодекса</w:t>
      </w:r>
      <w:r w:rsidR="00710C93" w:rsidRPr="00A7476A">
        <w:t>;</w:t>
      </w:r>
    </w:p>
    <w:p w:rsidR="00710C93" w:rsidRPr="00A7476A" w:rsidRDefault="00A84403" w:rsidP="003030E3">
      <w:pPr>
        <w:pStyle w:val="s1"/>
        <w:spacing w:before="0" w:beforeAutospacing="0" w:after="0" w:afterAutospacing="0"/>
        <w:ind w:firstLine="709"/>
        <w:jc w:val="both"/>
      </w:pPr>
      <w:r w:rsidRPr="009A52FC">
        <w:t>4.2</w:t>
      </w:r>
      <w:r w:rsidR="00710C93" w:rsidRPr="009A52FC">
        <w:t>) подтверждение соответствия вносимых в проектную документацию изменений требованиям, указанным в</w:t>
      </w:r>
      <w:r w:rsidRPr="009A52FC">
        <w:t xml:space="preserve"> части 3.9 статьи 49 Градостроительного кодекса</w:t>
      </w:r>
      <w:r w:rsidR="00710C93" w:rsidRPr="009A52FC">
        <w:t xml:space="preserve">, предоставленное </w:t>
      </w:r>
      <w:r w:rsidR="00710C93" w:rsidRPr="00A7476A">
        <w:t xml:space="preserve">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3.9 статьи 49 </w:t>
      </w:r>
      <w:r w:rsidRPr="00A7476A">
        <w:t>Градостроительного кодекса</w:t>
      </w:r>
      <w:r w:rsidR="00710C93" w:rsidRPr="00A7476A">
        <w:t>;</w:t>
      </w:r>
    </w:p>
    <w:p w:rsidR="00DA5D8C" w:rsidRPr="00A7476A" w:rsidRDefault="00DA5D8C" w:rsidP="00DA5D8C">
      <w:pPr>
        <w:pStyle w:val="s1"/>
        <w:spacing w:before="0" w:beforeAutospacing="0" w:after="0" w:afterAutospacing="0"/>
        <w:ind w:firstLine="709"/>
        <w:jc w:val="both"/>
      </w:pPr>
      <w:r w:rsidRPr="00A7476A">
        <w:t xml:space="preserve">5) 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w:t>
      </w:r>
      <w:hyperlink w:anchor="Par1735" w:tooltip="Статья 40. Отклонение от предельных параметров разрешенного строительства, реконструкции объектов капитального строительства" w:history="1">
        <w:r w:rsidRPr="00A7476A">
          <w:t>статьей 40</w:t>
        </w:r>
      </w:hyperlink>
      <w:r w:rsidRPr="00A7476A">
        <w:t xml:space="preserve"> </w:t>
      </w:r>
      <w:r w:rsidR="00220CAE" w:rsidRPr="00A7476A">
        <w:t>Градостроительного кодекса</w:t>
      </w:r>
      <w:r w:rsidRPr="00A7476A">
        <w:t>);</w:t>
      </w:r>
    </w:p>
    <w:p w:rsidR="00710C93" w:rsidRPr="009A52FC" w:rsidRDefault="00220CAE" w:rsidP="00175291">
      <w:pPr>
        <w:pStyle w:val="s1"/>
        <w:spacing w:before="0" w:beforeAutospacing="0" w:after="0" w:afterAutospacing="0"/>
        <w:ind w:firstLine="709"/>
        <w:jc w:val="both"/>
        <w:rPr>
          <w:color w:val="FF0000"/>
        </w:rPr>
      </w:pPr>
      <w:r w:rsidRPr="00A7476A">
        <w:t>6</w:t>
      </w:r>
      <w:r w:rsidR="00710C93" w:rsidRPr="00A7476A">
        <w:t>) согласие всех правообладателей объекта капитального строительства в случае реконструкции такого объекта, за исключением указанных в</w:t>
      </w:r>
      <w:r w:rsidR="00A84403" w:rsidRPr="00A7476A">
        <w:t xml:space="preserve"> пункте 6.2 </w:t>
      </w:r>
      <w:r w:rsidR="00710C93" w:rsidRPr="00A7476A">
        <w:t>настоящей части случаев реконструкции многоквартирного дома;</w:t>
      </w:r>
      <w:r w:rsidR="00175291" w:rsidRPr="00A7476A">
        <w:t xml:space="preserve"> </w:t>
      </w:r>
      <w:r w:rsidR="00175291" w:rsidRPr="000653DB">
        <w:t>согласие правообладателей всех домов блокированной застройки в одном ряду в случае реконструкции одного из домов блокированной застройки;</w:t>
      </w:r>
    </w:p>
    <w:p w:rsidR="00710C93" w:rsidRPr="00A7476A" w:rsidRDefault="00220CAE" w:rsidP="003030E3">
      <w:pPr>
        <w:pStyle w:val="s1"/>
        <w:spacing w:before="0" w:beforeAutospacing="0" w:after="0" w:afterAutospacing="0"/>
        <w:ind w:firstLine="709"/>
        <w:jc w:val="both"/>
      </w:pPr>
      <w:r w:rsidRPr="00A7476A">
        <w:t>6</w:t>
      </w:r>
      <w:r w:rsidR="00710C93" w:rsidRPr="00A7476A">
        <w:t>.1) 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w:t>
      </w:r>
    </w:p>
    <w:p w:rsidR="00710C93" w:rsidRPr="00A7476A" w:rsidRDefault="00220CAE" w:rsidP="003030E3">
      <w:pPr>
        <w:pStyle w:val="s1"/>
        <w:spacing w:before="0" w:beforeAutospacing="0" w:after="0" w:afterAutospacing="0"/>
        <w:ind w:firstLine="709"/>
        <w:jc w:val="both"/>
      </w:pPr>
      <w:r w:rsidRPr="00A7476A">
        <w:t>6</w:t>
      </w:r>
      <w:r w:rsidR="00710C93" w:rsidRPr="00A7476A">
        <w:t xml:space="preserve">.2) решение общего собрания собственников помещений и </w:t>
      </w:r>
      <w:proofErr w:type="spellStart"/>
      <w:r w:rsidR="00710C93" w:rsidRPr="00A7476A">
        <w:t>машино-мест</w:t>
      </w:r>
      <w:proofErr w:type="spellEnd"/>
      <w:r w:rsidR="00710C93" w:rsidRPr="00A7476A">
        <w:t xml:space="preserve"> в многоквартирном доме, принятое в соответствии с</w:t>
      </w:r>
      <w:r w:rsidR="00A84403" w:rsidRPr="00A7476A">
        <w:t xml:space="preserve"> жилищным законодательством </w:t>
      </w:r>
      <w:r w:rsidR="00710C93" w:rsidRPr="00A7476A">
        <w:t xml:space="preserve">в случае реконструкции многоквартирного дома, или, если в результате такой реконструкции </w:t>
      </w:r>
      <w:r w:rsidR="00710C93" w:rsidRPr="00A7476A">
        <w:lastRenderedPageBreak/>
        <w:t xml:space="preserve">произойдет уменьшение размера общего имущества в многоквартирном доме, согласие всех собственников помещений и </w:t>
      </w:r>
      <w:proofErr w:type="spellStart"/>
      <w:r w:rsidR="00710C93" w:rsidRPr="00A7476A">
        <w:t>машино-мест</w:t>
      </w:r>
      <w:proofErr w:type="spellEnd"/>
      <w:r w:rsidR="00710C93" w:rsidRPr="00A7476A">
        <w:t xml:space="preserve"> в многоквартирном доме;</w:t>
      </w:r>
    </w:p>
    <w:p w:rsidR="00710C93" w:rsidRPr="00A7476A" w:rsidRDefault="00220CAE" w:rsidP="003030E3">
      <w:pPr>
        <w:pStyle w:val="s1"/>
        <w:spacing w:before="0" w:beforeAutospacing="0" w:after="0" w:afterAutospacing="0"/>
        <w:ind w:firstLine="709"/>
        <w:jc w:val="both"/>
      </w:pPr>
      <w:r w:rsidRPr="00A7476A">
        <w:t>7</w:t>
      </w:r>
      <w:r w:rsidR="00710C93" w:rsidRPr="00A7476A">
        <w:t>) копия свидетельства об аккредитации юридического лица, выдавшего положительное заключение негосударственной экспертизы проектной документации, в случае, если представлено заключение негосударственной экспертизы проектной документации;</w:t>
      </w:r>
    </w:p>
    <w:p w:rsidR="00710C93" w:rsidRPr="00A7476A" w:rsidRDefault="00220CAE" w:rsidP="003030E3">
      <w:pPr>
        <w:pStyle w:val="s1"/>
        <w:spacing w:before="0" w:beforeAutospacing="0" w:after="0" w:afterAutospacing="0"/>
        <w:ind w:firstLine="709"/>
        <w:jc w:val="both"/>
      </w:pPr>
      <w:r w:rsidRPr="00EC6287">
        <w:t>8</w:t>
      </w:r>
      <w:r w:rsidR="00710C93" w:rsidRPr="00EC6287">
        <w:t>)</w:t>
      </w:r>
      <w:r w:rsidR="00710C93" w:rsidRPr="00A7476A">
        <w:t xml:space="preserve"> документы, предусмотренные</w:t>
      </w:r>
      <w:r w:rsidR="00A84403" w:rsidRPr="00A7476A">
        <w:t xml:space="preserve"> законодательством </w:t>
      </w:r>
      <w:r w:rsidR="00710C93" w:rsidRPr="00A7476A">
        <w:t>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rsidR="00710C93" w:rsidRPr="00A7476A" w:rsidRDefault="00220CAE" w:rsidP="003030E3">
      <w:pPr>
        <w:pStyle w:val="s1"/>
        <w:spacing w:before="0" w:beforeAutospacing="0" w:after="0" w:afterAutospacing="0"/>
        <w:ind w:firstLine="709"/>
        <w:jc w:val="both"/>
      </w:pPr>
      <w:r w:rsidRPr="00A7476A">
        <w:t>9</w:t>
      </w:r>
      <w:r w:rsidR="00710C93" w:rsidRPr="00A7476A">
        <w:t>)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w:t>
      </w:r>
      <w:r w:rsidR="00A84403" w:rsidRPr="00A7476A">
        <w:t xml:space="preserve"> законодательством </w:t>
      </w:r>
      <w:r w:rsidR="00710C93" w:rsidRPr="00A7476A">
        <w:t>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rsidR="00710C93" w:rsidRPr="00A7476A" w:rsidRDefault="00220CAE" w:rsidP="003030E3">
      <w:pPr>
        <w:pStyle w:val="s1"/>
        <w:spacing w:before="0" w:beforeAutospacing="0" w:after="0" w:afterAutospacing="0"/>
        <w:ind w:firstLine="709"/>
        <w:jc w:val="both"/>
      </w:pPr>
      <w:r w:rsidRPr="00A7476A">
        <w:t>10</w:t>
      </w:r>
      <w:r w:rsidR="00710C93" w:rsidRPr="00A7476A">
        <w:t xml:space="preserve">) </w:t>
      </w:r>
      <w:r w:rsidR="00CB1DD8" w:rsidRPr="00A7476A">
        <w:rPr>
          <w:rStyle w:val="blk"/>
        </w:rPr>
        <w:t xml:space="preserve">копия договора о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органом местного самоуправления принято решение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 определенным в соответствии с </w:t>
      </w:r>
      <w:r w:rsidR="00A8207E" w:rsidRPr="00A7476A">
        <w:rPr>
          <w:rStyle w:val="blk"/>
        </w:rPr>
        <w:t>Градостроительным кодексом</w:t>
      </w:r>
      <w:r w:rsidR="00CB1DD8" w:rsidRPr="00A7476A">
        <w:rPr>
          <w:rStyle w:val="blk"/>
        </w:rPr>
        <w:t xml:space="preserve"> Российской Федерацией или субъектом Российской Федерации).</w:t>
      </w:r>
    </w:p>
    <w:p w:rsidR="00710C93" w:rsidRPr="00A7476A" w:rsidRDefault="00710C93" w:rsidP="003030E3">
      <w:pPr>
        <w:pStyle w:val="s1"/>
        <w:spacing w:before="0" w:beforeAutospacing="0" w:after="0" w:afterAutospacing="0"/>
        <w:ind w:firstLine="709"/>
        <w:jc w:val="both"/>
      </w:pPr>
      <w:r w:rsidRPr="00A7476A">
        <w:t>7.1. Документы (их копии или сведения, содержащиеся в них), указанные в</w:t>
      </w:r>
      <w:r w:rsidR="00570B50" w:rsidRPr="00A7476A">
        <w:t xml:space="preserve"> пунктах 1-5, 7, 9 и 10 части 7 </w:t>
      </w:r>
      <w:r w:rsidRPr="00A7476A">
        <w:t>настоящей статьи, запрашиваются органами, указанными в</w:t>
      </w:r>
      <w:r w:rsidR="00570B50" w:rsidRPr="00A7476A">
        <w:t xml:space="preserve"> абзаце первом части 7 </w:t>
      </w:r>
      <w:r w:rsidRPr="00A7476A">
        <w:t>настоящей статьи,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застройщик не представил указанные документы самостоятельно.</w:t>
      </w:r>
    </w:p>
    <w:p w:rsidR="00710C93" w:rsidRPr="00A7476A" w:rsidRDefault="00710C93" w:rsidP="003030E3">
      <w:pPr>
        <w:pStyle w:val="s1"/>
        <w:spacing w:before="0" w:beforeAutospacing="0" w:after="0" w:afterAutospacing="0"/>
        <w:ind w:firstLine="709"/>
        <w:jc w:val="both"/>
      </w:pPr>
      <w:r w:rsidRPr="00A7476A">
        <w:t>По межведомственным запросам органов, указанных в</w:t>
      </w:r>
      <w:r w:rsidR="00570B50" w:rsidRPr="00A7476A">
        <w:t xml:space="preserve"> абзаце первом части 7 </w:t>
      </w:r>
      <w:r w:rsidRPr="00A7476A">
        <w:t>настоящей статьи, документы (их копии или сведения, содержащиеся в них)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позднее трех рабочих дней со дня получения соответствующего межведомственного запроса.</w:t>
      </w:r>
    </w:p>
    <w:p w:rsidR="00710C93" w:rsidRPr="00A7476A" w:rsidRDefault="00710C93" w:rsidP="003030E3">
      <w:pPr>
        <w:pStyle w:val="s1"/>
        <w:spacing w:before="0" w:beforeAutospacing="0" w:after="0" w:afterAutospacing="0"/>
        <w:ind w:firstLine="709"/>
        <w:jc w:val="both"/>
      </w:pPr>
      <w:r w:rsidRPr="00A7476A">
        <w:t>7.2. Документы, указанные в</w:t>
      </w:r>
      <w:r w:rsidR="00570B50" w:rsidRPr="00A7476A">
        <w:t xml:space="preserve"> пунктах 1, 3 и 4 части 7 </w:t>
      </w:r>
      <w:r w:rsidRPr="00A7476A">
        <w:t>настоящей статьи,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или едином государственном реестре заключений.</w:t>
      </w:r>
    </w:p>
    <w:p w:rsidR="00CB1DD8" w:rsidRPr="00A7476A" w:rsidRDefault="00CB1DD8" w:rsidP="003030E3">
      <w:pPr>
        <w:pStyle w:val="s1"/>
        <w:spacing w:before="0" w:beforeAutospacing="0" w:after="0" w:afterAutospacing="0"/>
        <w:ind w:firstLine="709"/>
        <w:jc w:val="both"/>
      </w:pPr>
      <w:r w:rsidRPr="00A7476A">
        <w:t xml:space="preserve">7.3. </w:t>
      </w:r>
      <w:r w:rsidRPr="00A7476A">
        <w:rPr>
          <w:rStyle w:val="blk"/>
        </w:rPr>
        <w:t xml:space="preserve">В случае, если земельный участок или земельные участки для строительства, реконструкции объекта федерального значения, объекта регионального значения или объекта местного значения образуются из земель и (или) земельных участков, которые находятся в государственной либо муниципальной собственности, либо из земель и (или) земельных участков, государственная собственность на которые не разграничена, при условии, что такие земли и (или) земельные участки не обременены правами третьих лиц (за исключением сервитута, публичного сервитута), кроме земельных участков, подлежащих изъятию для государственных нужд в соответствии с утвержденным проектом планировки территории по </w:t>
      </w:r>
      <w:r w:rsidRPr="00A7476A">
        <w:rPr>
          <w:rStyle w:val="blk"/>
        </w:rPr>
        <w:lastRenderedPageBreak/>
        <w:t>основаниям, предусмотренным земельным законодательством, выдача разрешения на строительство такого объекта допускается до образования указанных земельного участка или земельных участков в соответствии с земельным законодательством на основании утвержденного проекта межевания территории и (или) выданного в соответствии с ч</w:t>
      </w:r>
      <w:r w:rsidR="00B764E5" w:rsidRPr="00A7476A">
        <w:rPr>
          <w:rStyle w:val="blk"/>
        </w:rPr>
        <w:t>астью 1.1 статьи 57.3 Градостроительного</w:t>
      </w:r>
      <w:r w:rsidRPr="00A7476A">
        <w:rPr>
          <w:rStyle w:val="blk"/>
        </w:rPr>
        <w:t xml:space="preserve"> Кодекса</w:t>
      </w:r>
      <w:r w:rsidR="00B764E5" w:rsidRPr="00A7476A">
        <w:rPr>
          <w:rStyle w:val="blk"/>
        </w:rPr>
        <w:t xml:space="preserve"> РФ</w:t>
      </w:r>
      <w:r w:rsidRPr="00A7476A">
        <w:rPr>
          <w:rStyle w:val="blk"/>
        </w:rPr>
        <w:t xml:space="preserve"> градостроительного плана земельного участка и утвержденной в соответствии с земельным законодательством схемы расположения земельного участка или земельных участков на кадастровом плане территории. В этом случае предоставление правоустанавливающих документов на земельный участок для выдачи разрешения на строительство объекта капитального строительства не требуется. Вместо данных правоустанавливающих документов к заявлению о выдаче разрешения на строительство прилагаются реквизиты утвержденного проекта межевания территории либо схема расположения земельного участка или земельных участков на кадастровом плане территории. В случае, если в соответствии с настоящей частью выдано разрешение на строительство объекта федерального значения, объекта регионального значения, объекта местного значения, строительство, реконструкция которых осуществляются в том числе на земельных участках, подлежащих изъятию для государственных или муниципальных нужд в соответствии с утвержденным проектом межевания территории по основаниям, предусмотренным земельным законодательством, указанные строительство, реконструкция не допускаются до прекращения в установленном земельным законодательством порядке прав третьих лиц на такие земельные участки в связи с их изъятием для государственных или муниципальных нужд.</w:t>
      </w:r>
    </w:p>
    <w:p w:rsidR="00710C93" w:rsidRPr="00A7476A" w:rsidRDefault="00532EB4" w:rsidP="003030E3">
      <w:pPr>
        <w:pStyle w:val="s1"/>
        <w:spacing w:before="0" w:beforeAutospacing="0" w:after="0" w:afterAutospacing="0"/>
        <w:ind w:firstLine="709"/>
        <w:jc w:val="both"/>
      </w:pPr>
      <w:r w:rsidRPr="00A7476A">
        <w:t>8</w:t>
      </w:r>
      <w:r w:rsidR="00710C93" w:rsidRPr="00A7476A">
        <w:t>. Не допускается требовать иные документы для получения разрешения на строительство, за исключением указанных в</w:t>
      </w:r>
      <w:r w:rsidRPr="00A7476A">
        <w:t xml:space="preserve"> части </w:t>
      </w:r>
      <w:r w:rsidR="00710C93" w:rsidRPr="00A7476A">
        <w:t>настоящей статьи документов. Документы, предусмотренные частью 7 настоящей статьи, могут быть направлены в электронной форме. Разрешение на строительство выдается в форме электронного документа, подписанного</w:t>
      </w:r>
      <w:r w:rsidRPr="00A7476A">
        <w:t xml:space="preserve"> электронной подписью</w:t>
      </w:r>
      <w:r w:rsidR="00710C93" w:rsidRPr="00A7476A">
        <w:t>, в случае, если это указано в заявлении о выдаче разрешения на строительство. Правительством Российской Федерации или высшим исполнительным органом государственной власти субъекта Российской Федерации (применительно к случаям выдачи разрешения на строительство органами исполнительной власти субъектов Российской Федерации, органами местного самоуправления) могут быть установлены</w:t>
      </w:r>
      <w:r w:rsidRPr="00A7476A">
        <w:t xml:space="preserve"> случаи</w:t>
      </w:r>
      <w:r w:rsidR="00710C93" w:rsidRPr="00A7476A">
        <w:t>, в которых направление указанных в</w:t>
      </w:r>
      <w:r w:rsidRPr="00A7476A">
        <w:t xml:space="preserve"> части 7 </w:t>
      </w:r>
      <w:r w:rsidR="00710C93" w:rsidRPr="00A7476A">
        <w:t>настоящей статьи документов и выдача разрешений на строительство осуществляются исключительно в электронной форме. </w:t>
      </w:r>
      <w:r w:rsidRPr="00A7476A">
        <w:t xml:space="preserve">Порядок </w:t>
      </w:r>
      <w:r w:rsidR="00710C93" w:rsidRPr="00A7476A">
        <w:t>направления документов, указанных в части 7 настоящей статьи, в уполномоченные на выдачу разрешений на строительство федеральные органы исполнительной власти, органы исполнительной власти субъектов Российской Федерации, органы местного самоуправления и организации в электронной форме устанавливается Правительством Российской Федерации.</w:t>
      </w:r>
    </w:p>
    <w:p w:rsidR="00710C93" w:rsidRPr="00A7476A" w:rsidRDefault="00532EB4" w:rsidP="003030E3">
      <w:pPr>
        <w:pStyle w:val="s1"/>
        <w:spacing w:before="0" w:beforeAutospacing="0" w:after="0" w:afterAutospacing="0"/>
        <w:ind w:firstLine="709"/>
        <w:jc w:val="both"/>
      </w:pPr>
      <w:r w:rsidRPr="00097949">
        <w:t>8</w:t>
      </w:r>
      <w:r w:rsidR="00710C93" w:rsidRPr="00097949">
        <w:t xml:space="preserve">.1. </w:t>
      </w:r>
      <w:r w:rsidR="00710C93" w:rsidRPr="00A7476A">
        <w:t>В случае,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 к заявлению о выдаче разрешения на строительство может быть приложено заключение органа исполнительной власти субъекта Российской Федерации, уполномоченного в области охраны объектов культурного наследия, о соответствии раздела проектной документации объекта капитального строительства, содержащего архитектурные решения,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710C93" w:rsidRPr="00A7476A" w:rsidRDefault="00532EB4" w:rsidP="003030E3">
      <w:pPr>
        <w:pStyle w:val="s1"/>
        <w:spacing w:before="0" w:beforeAutospacing="0" w:after="0" w:afterAutospacing="0"/>
        <w:ind w:firstLine="709"/>
        <w:jc w:val="both"/>
      </w:pPr>
      <w:r w:rsidRPr="00A7476A">
        <w:t>8</w:t>
      </w:r>
      <w:r w:rsidR="00710C93" w:rsidRPr="00A7476A">
        <w:t xml:space="preserve">.2. Застройщик вправе осуществить строительство или реконструкцию объекта капитального строительства в границах территории исторического поселения федерального или регионального значения в соответствии с типовым архитектурным решением объекта </w:t>
      </w:r>
      <w:r w:rsidR="00710C93" w:rsidRPr="00A7476A">
        <w:lastRenderedPageBreak/>
        <w:t>капитального строительства, утвержденным в соответствии с</w:t>
      </w:r>
      <w:r w:rsidRPr="00A7476A">
        <w:t xml:space="preserve"> Федеральным законом </w:t>
      </w:r>
      <w:r w:rsidR="00710C93" w:rsidRPr="00A7476A">
        <w:t>от 25 июня 2002 года N 73-ФЗ "Об объектах культурного наследия (памятниках истории и культуры) народов Российской Федерации" для данного исторического поселения. В этом случае в заявлении о выдаче разрешения на строительство указывается на такое типовое архитектурное решение.</w:t>
      </w:r>
    </w:p>
    <w:p w:rsidR="00710C93" w:rsidRPr="00A7476A" w:rsidRDefault="00532EB4" w:rsidP="003030E3">
      <w:pPr>
        <w:pStyle w:val="s1"/>
        <w:spacing w:before="0" w:beforeAutospacing="0" w:after="0" w:afterAutospacing="0"/>
        <w:ind w:firstLine="709"/>
        <w:jc w:val="both"/>
      </w:pPr>
      <w:r w:rsidRPr="00A7476A">
        <w:t>9</w:t>
      </w:r>
      <w:r w:rsidR="00710C93" w:rsidRPr="00A7476A">
        <w:t>.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в течение пяти рабочих дней со дня получения заявления о выдаче разрешения на строительство, за исключением случая, предусмотренного</w:t>
      </w:r>
      <w:r w:rsidR="00535B28" w:rsidRPr="00A7476A">
        <w:t xml:space="preserve"> частью 9.1 </w:t>
      </w:r>
      <w:r w:rsidR="00710C93" w:rsidRPr="00A7476A">
        <w:t>настоящей статьи:</w:t>
      </w:r>
    </w:p>
    <w:p w:rsidR="00710C93" w:rsidRPr="00A7476A" w:rsidRDefault="00710C93" w:rsidP="003030E3">
      <w:pPr>
        <w:pStyle w:val="s1"/>
        <w:spacing w:before="0" w:beforeAutospacing="0" w:after="0" w:afterAutospacing="0"/>
        <w:ind w:firstLine="709"/>
        <w:jc w:val="both"/>
      </w:pPr>
      <w:r w:rsidRPr="00A7476A">
        <w:t>1) проводят проверку наличия документов, необходимых для принятия решения о выдаче разрешения на строительство;</w:t>
      </w:r>
    </w:p>
    <w:p w:rsidR="00710C93" w:rsidRPr="00A7476A" w:rsidRDefault="00710C93" w:rsidP="003030E3">
      <w:pPr>
        <w:pStyle w:val="s1"/>
        <w:spacing w:before="0" w:beforeAutospacing="0" w:after="0" w:afterAutospacing="0"/>
        <w:ind w:firstLine="709"/>
        <w:jc w:val="both"/>
      </w:pPr>
      <w:r w:rsidRPr="00A7476A">
        <w:t>2) проводят проверку соответствия проектной документации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 а также допустимости размещения объекта капитального строительства в соответствии с разрешенным использованием земельного участка и ограничениями, установленными в соответствии с </w:t>
      </w:r>
      <w:hyperlink r:id="rId10" w:anchor="/document/12124624/entry/2" w:history="1">
        <w:r w:rsidRPr="00A7476A">
          <w:t>земельным</w:t>
        </w:r>
      </w:hyperlink>
      <w:r w:rsidRPr="00A7476A">
        <w:t> и иным законодательством Российской Федерации. В случае выдачи лицу разрешения на отклонение от предельных параметров разрешенного строительства, реконструкции проводится проверка проектной документации на соответствие требованиям, установленным в разрешении на отклонение от предельных параметров разрешенного строительства, реконструкции;</w:t>
      </w:r>
    </w:p>
    <w:p w:rsidR="00710C93" w:rsidRPr="00A7476A" w:rsidRDefault="00710C93" w:rsidP="003030E3">
      <w:pPr>
        <w:pStyle w:val="s1"/>
        <w:spacing w:before="0" w:beforeAutospacing="0" w:after="0" w:afterAutospacing="0"/>
        <w:ind w:firstLine="709"/>
        <w:jc w:val="both"/>
      </w:pPr>
      <w:r w:rsidRPr="00A7476A">
        <w:t>3) выдают разрешение на строительство или отказывают в выдаче такого разрешения с указанием причин отказа.</w:t>
      </w:r>
    </w:p>
    <w:p w:rsidR="00710C93" w:rsidRPr="00A7476A" w:rsidRDefault="00532EB4" w:rsidP="003030E3">
      <w:pPr>
        <w:pStyle w:val="s1"/>
        <w:spacing w:before="0" w:beforeAutospacing="0" w:after="0" w:afterAutospacing="0"/>
        <w:ind w:firstLine="709"/>
        <w:jc w:val="both"/>
      </w:pPr>
      <w:r w:rsidRPr="00A7476A">
        <w:t>9</w:t>
      </w:r>
      <w:r w:rsidR="00710C93" w:rsidRPr="00A7476A">
        <w:t>.1. В случае, если подано заявление о выдаче разрешения на строительство объекта капитального строительства, который не является линейным объектом и строительство или реконструкция которого планируется в границах территории исторического поселения федерального или регионального значения, и к заявлению о выдаче разрешения на строительство не приложено заключение, указанное в</w:t>
      </w:r>
      <w:r w:rsidR="007E2D6C" w:rsidRPr="00A7476A">
        <w:t xml:space="preserve"> части 8.1 </w:t>
      </w:r>
      <w:r w:rsidR="00710C93" w:rsidRPr="00A7476A">
        <w:t>настоящей статьи, либо в заявлении о выдаче разрешения на строительство не содержится указание на типовое архитектурное решение, в соответствии с которым планируется строительство или реконструкция объекта капитального строительства,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w:t>
      </w:r>
    </w:p>
    <w:p w:rsidR="00710C93" w:rsidRPr="00A7476A" w:rsidRDefault="00710C93" w:rsidP="003030E3">
      <w:pPr>
        <w:pStyle w:val="s1"/>
        <w:spacing w:before="0" w:beforeAutospacing="0" w:after="0" w:afterAutospacing="0"/>
        <w:ind w:firstLine="709"/>
        <w:jc w:val="both"/>
      </w:pPr>
      <w:r w:rsidRPr="00A7476A">
        <w:t xml:space="preserve">1) в течение трех дней со дня получения указанного заявления проводят проверку наличия документов, необходимых для принятия решения о выдаче разрешения на строительство, и направляют приложенный к нему раздел проектной документации объекта капитального строительства, содержащий архитектурные решения, в орган исполнительной власти субъекта Российской Федерации, уполномоченный в области охраны объектов культурного наследия, или отказывают в выдаче разрешения на строительство при </w:t>
      </w:r>
      <w:r w:rsidRPr="00A7476A">
        <w:lastRenderedPageBreak/>
        <w:t>отсутствии документов, необходимых для принятия решения о выдаче разрешения на строительство;</w:t>
      </w:r>
    </w:p>
    <w:p w:rsidR="00710C93" w:rsidRPr="00A7476A" w:rsidRDefault="00710C93" w:rsidP="003030E3">
      <w:pPr>
        <w:pStyle w:val="s1"/>
        <w:spacing w:before="0" w:beforeAutospacing="0" w:after="0" w:afterAutospacing="0"/>
        <w:ind w:firstLine="709"/>
        <w:jc w:val="both"/>
      </w:pPr>
      <w:r w:rsidRPr="00A7476A">
        <w:t>2) проводят проверку соответствия проектной документации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допустимости размещения объекта капитального строительства в соответствии с разрешенным использованием земельного участка и ограничениями, установленными в соответствии с</w:t>
      </w:r>
      <w:r w:rsidR="00532EB4" w:rsidRPr="00A7476A">
        <w:t xml:space="preserve"> земельным </w:t>
      </w:r>
      <w:r w:rsidRPr="00A7476A">
        <w:t>и иным законодательством Российской Федерации и действующими на дату выдачи разрешения на строительство, а также требованиям, установленным в разрешении на отклонение от предельных параметров разрешенного строительства, реконструкции, в случае выдачи лицу такого разрешения;</w:t>
      </w:r>
    </w:p>
    <w:p w:rsidR="00710C93" w:rsidRPr="00A7476A" w:rsidRDefault="00710C93" w:rsidP="003030E3">
      <w:pPr>
        <w:pStyle w:val="s1"/>
        <w:spacing w:before="0" w:beforeAutospacing="0" w:after="0" w:afterAutospacing="0"/>
        <w:ind w:firstLine="709"/>
        <w:jc w:val="both"/>
      </w:pPr>
      <w:r w:rsidRPr="00A7476A">
        <w:t>3) в течение тридцати дней со дня получения указанного заявления выдают разрешение на строительство или отказывают в выдаче такого разрешения с указанием причин отказа.</w:t>
      </w:r>
    </w:p>
    <w:p w:rsidR="00710C93" w:rsidRPr="00A7476A" w:rsidRDefault="00532EB4" w:rsidP="003030E3">
      <w:pPr>
        <w:pStyle w:val="s1"/>
        <w:spacing w:before="0" w:beforeAutospacing="0" w:after="0" w:afterAutospacing="0"/>
        <w:ind w:firstLine="709"/>
        <w:jc w:val="both"/>
      </w:pPr>
      <w:r w:rsidRPr="00A7476A">
        <w:t xml:space="preserve">9.2 </w:t>
      </w:r>
      <w:r w:rsidR="00710C93" w:rsidRPr="00A7476A">
        <w:t>Орган исполнительной власти субъекта Российской Федерации, уполномоченный в области охраны объектов культурного наследия, в течение двадцати пяти дней со дня поступления от органа или организации, уполномоченных в соответствии с</w:t>
      </w:r>
      <w:r w:rsidR="000D368D" w:rsidRPr="00A7476A">
        <w:t xml:space="preserve"> Градостроительным кодексом</w:t>
      </w:r>
      <w:r w:rsidR="00710C93" w:rsidRPr="00A7476A">
        <w:t xml:space="preserve"> на выдачу разрешений на строительство, раздела проектной документации объекта капитального строительства, содержащего архитектурные решения, рассматривает указанный раздел проектной документации объекта капитального строительства и направляет в указанные орган или организацию заключение о соответствии или несоответствии указанного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Направление органом или организацией, уполномоченными в соответствии с </w:t>
      </w:r>
      <w:r w:rsidR="000D368D" w:rsidRPr="00A7476A">
        <w:t>Градостроительным кодексом</w:t>
      </w:r>
      <w:r w:rsidR="00710C93" w:rsidRPr="00A7476A">
        <w:t xml:space="preserve"> на выдачу разрешений на строительство, указанного раздела проектной документации объекта капитального строительства в орган исполнительной власти субъекта Российской Федерации, уполномоченный в области охраны объектов культурного наследия, и направление органом исполнительной власти субъекта Российской Федерации, уполномоченным в области охраны объектов культурного наследия, указанных в настоящей части заключений в орган или организацию, уполномоченные в соответствии с </w:t>
      </w:r>
      <w:r w:rsidR="000D368D" w:rsidRPr="00A7476A">
        <w:t>Градостроительным кодексом</w:t>
      </w:r>
      <w:r w:rsidR="00710C93" w:rsidRPr="00A7476A">
        <w:t xml:space="preserve"> на выдачу разрешений на строительство, осуществляются в порядке межведомственного информационного взаимодействия.</w:t>
      </w:r>
    </w:p>
    <w:p w:rsidR="00710C93" w:rsidRPr="00A7476A" w:rsidRDefault="00532EB4" w:rsidP="003030E3">
      <w:pPr>
        <w:pStyle w:val="s1"/>
        <w:spacing w:before="0" w:beforeAutospacing="0" w:after="0" w:afterAutospacing="0"/>
        <w:ind w:firstLine="709"/>
        <w:jc w:val="both"/>
      </w:pPr>
      <w:r w:rsidRPr="00A7476A">
        <w:t>10</w:t>
      </w:r>
      <w:r w:rsidR="00710C93" w:rsidRPr="00A7476A">
        <w:t>.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по заявлению застройщика могут выдать разрешение на отдельные этапы строительства, реконструкции.</w:t>
      </w:r>
    </w:p>
    <w:p w:rsidR="00710C93" w:rsidRPr="00A7476A" w:rsidRDefault="00532EB4" w:rsidP="003030E3">
      <w:pPr>
        <w:pStyle w:val="s1"/>
        <w:spacing w:before="0" w:beforeAutospacing="0" w:after="0" w:afterAutospacing="0"/>
        <w:ind w:firstLine="709"/>
        <w:jc w:val="both"/>
      </w:pPr>
      <w:r w:rsidRPr="00A7476A">
        <w:t>11</w:t>
      </w:r>
      <w:r w:rsidR="00710C93" w:rsidRPr="00A7476A">
        <w:t xml:space="preserve">. </w:t>
      </w:r>
      <w:r w:rsidR="00CB1DD8" w:rsidRPr="00A7476A">
        <w:rPr>
          <w:rStyle w:val="blk"/>
        </w:rPr>
        <w:t xml:space="preserve">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отказывают в выдаче разрешения на строительство при отсутствии документов, предусмотренных частью 7 настоящей статьи, или несоответствии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w:t>
      </w:r>
      <w:r w:rsidR="00CB1DD8" w:rsidRPr="00A7476A">
        <w:rPr>
          <w:rStyle w:val="blk"/>
        </w:rPr>
        <w:lastRenderedPageBreak/>
        <w:t>исключением случаев, при которых для строительства, реконструкции линейного объекта не требуется подготовка документации по планировке территории), а также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 требованиям, установленным в разрешении на отклонение от предельных параметров разрешенного строительства, реконструкции. Неполучение или несвоевременное получение документов, запрошенных в соответствии с частью 7.1 настоящей статьи, не может являться основанием для отказа в выдаче разрешения на строительство. В случае, предусмотренном частью</w:t>
      </w:r>
      <w:r w:rsidR="00250DFA" w:rsidRPr="00A7476A">
        <w:rPr>
          <w:rStyle w:val="blk"/>
        </w:rPr>
        <w:t xml:space="preserve"> 9.1</w:t>
      </w:r>
      <w:r w:rsidR="00CB1DD8" w:rsidRPr="00A7476A">
        <w:rPr>
          <w:rStyle w:val="blk"/>
        </w:rPr>
        <w:t xml:space="preserve"> настоящей статьи, основанием для отказа в выдаче разрешения на строительство является также поступившее от органа исполнительной власти субъекта Российской Федерации, уполномоченного в области охраны объектов культурного наследия, заключение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 основанием для отказа в выдаче разрешения на строительство также является 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юридическим лицом, определенным в соответствии с </w:t>
      </w:r>
      <w:r w:rsidR="00A8207E" w:rsidRPr="00A7476A">
        <w:rPr>
          <w:rStyle w:val="blk"/>
        </w:rPr>
        <w:t>Градостроительным кодексом</w:t>
      </w:r>
      <w:r w:rsidR="00CB1DD8" w:rsidRPr="00A7476A">
        <w:rPr>
          <w:rStyle w:val="blk"/>
        </w:rPr>
        <w:t xml:space="preserve"> Российской Федерацией или субъектом Российской Федерации).</w:t>
      </w:r>
    </w:p>
    <w:p w:rsidR="00710C93" w:rsidRPr="00A7476A" w:rsidRDefault="00925D32" w:rsidP="003030E3">
      <w:pPr>
        <w:pStyle w:val="s1"/>
        <w:spacing w:before="0" w:beforeAutospacing="0" w:after="0" w:afterAutospacing="0"/>
        <w:ind w:firstLine="709"/>
        <w:jc w:val="both"/>
      </w:pPr>
      <w:r w:rsidRPr="00A7476A">
        <w:t>12</w:t>
      </w:r>
      <w:r w:rsidR="00710C93" w:rsidRPr="00A7476A">
        <w:t>. Отказ в выдаче разрешения на строительство может быть оспорен застройщиком в судебном порядке.</w:t>
      </w:r>
    </w:p>
    <w:p w:rsidR="00710C93" w:rsidRPr="00A7476A" w:rsidRDefault="00925D32" w:rsidP="003030E3">
      <w:pPr>
        <w:pStyle w:val="s1"/>
        <w:spacing w:before="0" w:beforeAutospacing="0" w:after="0" w:afterAutospacing="0"/>
        <w:ind w:firstLine="709"/>
        <w:jc w:val="both"/>
      </w:pPr>
      <w:r w:rsidRPr="00A7476A">
        <w:t>13</w:t>
      </w:r>
      <w:r w:rsidR="00710C93" w:rsidRPr="00A7476A">
        <w:t>. Выдача разрешения на строительство осуществляется уполномоченными на выдачу разрешения на строительство федеральным органом исполнительной власти, органом исполнительной власти субъекта Российской Федерации, органом местного самоуправления, Государственной корпорацией по атомной энергии "Росатом" или Государственной корпорацией по космической деятельности "Роскосмос" без взимания платы. В течение трех дней со дня выдачи разрешения на строительство указанные органы, Государственная корпорация по атомной энергии "Росатом" или Государственная корпорация по космической деятельности "Роскосмос" направляют копию такого разрешения в федеральный орган исполнительной власти, уполномоченный на осуществление государственного строительного надзора, в случае, если выдано разрешение на строительство объектов капитального строительства, указанных в</w:t>
      </w:r>
      <w:r w:rsidR="00532EB4" w:rsidRPr="00A7476A">
        <w:t xml:space="preserve"> пункте 5.1 статьи 6</w:t>
      </w:r>
      <w:r w:rsidRPr="00A7476A">
        <w:t xml:space="preserve"> Градостроительного кодекса</w:t>
      </w:r>
      <w:r w:rsidR="00710C93" w:rsidRPr="00A7476A">
        <w:t>, или в орган исполнительной власти субъекта Российской Федерации, уполномоченный на осуществление государственного строительного надзора, в случае, если выдано разрешение на строительство иных объектов капитального строительства.</w:t>
      </w:r>
    </w:p>
    <w:p w:rsidR="00710C93" w:rsidRPr="00A7476A" w:rsidRDefault="00925D32" w:rsidP="003030E3">
      <w:pPr>
        <w:pStyle w:val="s1"/>
        <w:spacing w:before="0" w:beforeAutospacing="0" w:after="0" w:afterAutospacing="0"/>
        <w:ind w:firstLine="709"/>
        <w:jc w:val="both"/>
      </w:pPr>
      <w:r w:rsidRPr="000653DB">
        <w:t>13</w:t>
      </w:r>
      <w:r w:rsidR="00710C93" w:rsidRPr="000653DB">
        <w:t xml:space="preserve">.1. </w:t>
      </w:r>
      <w:r w:rsidR="00710C93" w:rsidRPr="00A7476A">
        <w:t>В случаях, предусмотренных</w:t>
      </w:r>
      <w:r w:rsidRPr="00A7476A">
        <w:t xml:space="preserve"> пунктом 9 части 7 </w:t>
      </w:r>
      <w:r w:rsidR="00710C93" w:rsidRPr="00A7476A">
        <w:t xml:space="preserve">настоящей статьи, в течение трех рабочих дней со дня выдачи разрешения на строительство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направляют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w:t>
      </w:r>
      <w:r w:rsidR="00710C93" w:rsidRPr="00A7476A">
        <w:lastRenderedPageBreak/>
        <w:t>взаимодействия) копию такого разрешения в органы государственной власти или органы местного самоуправления, принявшие решение об установлении или изменении зоны с особыми условиями использования территории в связи с размещением объекта, в целях строительства, реконструкции которого выдано разрешение на строительство.</w:t>
      </w:r>
    </w:p>
    <w:p w:rsidR="00710C93" w:rsidRPr="00A7476A" w:rsidRDefault="00925D32" w:rsidP="003030E3">
      <w:pPr>
        <w:pStyle w:val="s1"/>
        <w:spacing w:before="0" w:beforeAutospacing="0" w:after="0" w:afterAutospacing="0"/>
        <w:ind w:firstLine="709"/>
        <w:jc w:val="both"/>
      </w:pPr>
      <w:r w:rsidRPr="00A7476A">
        <w:t>14</w:t>
      </w:r>
      <w:r w:rsidR="00710C93" w:rsidRPr="00A7476A">
        <w:t>. </w:t>
      </w:r>
      <w:r w:rsidRPr="00A7476A">
        <w:t xml:space="preserve">Форма </w:t>
      </w:r>
      <w:r w:rsidR="00710C93" w:rsidRPr="00A7476A">
        <w:t>разрешения на строительство устанавливается уполномоченным Правительством Российской Федерации федеральным органом исполнительной власти.</w:t>
      </w:r>
    </w:p>
    <w:p w:rsidR="00710C93" w:rsidRPr="00A7476A" w:rsidRDefault="00925D32" w:rsidP="003030E3">
      <w:pPr>
        <w:pStyle w:val="s1"/>
        <w:spacing w:before="0" w:beforeAutospacing="0" w:after="0" w:afterAutospacing="0"/>
        <w:ind w:firstLine="709"/>
        <w:jc w:val="both"/>
      </w:pPr>
      <w:r w:rsidRPr="00A7476A">
        <w:t>14.1</w:t>
      </w:r>
      <w:r w:rsidR="00710C93" w:rsidRPr="00A7476A">
        <w:t>. В случае, предусмотренном</w:t>
      </w:r>
      <w:r w:rsidR="00CC10C0" w:rsidRPr="00A7476A">
        <w:t xml:space="preserve"> частью 8.2 </w:t>
      </w:r>
      <w:r w:rsidR="00710C93" w:rsidRPr="00A7476A">
        <w:t>настоящей статьи, в разрешении на строительство указывается типовое архитектурное решение объекта капитального строительства, в соответствии с которым планируется строительство или реконструкция объекта капитального строительства.</w:t>
      </w:r>
    </w:p>
    <w:p w:rsidR="00710C93" w:rsidRPr="00A7476A" w:rsidRDefault="00925D32" w:rsidP="003030E3">
      <w:pPr>
        <w:pStyle w:val="s1"/>
        <w:spacing w:before="0" w:beforeAutospacing="0" w:after="0" w:afterAutospacing="0"/>
        <w:ind w:firstLine="709"/>
        <w:jc w:val="both"/>
      </w:pPr>
      <w:r w:rsidRPr="00A7476A">
        <w:t xml:space="preserve">15. </w:t>
      </w:r>
      <w:r w:rsidR="00710C93" w:rsidRPr="00A7476A">
        <w:t>Выдача разрешения на строительство не требуется в случае:</w:t>
      </w:r>
    </w:p>
    <w:p w:rsidR="00710C93" w:rsidRPr="00A7476A" w:rsidRDefault="00710C93" w:rsidP="003030E3">
      <w:pPr>
        <w:pStyle w:val="s1"/>
        <w:spacing w:before="0" w:beforeAutospacing="0" w:after="0" w:afterAutospacing="0"/>
        <w:ind w:firstLine="709"/>
        <w:jc w:val="both"/>
      </w:pPr>
      <w:r w:rsidRPr="00A7476A">
        <w:t>1) строительства, реконструкции гаража на земельном участке, предоставленном физическому лицу для целей, не связанных с осуществлением предпринимательской деятельности, или строительства, реконструкции на садовом земельном участке жилого дома, садового дома, хозяйственных построек, определенных в соответствии с</w:t>
      </w:r>
      <w:r w:rsidR="00925D32" w:rsidRPr="00A7476A">
        <w:t xml:space="preserve"> законодательством </w:t>
      </w:r>
      <w:r w:rsidRPr="00A7476A">
        <w:t>в сфере садоводства и огородничества;</w:t>
      </w:r>
    </w:p>
    <w:p w:rsidR="00710C93" w:rsidRPr="005B08C3" w:rsidRDefault="00710C93" w:rsidP="003030E3">
      <w:pPr>
        <w:pStyle w:val="s1"/>
        <w:spacing w:before="0" w:beforeAutospacing="0" w:after="0" w:afterAutospacing="0"/>
        <w:ind w:firstLine="709"/>
        <w:jc w:val="both"/>
        <w:rPr>
          <w:color w:val="FF0000"/>
        </w:rPr>
      </w:pPr>
      <w:r w:rsidRPr="00A7476A">
        <w:t xml:space="preserve">1.1) </w:t>
      </w:r>
      <w:r w:rsidR="000653DB" w:rsidRPr="000653DB">
        <w:t>строительства, реконструкции объектов индивидуального жилищного строительства (за исключением строительства объектов индивидуального жилищного строительства с привлечением денежных средств участников долевого строительства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005B08C3" w:rsidRPr="000653DB">
        <w:t>;</w:t>
      </w:r>
      <w:r w:rsidR="00175291" w:rsidRPr="000653DB">
        <w:t xml:space="preserve"> </w:t>
      </w:r>
    </w:p>
    <w:p w:rsidR="00710C93" w:rsidRPr="00A7476A" w:rsidRDefault="00710C93" w:rsidP="003030E3">
      <w:pPr>
        <w:pStyle w:val="s1"/>
        <w:spacing w:before="0" w:beforeAutospacing="0" w:after="0" w:afterAutospacing="0"/>
        <w:ind w:firstLine="709"/>
        <w:jc w:val="both"/>
      </w:pPr>
      <w:r w:rsidRPr="00A7476A">
        <w:t>2) строительства, реконструкции объектов, не являющихся</w:t>
      </w:r>
      <w:r w:rsidR="00925D32" w:rsidRPr="00A7476A">
        <w:t xml:space="preserve"> объектами капитального строительства</w:t>
      </w:r>
      <w:r w:rsidRPr="00A7476A">
        <w:t>;</w:t>
      </w:r>
    </w:p>
    <w:p w:rsidR="00710C93" w:rsidRPr="00A7476A" w:rsidRDefault="00710C93" w:rsidP="003030E3">
      <w:pPr>
        <w:pStyle w:val="s1"/>
        <w:spacing w:before="0" w:beforeAutospacing="0" w:after="0" w:afterAutospacing="0"/>
        <w:ind w:firstLine="709"/>
        <w:jc w:val="both"/>
      </w:pPr>
      <w:r w:rsidRPr="00A7476A">
        <w:t xml:space="preserve">3) </w:t>
      </w:r>
      <w:r w:rsidR="000653DB" w:rsidRPr="000653DB">
        <w:t>строительства на земельном участке строений и сооружений вспомогательного использования, критерии отнесения к которым устанавливаются Правительством Российской Федерации</w:t>
      </w:r>
      <w:r w:rsidRPr="00A7476A">
        <w:t>;</w:t>
      </w:r>
    </w:p>
    <w:p w:rsidR="00710C93" w:rsidRPr="00A7476A" w:rsidRDefault="00710C93" w:rsidP="003030E3">
      <w:pPr>
        <w:pStyle w:val="s1"/>
        <w:spacing w:before="0" w:beforeAutospacing="0" w:after="0" w:afterAutospacing="0"/>
        <w:ind w:firstLine="709"/>
        <w:jc w:val="both"/>
      </w:pPr>
      <w:r w:rsidRPr="00A7476A">
        <w:t>4) изменения объектов капитального строительства и (или) их частей, если такие изменения не затрагивают конструктивные и другие характеристики их надежности и безопасности и не превышают предельные параметры разрешенного строительства, реконструкции, установленные</w:t>
      </w:r>
      <w:r w:rsidR="00925D32" w:rsidRPr="00A7476A">
        <w:t xml:space="preserve"> градостроительным регламентом</w:t>
      </w:r>
      <w:r w:rsidRPr="00A7476A">
        <w:t>;</w:t>
      </w:r>
    </w:p>
    <w:p w:rsidR="00710C93" w:rsidRPr="00A7476A" w:rsidRDefault="00710C93" w:rsidP="003030E3">
      <w:pPr>
        <w:pStyle w:val="s1"/>
        <w:spacing w:before="0" w:beforeAutospacing="0" w:after="0" w:afterAutospacing="0"/>
        <w:ind w:firstLine="709"/>
        <w:jc w:val="both"/>
      </w:pPr>
      <w:r w:rsidRPr="00A7476A">
        <w:t>4.1) капитального ремонта объе</w:t>
      </w:r>
      <w:r w:rsidR="005B08C3">
        <w:t xml:space="preserve">ктов капитального строительства, </w:t>
      </w:r>
      <w:r w:rsidR="005B08C3" w:rsidRPr="000653DB">
        <w:t>в том числе в случае, указанном в части 11 статьи 52 Градостроительного кодекса Российской Федерации;</w:t>
      </w:r>
    </w:p>
    <w:p w:rsidR="00710C93" w:rsidRPr="00A7476A" w:rsidRDefault="00710C93" w:rsidP="003030E3">
      <w:pPr>
        <w:pStyle w:val="s1"/>
        <w:spacing w:before="0" w:beforeAutospacing="0" w:after="0" w:afterAutospacing="0"/>
        <w:ind w:firstLine="709"/>
        <w:jc w:val="both"/>
      </w:pPr>
      <w:r w:rsidRPr="00A7476A">
        <w:t>4.2) строительства, реконструкции буровых скважин, предусмотренных подготовленными, согласованными и утвержденными в соответствии с</w:t>
      </w:r>
      <w:r w:rsidR="00925D32" w:rsidRPr="00A7476A">
        <w:t xml:space="preserve"> законодательством </w:t>
      </w:r>
      <w:r w:rsidRPr="00A7476A">
        <w:t>Российской Федерации о недрах техническим проектом разработки месторождений полезных ископаемых или иной проектной документацией на выполнение работ, связанных с пользованием участками недр;</w:t>
      </w:r>
    </w:p>
    <w:p w:rsidR="00710C93" w:rsidRPr="00A7476A" w:rsidRDefault="00710C93" w:rsidP="003030E3">
      <w:pPr>
        <w:pStyle w:val="s1"/>
        <w:spacing w:before="0" w:beforeAutospacing="0" w:after="0" w:afterAutospacing="0"/>
        <w:ind w:firstLine="709"/>
        <w:jc w:val="both"/>
      </w:pPr>
      <w:r w:rsidRPr="00A7476A">
        <w:t>4.3) строительства, реконструкции посольств, консульств и представительств Российской Федерации за рубежом;</w:t>
      </w:r>
    </w:p>
    <w:p w:rsidR="00710C93" w:rsidRPr="00A7476A" w:rsidRDefault="00710C93" w:rsidP="003030E3">
      <w:pPr>
        <w:pStyle w:val="s1"/>
        <w:spacing w:before="0" w:beforeAutospacing="0" w:after="0" w:afterAutospacing="0"/>
        <w:ind w:firstLine="709"/>
        <w:jc w:val="both"/>
      </w:pPr>
      <w:r w:rsidRPr="00A7476A">
        <w:t xml:space="preserve">4.4) строительства, реконструкции объектов, предназначенных для транспортировки природного газа под давлением до </w:t>
      </w:r>
      <w:r w:rsidR="00220CAE" w:rsidRPr="00A7476A">
        <w:t>1,2</w:t>
      </w:r>
      <w:r w:rsidRPr="00A7476A">
        <w:t xml:space="preserve"> </w:t>
      </w:r>
      <w:proofErr w:type="spellStart"/>
      <w:r w:rsidRPr="00A7476A">
        <w:t>мегапаскаля</w:t>
      </w:r>
      <w:proofErr w:type="spellEnd"/>
      <w:r w:rsidRPr="00A7476A">
        <w:t xml:space="preserve"> включительно;</w:t>
      </w:r>
    </w:p>
    <w:p w:rsidR="00710C93" w:rsidRPr="00A7476A" w:rsidRDefault="00710C93" w:rsidP="003030E3">
      <w:pPr>
        <w:pStyle w:val="s1"/>
        <w:spacing w:before="0" w:beforeAutospacing="0" w:after="0" w:afterAutospacing="0"/>
        <w:ind w:firstLine="709"/>
        <w:jc w:val="both"/>
      </w:pPr>
      <w:r w:rsidRPr="00A7476A">
        <w:t>4.5) размещения антенных опор (мачт и башен) высотой до 50 метров, предназначенных для размещения средств связи;</w:t>
      </w:r>
    </w:p>
    <w:p w:rsidR="00710C93" w:rsidRPr="00A7476A" w:rsidRDefault="00710C93" w:rsidP="003030E3">
      <w:pPr>
        <w:pStyle w:val="s1"/>
        <w:spacing w:before="0" w:beforeAutospacing="0" w:after="0" w:afterAutospacing="0"/>
        <w:ind w:firstLine="709"/>
        <w:jc w:val="both"/>
      </w:pPr>
      <w:r w:rsidRPr="00A7476A">
        <w:t xml:space="preserve">5) иных случаях, если в соответствии с </w:t>
      </w:r>
      <w:r w:rsidR="000D368D" w:rsidRPr="00A7476A">
        <w:t>Градостроительным кодексом</w:t>
      </w:r>
      <w:r w:rsidRPr="00A7476A">
        <w:t>, нормативными правовыми актами Правительства Российской Федерации, законодательством субъектов Российской Федерации о</w:t>
      </w:r>
      <w:r w:rsidR="00925D32" w:rsidRPr="00A7476A">
        <w:t xml:space="preserve"> градостроительной деятельности </w:t>
      </w:r>
      <w:r w:rsidRPr="00A7476A">
        <w:t>получение разрешения на строительство</w:t>
      </w:r>
      <w:r w:rsidR="00925D32" w:rsidRPr="00A7476A">
        <w:t xml:space="preserve"> не требуется</w:t>
      </w:r>
      <w:r w:rsidRPr="00A7476A">
        <w:t>.</w:t>
      </w:r>
    </w:p>
    <w:p w:rsidR="00710C93" w:rsidRPr="00A7476A" w:rsidRDefault="00710C93" w:rsidP="003030E3">
      <w:pPr>
        <w:pStyle w:val="s1"/>
        <w:spacing w:before="0" w:beforeAutospacing="0" w:after="0" w:afterAutospacing="0"/>
        <w:ind w:firstLine="709"/>
        <w:jc w:val="both"/>
      </w:pPr>
      <w:r w:rsidRPr="00A7476A">
        <w:t>1</w:t>
      </w:r>
      <w:r w:rsidR="00925D32" w:rsidRPr="00A7476A">
        <w:t>6</w:t>
      </w:r>
      <w:r w:rsidRPr="00A7476A">
        <w:t xml:space="preserve">. Федеральный орган исполнительной власти, орган исполнительной власти субъекта Российской Федерации, орган местного самоуправления, Государственная </w:t>
      </w:r>
      <w:r w:rsidRPr="00A7476A">
        <w:lastRenderedPageBreak/>
        <w:t>корпорация по атомной энергии "Росатом" или Государственная корпорация по космической деятельности "Роскосмос", выдавшие разрешение на строительство, в течение пяти рабочих дней со дня выдачи такого разрешения обеспечивают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передачу в уполномоченные на размещение в государственных информационных системах обеспечения градостроительной деятельности органы государственной власти субъектов Российской Федерации, органы местного самоуправления муниципальных районов, городских округов сведений, документов, материалов, указанных в</w:t>
      </w:r>
      <w:r w:rsidR="00925D32" w:rsidRPr="00A7476A">
        <w:t xml:space="preserve"> пунктах 3.1-3.3 и 6 части 5 статьи 56 </w:t>
      </w:r>
      <w:r w:rsidR="000D368D" w:rsidRPr="00A7476A">
        <w:t>Градостроительного кодекса</w:t>
      </w:r>
      <w:r w:rsidRPr="00A7476A">
        <w:t>.</w:t>
      </w:r>
    </w:p>
    <w:p w:rsidR="00710C93" w:rsidRPr="00A7476A" w:rsidRDefault="00710C93" w:rsidP="003030E3">
      <w:pPr>
        <w:pStyle w:val="s1"/>
        <w:spacing w:before="0" w:beforeAutospacing="0" w:after="0" w:afterAutospacing="0"/>
        <w:ind w:firstLine="709"/>
        <w:jc w:val="both"/>
      </w:pPr>
      <w:r w:rsidRPr="00A7476A">
        <w:t>1</w:t>
      </w:r>
      <w:r w:rsidR="00925D32" w:rsidRPr="00A7476A">
        <w:t>7</w:t>
      </w:r>
      <w:r w:rsidRPr="00A7476A">
        <w:t>. Разрешение на строительство выдается на весь срок, предусмотренный проектом организации строительства объекта капитального строительства, за исключением случаев, если такое разрешение выдается в соответствии с</w:t>
      </w:r>
      <w:r w:rsidR="0085133E" w:rsidRPr="00A7476A">
        <w:t xml:space="preserve"> частью 10 </w:t>
      </w:r>
      <w:r w:rsidRPr="00A7476A">
        <w:t>настоящей статьи. Разрешение на индивидуальное жилищное строительство выдается на десять лет.</w:t>
      </w:r>
    </w:p>
    <w:p w:rsidR="00710C93" w:rsidRPr="00A7476A" w:rsidRDefault="00925D32" w:rsidP="003030E3">
      <w:pPr>
        <w:pStyle w:val="s1"/>
        <w:spacing w:before="0" w:beforeAutospacing="0" w:after="0" w:afterAutospacing="0"/>
        <w:ind w:firstLine="709"/>
        <w:jc w:val="both"/>
      </w:pPr>
      <w:r w:rsidRPr="00A7476A">
        <w:t>18</w:t>
      </w:r>
      <w:r w:rsidR="00710C93" w:rsidRPr="00A7476A">
        <w:t>. Срок действия разрешения на строительство при переходе права на земельный участок и объекты капитального строительства сохраняется, за исключением случаев, предусмотренных</w:t>
      </w:r>
      <w:r w:rsidR="00245E87" w:rsidRPr="00A7476A">
        <w:t xml:space="preserve"> частью 18.1 </w:t>
      </w:r>
      <w:r w:rsidR="00710C93" w:rsidRPr="00A7476A">
        <w:t>настоящей статьи.</w:t>
      </w:r>
    </w:p>
    <w:p w:rsidR="00710C93" w:rsidRPr="00A7476A" w:rsidRDefault="00710C93" w:rsidP="003030E3">
      <w:pPr>
        <w:pStyle w:val="s1"/>
        <w:spacing w:before="0" w:beforeAutospacing="0" w:after="0" w:afterAutospacing="0"/>
        <w:ind w:firstLine="709"/>
        <w:jc w:val="both"/>
      </w:pPr>
      <w:r w:rsidRPr="00A7476A">
        <w:t>1</w:t>
      </w:r>
      <w:r w:rsidR="00925D32" w:rsidRPr="00A7476A">
        <w:t>8</w:t>
      </w:r>
      <w:r w:rsidRPr="00A7476A">
        <w:t>.1. Действие разрешения на строительство прекращается на основании решения уполномоченных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Государственной корпорации по атомной энергии "Росатом" или Государственной корпорации по космической деятельности "Роскосмос" в случае:</w:t>
      </w:r>
    </w:p>
    <w:p w:rsidR="00710C93" w:rsidRPr="00A7476A" w:rsidRDefault="00710C93" w:rsidP="003030E3">
      <w:pPr>
        <w:pStyle w:val="s1"/>
        <w:spacing w:before="0" w:beforeAutospacing="0" w:after="0" w:afterAutospacing="0"/>
        <w:ind w:firstLine="709"/>
        <w:jc w:val="both"/>
      </w:pPr>
      <w:r w:rsidRPr="00A7476A">
        <w:t>1) принудительного прекращения права собственности и иных прав на земельные участки, в том числе изъятия земельных участков для государственных или муниципальных нужд;</w:t>
      </w:r>
    </w:p>
    <w:p w:rsidR="00710C93" w:rsidRPr="00A7476A" w:rsidRDefault="00710C93" w:rsidP="003030E3">
      <w:pPr>
        <w:pStyle w:val="s1"/>
        <w:spacing w:before="0" w:beforeAutospacing="0" w:after="0" w:afterAutospacing="0"/>
        <w:ind w:firstLine="709"/>
        <w:jc w:val="both"/>
      </w:pPr>
      <w:r w:rsidRPr="00A7476A">
        <w:t xml:space="preserve">1.1) поступления предписания уполномоченного Правительством Российской Федерации федерального органа исполнительной власти о прекращении действия разрешения на строительство на основании несоответствия разрешения на строительство ограничениям использования объектов недвижимости, установленным на </w:t>
      </w:r>
      <w:proofErr w:type="spellStart"/>
      <w:r w:rsidRPr="00A7476A">
        <w:t>приаэродромной</w:t>
      </w:r>
      <w:proofErr w:type="spellEnd"/>
      <w:r w:rsidRPr="00A7476A">
        <w:t xml:space="preserve"> территории;</w:t>
      </w:r>
    </w:p>
    <w:p w:rsidR="00710C93" w:rsidRPr="00A7476A" w:rsidRDefault="00710C93" w:rsidP="003030E3">
      <w:pPr>
        <w:pStyle w:val="s1"/>
        <w:spacing w:before="0" w:beforeAutospacing="0" w:after="0" w:afterAutospacing="0"/>
        <w:ind w:firstLine="709"/>
        <w:jc w:val="both"/>
      </w:pPr>
      <w:r w:rsidRPr="00A7476A">
        <w:t>2) отказа от права собственности и иных прав на земельные участки;</w:t>
      </w:r>
    </w:p>
    <w:p w:rsidR="00710C93" w:rsidRPr="00A7476A" w:rsidRDefault="00710C93" w:rsidP="003030E3">
      <w:pPr>
        <w:pStyle w:val="s1"/>
        <w:spacing w:before="0" w:beforeAutospacing="0" w:after="0" w:afterAutospacing="0"/>
        <w:ind w:firstLine="709"/>
        <w:jc w:val="both"/>
      </w:pPr>
      <w:r w:rsidRPr="00A7476A">
        <w:t>3) расторжения договора аренды и иных договоров, на основании которых у граждан и юридических лиц возникли права на земельные участки;</w:t>
      </w:r>
    </w:p>
    <w:p w:rsidR="00710C93" w:rsidRPr="00A7476A" w:rsidRDefault="00710C93" w:rsidP="003030E3">
      <w:pPr>
        <w:pStyle w:val="s1"/>
        <w:spacing w:before="0" w:beforeAutospacing="0" w:after="0" w:afterAutospacing="0"/>
        <w:ind w:firstLine="709"/>
        <w:jc w:val="both"/>
      </w:pPr>
      <w:r w:rsidRPr="00A7476A">
        <w:t>4) прекращения права пользования недрами, если разрешение на строительство выдано на строительство, реконструкцию объекта капитального строительства на земельном участке, предоставленном пользователю недр и необходимом для ведения работ, связанных с пользованием недрами.</w:t>
      </w:r>
    </w:p>
    <w:p w:rsidR="00710C93" w:rsidRPr="00A7476A" w:rsidRDefault="00925D32" w:rsidP="003030E3">
      <w:pPr>
        <w:pStyle w:val="s1"/>
        <w:spacing w:before="0" w:beforeAutospacing="0" w:after="0" w:afterAutospacing="0"/>
        <w:ind w:firstLine="709"/>
        <w:jc w:val="both"/>
      </w:pPr>
      <w:r w:rsidRPr="00A7476A">
        <w:t>18</w:t>
      </w:r>
      <w:r w:rsidR="00710C93" w:rsidRPr="00A7476A">
        <w:t>.2. Уполномоченными на выдачу разрешений на строительство федеральным органом исполнительной власти, органом исполнительной власти субъекта Российской Федерации, органом местного самоуправления, Государственной корпорацией по атомной энергии "Росатом" или Государственной корпорацией по космической деятельности "Роскосмос" принимается решение о прекращении действия разрешения на строительство в срок не более чем тридцать рабочих дней со дня прекращения прав на земельный участок или права пользования недрами по основаниям, указанным в</w:t>
      </w:r>
      <w:r w:rsidR="00245E87" w:rsidRPr="00A7476A">
        <w:t xml:space="preserve"> части 18.1 </w:t>
      </w:r>
      <w:r w:rsidR="00710C93" w:rsidRPr="00A7476A">
        <w:t>настоящей статьи.</w:t>
      </w:r>
    </w:p>
    <w:p w:rsidR="00710C93" w:rsidRPr="00A7476A" w:rsidRDefault="00925D32" w:rsidP="003030E3">
      <w:pPr>
        <w:pStyle w:val="s1"/>
        <w:spacing w:before="0" w:beforeAutospacing="0" w:after="0" w:afterAutospacing="0"/>
        <w:ind w:firstLine="709"/>
        <w:jc w:val="both"/>
      </w:pPr>
      <w:r w:rsidRPr="00A7476A">
        <w:t>18</w:t>
      </w:r>
      <w:r w:rsidR="00710C93" w:rsidRPr="00A7476A">
        <w:t>.3. Органы, уполномоченные на предоставление сведений из Единого государственного реестра недвижимости, предоставляют сведения о государственной регистрации прекращения прав на земельные участки по основаниям, указанным в</w:t>
      </w:r>
      <w:r w:rsidR="00513EE9" w:rsidRPr="00A7476A">
        <w:t xml:space="preserve"> пунктах 1-3 части 18.1 </w:t>
      </w:r>
      <w:r w:rsidR="00710C93" w:rsidRPr="00A7476A">
        <w:t xml:space="preserve">настоящей статьи, посредством обеспечения доступа органам государственной </w:t>
      </w:r>
      <w:r w:rsidR="00710C93" w:rsidRPr="00A7476A">
        <w:lastRenderedPageBreak/>
        <w:t>власти и органам местного самоуправления к информационному ресурсу, содержащему сведения Единого государственного реестра недвижимости.</w:t>
      </w:r>
    </w:p>
    <w:p w:rsidR="00710C93" w:rsidRPr="00A7476A" w:rsidRDefault="006F6EDE" w:rsidP="003030E3">
      <w:pPr>
        <w:pStyle w:val="s1"/>
        <w:spacing w:before="0" w:beforeAutospacing="0" w:after="0" w:afterAutospacing="0"/>
        <w:ind w:firstLine="709"/>
        <w:jc w:val="both"/>
      </w:pPr>
      <w:r w:rsidRPr="00A7476A">
        <w:t>18</w:t>
      </w:r>
      <w:r w:rsidR="00710C93" w:rsidRPr="00A7476A">
        <w:t>.4. Уполномоченными на выдачу разрешений на строительство федеральным органом исполнительной власти, органом исполнительной власти субъекта Российской Федерации, органом местного самоуправления, Государственной корпорацией по атомной энергии "Росатом" или Государственной корпорацией по космической деятельности "Роскосмос" принимается также решение о прекращении действия разрешения на строительство в срок, указанный в</w:t>
      </w:r>
      <w:r w:rsidR="00876116" w:rsidRPr="00A7476A">
        <w:t xml:space="preserve"> части 18.2 </w:t>
      </w:r>
      <w:r w:rsidR="00710C93" w:rsidRPr="00A7476A">
        <w:t>настоящей статьи, при получении одного из следующих документов:</w:t>
      </w:r>
    </w:p>
    <w:p w:rsidR="00710C93" w:rsidRPr="00A7476A" w:rsidRDefault="00710C93" w:rsidP="003030E3">
      <w:pPr>
        <w:pStyle w:val="s1"/>
        <w:spacing w:before="0" w:beforeAutospacing="0" w:after="0" w:afterAutospacing="0"/>
        <w:ind w:firstLine="709"/>
        <w:jc w:val="both"/>
      </w:pPr>
      <w:r w:rsidRPr="00A7476A">
        <w:t>1) уведомление исполнительного органа государственной власти или органа местного самоуправления, принявшего решение о прекращении прав на земельный участок;</w:t>
      </w:r>
    </w:p>
    <w:p w:rsidR="00710C93" w:rsidRPr="00A7476A" w:rsidRDefault="00710C93" w:rsidP="003030E3">
      <w:pPr>
        <w:pStyle w:val="s1"/>
        <w:spacing w:before="0" w:beforeAutospacing="0" w:after="0" w:afterAutospacing="0"/>
        <w:ind w:firstLine="709"/>
        <w:jc w:val="both"/>
      </w:pPr>
      <w:r w:rsidRPr="00A7476A">
        <w:t>2) уведомление исполнительного органа государственной власти или органа местного самоуправления, принявшего решение о прекращении права пользования недрами.</w:t>
      </w:r>
    </w:p>
    <w:p w:rsidR="00710C93" w:rsidRPr="00A7476A" w:rsidRDefault="006F6EDE" w:rsidP="003030E3">
      <w:pPr>
        <w:pStyle w:val="s1"/>
        <w:spacing w:before="0" w:beforeAutospacing="0" w:after="0" w:afterAutospacing="0"/>
        <w:ind w:firstLine="709"/>
        <w:jc w:val="both"/>
      </w:pPr>
      <w:r w:rsidRPr="00A7476A">
        <w:t>18</w:t>
      </w:r>
      <w:r w:rsidR="00710C93" w:rsidRPr="00A7476A">
        <w:t>.5. Физическое или юридическое лицо, которое приобрело права на земельный участок, вправе осуществлять строительство, реконструкцию объекта капитального строительства на таком земельном участке в соответствии с разрешением на строительство, выданным прежнему правообладателю земельного участка.</w:t>
      </w:r>
    </w:p>
    <w:p w:rsidR="00710C93" w:rsidRPr="00A7476A" w:rsidRDefault="006F6EDE" w:rsidP="003030E3">
      <w:pPr>
        <w:pStyle w:val="s1"/>
        <w:spacing w:before="0" w:beforeAutospacing="0" w:after="0" w:afterAutospacing="0"/>
        <w:ind w:firstLine="709"/>
        <w:jc w:val="both"/>
      </w:pPr>
      <w:r w:rsidRPr="00A7476A">
        <w:t>18</w:t>
      </w:r>
      <w:r w:rsidR="00710C93" w:rsidRPr="00A7476A">
        <w:t xml:space="preserve">.6. В случае образования земельного участка путем объединения земельных участков, в отношении которых или одного из которых в соответствии с </w:t>
      </w:r>
      <w:r w:rsidR="000D368D" w:rsidRPr="00A7476A">
        <w:t>Градостроительным кодексом</w:t>
      </w:r>
      <w:r w:rsidR="00710C93" w:rsidRPr="00A7476A">
        <w:t xml:space="preserve"> выдано разрешение на строительство, физическое или юридическое лицо, у которого возникло право на образованный земельный участок, вправе осуществлять строительство на таком земельном участке на условиях, содержащихся в указанном разрешении на строительство.</w:t>
      </w:r>
    </w:p>
    <w:p w:rsidR="00710C93" w:rsidRPr="00A7476A" w:rsidRDefault="006F6EDE" w:rsidP="003030E3">
      <w:pPr>
        <w:pStyle w:val="s1"/>
        <w:spacing w:before="0" w:beforeAutospacing="0" w:after="0" w:afterAutospacing="0"/>
        <w:ind w:firstLine="709"/>
        <w:jc w:val="both"/>
      </w:pPr>
      <w:r w:rsidRPr="00A7476A">
        <w:t>18</w:t>
      </w:r>
      <w:r w:rsidR="00710C93" w:rsidRPr="00A7476A">
        <w:t xml:space="preserve">.7. </w:t>
      </w:r>
      <w:r w:rsidR="00CB1DD8" w:rsidRPr="00A7476A">
        <w:rPr>
          <w:rStyle w:val="blk"/>
        </w:rPr>
        <w:t xml:space="preserve">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w:t>
      </w:r>
      <w:r w:rsidR="00A8207E" w:rsidRPr="00A7476A">
        <w:rPr>
          <w:rStyle w:val="blk"/>
        </w:rPr>
        <w:t>Градостроительным кодексом</w:t>
      </w:r>
      <w:r w:rsidR="00CB1DD8" w:rsidRPr="00A7476A">
        <w:rPr>
          <w:rStyle w:val="blk"/>
        </w:rPr>
        <w:t xml:space="preserve"> выдано разрешение на строительство, физическое или юридическое лицо, у которого возникло право на образованные земельные участки, вправе осуществлять строительство на таких земельных участках на условиях, содержащихся в указанном разрешении на строительство, с соблюдением требований к размещению объектов капитального строительства, установленных в соответствии с </w:t>
      </w:r>
      <w:r w:rsidR="00A8207E" w:rsidRPr="00A7476A">
        <w:rPr>
          <w:rStyle w:val="blk"/>
        </w:rPr>
        <w:t>Градостроительным кодексом</w:t>
      </w:r>
      <w:r w:rsidR="00CB1DD8" w:rsidRPr="00A7476A">
        <w:rPr>
          <w:rStyle w:val="blk"/>
        </w:rPr>
        <w:t xml:space="preserve"> и земельным законодательством. В этом случае требуется получение градостроительного плана образованного земельного участка, на котором планируется осуществлять строительство, реконструкцию объекта капитального строительства (за исключением случая, предусмотренного </w:t>
      </w:r>
      <w:r w:rsidR="00250DFA" w:rsidRPr="00A7476A">
        <w:rPr>
          <w:rStyle w:val="blk"/>
        </w:rPr>
        <w:t>частью 11 статьи 57.3 Градостроительного</w:t>
      </w:r>
      <w:r w:rsidR="00CB1DD8" w:rsidRPr="00A7476A">
        <w:rPr>
          <w:rStyle w:val="blk"/>
        </w:rPr>
        <w:t xml:space="preserve"> Кодекса</w:t>
      </w:r>
      <w:r w:rsidR="00250DFA" w:rsidRPr="00A7476A">
        <w:rPr>
          <w:rStyle w:val="blk"/>
        </w:rPr>
        <w:t xml:space="preserve"> РФ</w:t>
      </w:r>
      <w:r w:rsidR="00CB1DD8" w:rsidRPr="00A7476A">
        <w:rPr>
          <w:rStyle w:val="blk"/>
        </w:rPr>
        <w:t xml:space="preserve">). Ранее выданный градостроительный план земельного участка, из которого образованы земельные участки путем раздела, перераспределения земельных участков или выдела из земельных участков, утрачивает силу со дня выдачи градостроительного плана на один из образованных земельных участков (за исключением случая, предусмотренного </w:t>
      </w:r>
      <w:r w:rsidR="00250DFA" w:rsidRPr="00A7476A">
        <w:rPr>
          <w:rStyle w:val="blk"/>
        </w:rPr>
        <w:t>частью 11 статьи 57.3 Градостроительного</w:t>
      </w:r>
      <w:r w:rsidR="00CB1DD8" w:rsidRPr="00A7476A">
        <w:rPr>
          <w:rStyle w:val="blk"/>
        </w:rPr>
        <w:t xml:space="preserve"> Кодекса</w:t>
      </w:r>
      <w:r w:rsidR="00250DFA" w:rsidRPr="00A7476A">
        <w:rPr>
          <w:rStyle w:val="blk"/>
        </w:rPr>
        <w:t xml:space="preserve"> РФ</w:t>
      </w:r>
      <w:r w:rsidR="00CB1DD8" w:rsidRPr="00A7476A">
        <w:rPr>
          <w:rStyle w:val="blk"/>
        </w:rPr>
        <w:t>).</w:t>
      </w:r>
    </w:p>
    <w:p w:rsidR="00710C93" w:rsidRPr="00A7476A" w:rsidRDefault="006F6EDE" w:rsidP="003030E3">
      <w:pPr>
        <w:pStyle w:val="s1"/>
        <w:spacing w:before="0" w:beforeAutospacing="0" w:after="0" w:afterAutospacing="0"/>
        <w:ind w:firstLine="709"/>
        <w:jc w:val="both"/>
      </w:pPr>
      <w:r w:rsidRPr="00A7476A">
        <w:t>18</w:t>
      </w:r>
      <w:r w:rsidR="00710C93" w:rsidRPr="00A7476A">
        <w:t>.8. В случае</w:t>
      </w:r>
      <w:proofErr w:type="gramStart"/>
      <w:r w:rsidR="00710C93" w:rsidRPr="00A7476A">
        <w:t>,</w:t>
      </w:r>
      <w:proofErr w:type="gramEnd"/>
      <w:r w:rsidR="00710C93" w:rsidRPr="00A7476A">
        <w:t xml:space="preserve"> если земельные участки были образованы в границах зоны размещения линейного объекта, предусмотренной проектом планировки территории, и если для получения разрешения на строительство линейного объекта была представлена проектная документация, разработанная на основании проекта планировки территории и проекта межевания территории, сохраняется действие ранее выданного разрешения на строительство такого объекта и внесение изменений в такое разрешение не требуется.</w:t>
      </w:r>
    </w:p>
    <w:p w:rsidR="00710C93" w:rsidRPr="00A7476A" w:rsidRDefault="006F6EDE" w:rsidP="003030E3">
      <w:pPr>
        <w:pStyle w:val="s1"/>
        <w:spacing w:before="0" w:beforeAutospacing="0" w:after="0" w:afterAutospacing="0"/>
        <w:ind w:firstLine="709"/>
        <w:jc w:val="both"/>
      </w:pPr>
      <w:r w:rsidRPr="00A7476A">
        <w:t>18</w:t>
      </w:r>
      <w:r w:rsidR="00710C93" w:rsidRPr="00A7476A">
        <w:t>.9. В случае переоформления лицензии на пользование недрами новый пользователь недр вправе осуществлять строительство, реконструкцию объекта капитального строительства на земельном участке, предоставленном пользователю недр и необходимом для ведения работ, связанных с пользованием недрами, в соответствии с ранее выданным разрешением на строительство.</w:t>
      </w:r>
    </w:p>
    <w:p w:rsidR="00710C93" w:rsidRPr="00A7476A" w:rsidRDefault="006F6EDE" w:rsidP="003030E3">
      <w:pPr>
        <w:pStyle w:val="s1"/>
        <w:spacing w:before="0" w:beforeAutospacing="0" w:after="0" w:afterAutospacing="0"/>
        <w:ind w:firstLine="709"/>
        <w:jc w:val="both"/>
      </w:pPr>
      <w:r w:rsidRPr="00A7476A">
        <w:lastRenderedPageBreak/>
        <w:t>18</w:t>
      </w:r>
      <w:r w:rsidR="00710C93" w:rsidRPr="00A7476A">
        <w:t>.10. Лица, указанные в</w:t>
      </w:r>
      <w:r w:rsidR="00F65240" w:rsidRPr="00A7476A">
        <w:t xml:space="preserve"> частях 18.5-18.7 и 18.9 </w:t>
      </w:r>
      <w:r w:rsidR="00710C93" w:rsidRPr="00A7476A">
        <w:t>настоящей статьи, обязаны направить уведомление о переходе к ним прав на земельные участки, права пользования недрами, об образовании земельного участка в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Государственную корпорацию по атомной энергии "Росатом" или Государственную корпорацию по космической деятельности "Роскосмос" с указанием реквизитов:</w:t>
      </w:r>
    </w:p>
    <w:p w:rsidR="00710C93" w:rsidRPr="00A7476A" w:rsidRDefault="00710C93" w:rsidP="003030E3">
      <w:pPr>
        <w:pStyle w:val="s1"/>
        <w:spacing w:before="0" w:beforeAutospacing="0" w:after="0" w:afterAutospacing="0"/>
        <w:ind w:firstLine="709"/>
        <w:jc w:val="both"/>
      </w:pPr>
      <w:r w:rsidRPr="00A7476A">
        <w:t>1) правоустанавливающих документов на такие земельные участки в случае, указанном в</w:t>
      </w:r>
      <w:r w:rsidR="00F65240" w:rsidRPr="00A7476A">
        <w:t xml:space="preserve"> части 18.5 </w:t>
      </w:r>
      <w:r w:rsidRPr="00A7476A">
        <w:t>настоящей статьи;</w:t>
      </w:r>
    </w:p>
    <w:p w:rsidR="00710C93" w:rsidRPr="00A7476A" w:rsidRDefault="00710C93" w:rsidP="003030E3">
      <w:pPr>
        <w:pStyle w:val="s1"/>
        <w:spacing w:before="0" w:beforeAutospacing="0" w:after="0" w:afterAutospacing="0"/>
        <w:ind w:firstLine="709"/>
        <w:jc w:val="both"/>
      </w:pPr>
      <w:r w:rsidRPr="00A7476A">
        <w:t>2) решения об образовании земельных участков в случаях, предусмотренных</w:t>
      </w:r>
      <w:r w:rsidR="00F65240" w:rsidRPr="00A7476A">
        <w:t xml:space="preserve"> частями 18.6 и 18.7</w:t>
      </w:r>
      <w:r w:rsidRPr="00A7476A">
        <w:t> </w:t>
      </w:r>
      <w:r w:rsidR="00F65240" w:rsidRPr="00A7476A">
        <w:t xml:space="preserve">  </w:t>
      </w:r>
      <w:r w:rsidRPr="00A7476A">
        <w:t>настоящей статьи, если в соответствии с</w:t>
      </w:r>
      <w:r w:rsidR="00F65240" w:rsidRPr="00A7476A">
        <w:t xml:space="preserve"> земельным законодательством </w:t>
      </w:r>
      <w:r w:rsidRPr="00A7476A">
        <w:t>решение об образовании земельного участка принимает исполнительный орган государственной власти или орган местного самоуправления;</w:t>
      </w:r>
    </w:p>
    <w:p w:rsidR="00710C93" w:rsidRPr="00A7476A" w:rsidRDefault="00710C93" w:rsidP="003030E3">
      <w:pPr>
        <w:pStyle w:val="s1"/>
        <w:spacing w:before="0" w:beforeAutospacing="0" w:after="0" w:afterAutospacing="0"/>
        <w:ind w:firstLine="709"/>
        <w:jc w:val="both"/>
      </w:pPr>
      <w:r w:rsidRPr="00A7476A">
        <w:t>3) градостроительного плана земельного участка, на котором планируется осуществить строительство, реконструкцию объекта капитального строительства в случае, предусмотренном</w:t>
      </w:r>
      <w:r w:rsidR="00F65240" w:rsidRPr="00A7476A">
        <w:t xml:space="preserve"> частью 18.7 </w:t>
      </w:r>
      <w:r w:rsidRPr="00A7476A">
        <w:t>настоящей статьи;</w:t>
      </w:r>
    </w:p>
    <w:p w:rsidR="00710C93" w:rsidRPr="00A7476A" w:rsidRDefault="00710C93" w:rsidP="003030E3">
      <w:pPr>
        <w:pStyle w:val="s1"/>
        <w:spacing w:before="0" w:beforeAutospacing="0" w:after="0" w:afterAutospacing="0"/>
        <w:ind w:firstLine="709"/>
        <w:jc w:val="both"/>
      </w:pPr>
      <w:r w:rsidRPr="00A7476A">
        <w:t>4) решения о предоставлении права пользования недрами и решения о переоформлении лицензии на право пользования недрами в случае, предусмотренном</w:t>
      </w:r>
      <w:r w:rsidR="00F65240" w:rsidRPr="00A7476A">
        <w:t xml:space="preserve"> частью 18.9 </w:t>
      </w:r>
      <w:r w:rsidRPr="00A7476A">
        <w:t>настоящей статьи.</w:t>
      </w:r>
    </w:p>
    <w:p w:rsidR="00710C93" w:rsidRPr="00A7476A" w:rsidRDefault="006F6EDE" w:rsidP="003030E3">
      <w:pPr>
        <w:pStyle w:val="s1"/>
        <w:spacing w:before="0" w:beforeAutospacing="0" w:after="0" w:afterAutospacing="0"/>
        <w:ind w:firstLine="709"/>
        <w:jc w:val="both"/>
      </w:pPr>
      <w:r w:rsidRPr="00A7476A">
        <w:t>18</w:t>
      </w:r>
      <w:r w:rsidR="00710C93" w:rsidRPr="00A7476A">
        <w:t>.11. Лица, указанные в</w:t>
      </w:r>
      <w:r w:rsidR="00F65240" w:rsidRPr="00A7476A">
        <w:t xml:space="preserve"> частях 18.5-18.7 и 18.9 </w:t>
      </w:r>
      <w:r w:rsidR="00710C93" w:rsidRPr="00A7476A">
        <w:t>настоящей статьи, вправе одновременно с уведомлением о переходе к ним прав на земельные участки, права пользования недрами, об образовании земельного участка представить в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Государственную корпорацию по атомной энергии "Росатом" или Государственную корпорацию по космической деятельности "Роскосмос" копии документов, предусмотренных</w:t>
      </w:r>
      <w:r w:rsidR="00F65240" w:rsidRPr="00A7476A">
        <w:t xml:space="preserve"> пунктами 1-4 части 18.10</w:t>
      </w:r>
      <w:r w:rsidR="00710C93" w:rsidRPr="00A7476A">
        <w:t> настоящей статьи.</w:t>
      </w:r>
    </w:p>
    <w:p w:rsidR="00710C93" w:rsidRPr="00A7476A" w:rsidRDefault="006F6EDE" w:rsidP="003030E3">
      <w:pPr>
        <w:pStyle w:val="s1"/>
        <w:spacing w:before="0" w:beforeAutospacing="0" w:after="0" w:afterAutospacing="0"/>
        <w:ind w:firstLine="709"/>
        <w:jc w:val="both"/>
      </w:pPr>
      <w:r w:rsidRPr="00A7476A">
        <w:t>18</w:t>
      </w:r>
      <w:r w:rsidR="00710C93" w:rsidRPr="00A7476A">
        <w:t>.12. В случае, если документы, предусмотренные</w:t>
      </w:r>
      <w:r w:rsidR="00F65240" w:rsidRPr="00A7476A">
        <w:t xml:space="preserve"> пунктами 1-4 части 18.10 </w:t>
      </w:r>
      <w:r w:rsidR="00710C93" w:rsidRPr="00A7476A">
        <w:t>настоящей статьи, не представлены заявителем,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обязаны запросить такие документы или сведения, содержащиеся в них, в соответствующих органах государственной власти или органах местного самоуправления.</w:t>
      </w:r>
    </w:p>
    <w:p w:rsidR="00710C93" w:rsidRPr="00A7476A" w:rsidRDefault="006F6EDE" w:rsidP="003030E3">
      <w:pPr>
        <w:pStyle w:val="s1"/>
        <w:spacing w:before="0" w:beforeAutospacing="0" w:after="0" w:afterAutospacing="0"/>
        <w:ind w:firstLine="709"/>
        <w:jc w:val="both"/>
      </w:pPr>
      <w:r w:rsidRPr="00A7476A">
        <w:t>18</w:t>
      </w:r>
      <w:r w:rsidR="00710C93" w:rsidRPr="00A7476A">
        <w:t>.13. В случае, если в Едином государственном реестре недвижимости не содержатся сведения о правоустанавливающих документах на земельный участок, копию таких документов в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Государственную корпорацию по атомной энергии "Росатом" или Государственную корпорацию по космической деятельности "Роскосмос" обязано представить лицо, указанное в</w:t>
      </w:r>
      <w:r w:rsidR="00103EC0" w:rsidRPr="00A7476A">
        <w:t xml:space="preserve"> части 18.5 </w:t>
      </w:r>
      <w:r w:rsidR="00710C93" w:rsidRPr="00A7476A">
        <w:t>настоящей статьи.</w:t>
      </w:r>
    </w:p>
    <w:p w:rsidR="00710C93" w:rsidRPr="00A7476A" w:rsidRDefault="006F6EDE" w:rsidP="003030E3">
      <w:pPr>
        <w:pStyle w:val="s1"/>
        <w:spacing w:before="0" w:beforeAutospacing="0" w:after="0" w:afterAutospacing="0"/>
        <w:ind w:firstLine="709"/>
        <w:jc w:val="both"/>
      </w:pPr>
      <w:r w:rsidRPr="00A7476A">
        <w:t>18</w:t>
      </w:r>
      <w:r w:rsidR="00710C93" w:rsidRPr="00A7476A">
        <w:t>.14. В срок не более чем пять рабочих дней со дня получения уведомления, указанного в</w:t>
      </w:r>
      <w:r w:rsidR="00103EC0" w:rsidRPr="00A7476A">
        <w:t xml:space="preserve"> части 18.10 </w:t>
      </w:r>
      <w:r w:rsidR="00710C93" w:rsidRPr="00A7476A">
        <w:t xml:space="preserve">настоящей статьи, или со дня получения заявления застройщика о внесении изменений в разрешение на строительство (в том числе в связи с необходимостью продления срока действия разрешения на строительство)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принимают решение о внесении изменений в разрешение на строительство или об отказе во внесении изменений в такое разрешение с указанием причин отказа. В случае поступления заявления застройщика о </w:t>
      </w:r>
      <w:r w:rsidR="00710C93" w:rsidRPr="00A7476A">
        <w:lastRenderedPageBreak/>
        <w:t>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 для принятия решения о внесении изменений в разрешение на строительство необходимы документы, предусмотренные</w:t>
      </w:r>
      <w:r w:rsidR="00103EC0" w:rsidRPr="00A7476A">
        <w:t xml:space="preserve"> частью 7 </w:t>
      </w:r>
      <w:r w:rsidR="00710C93" w:rsidRPr="00A7476A">
        <w:t>настоящей статьи. Представление указанных документов осуществляется по правилам, установленным</w:t>
      </w:r>
      <w:r w:rsidR="00103EC0" w:rsidRPr="00A7476A">
        <w:t xml:space="preserve"> частями 7.1 и 7.2 </w:t>
      </w:r>
      <w:r w:rsidR="00710C93" w:rsidRPr="00A7476A">
        <w:t>настоящей статьи. Уведомление, документы, предусмотренные</w:t>
      </w:r>
      <w:r w:rsidR="00103EC0" w:rsidRPr="00A7476A">
        <w:t xml:space="preserve"> </w:t>
      </w:r>
      <w:r w:rsidR="00B83C40" w:rsidRPr="00A7476A">
        <w:t xml:space="preserve">пунктами 1-4 части </w:t>
      </w:r>
      <w:r w:rsidR="00944DB0" w:rsidRPr="00A7476A">
        <w:t>18.10 настоящей</w:t>
      </w:r>
      <w:r w:rsidR="00710C93" w:rsidRPr="00A7476A">
        <w:t xml:space="preserve"> статьи, заявление о внесении изменений в разрешение на строительство (в том числе в связи с необходимостью продления срока действия разрешения на строительство), а также документы, предусмотренные частью 7 настоящей статьи, в случаях, если их представление необходимо в соответствии с настоящей частью, могут быть направлены в форме электронных документов. Решение о внесении изменений в разрешение на строительство или об отказе во внесении изменений в разрешение на строительство направляется в форме электронного документа, подписанного</w:t>
      </w:r>
      <w:r w:rsidR="00B83C40" w:rsidRPr="00A7476A">
        <w:t xml:space="preserve"> электронной подписью</w:t>
      </w:r>
      <w:r w:rsidR="00710C93" w:rsidRPr="00A7476A">
        <w:t>, в случае, если это указано в заявлении о внесении изменений в разрешение на строительство.</w:t>
      </w:r>
    </w:p>
    <w:p w:rsidR="00710C93" w:rsidRPr="00A7476A" w:rsidRDefault="006F6EDE" w:rsidP="003030E3">
      <w:pPr>
        <w:pStyle w:val="s1"/>
        <w:spacing w:before="0" w:beforeAutospacing="0" w:after="0" w:afterAutospacing="0"/>
        <w:ind w:firstLine="709"/>
        <w:jc w:val="both"/>
      </w:pPr>
      <w:r w:rsidRPr="00A7476A">
        <w:t>18</w:t>
      </w:r>
      <w:r w:rsidR="00710C93" w:rsidRPr="00A7476A">
        <w:t>.15. Основанием для отказа во внесении изменений в разрешение на строительство является:</w:t>
      </w:r>
    </w:p>
    <w:p w:rsidR="00710C93" w:rsidRPr="00A7476A" w:rsidRDefault="00710C93" w:rsidP="003030E3">
      <w:pPr>
        <w:pStyle w:val="s1"/>
        <w:spacing w:before="0" w:beforeAutospacing="0" w:after="0" w:afterAutospacing="0"/>
        <w:ind w:firstLine="709"/>
        <w:jc w:val="both"/>
      </w:pPr>
      <w:r w:rsidRPr="00A7476A">
        <w:t>1) отсутствие в уведомлении о переходе прав на земельный участок, права пользования недрами, об образовании земельного участка реквизитов документов, предусмотренных соответственно</w:t>
      </w:r>
      <w:r w:rsidR="00B83C40" w:rsidRPr="00A7476A">
        <w:t xml:space="preserve"> пунктами 1-4 части 18.10 </w:t>
      </w:r>
      <w:r w:rsidRPr="00A7476A">
        <w:t>настоящей статьи, или отсутствие правоустанавливающего документа на земельный участок в случае, указанном в</w:t>
      </w:r>
      <w:r w:rsidR="00B83C40" w:rsidRPr="00A7476A">
        <w:t xml:space="preserve"> части 18.13 </w:t>
      </w:r>
      <w:r w:rsidRPr="00A7476A">
        <w:t>настоящей статьи, либо отсутствие документов, предусмотренных</w:t>
      </w:r>
      <w:r w:rsidR="00B83C40" w:rsidRPr="00A7476A">
        <w:t xml:space="preserve"> частью 7 </w:t>
      </w:r>
      <w:r w:rsidRPr="00A7476A">
        <w:t>настоящей статьи, в случае поступления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rsidR="00710C93" w:rsidRPr="00A7476A" w:rsidRDefault="00710C93" w:rsidP="003030E3">
      <w:pPr>
        <w:pStyle w:val="s1"/>
        <w:spacing w:before="0" w:beforeAutospacing="0" w:after="0" w:afterAutospacing="0"/>
        <w:ind w:firstLine="709"/>
        <w:jc w:val="both"/>
      </w:pPr>
      <w:r w:rsidRPr="00A7476A">
        <w:t>2) недостоверность сведений, указанных в уведомлении о переходе прав на земельный участок, права пользования недрами, об образовании земельного участка;</w:t>
      </w:r>
    </w:p>
    <w:p w:rsidR="00710C93" w:rsidRPr="00A7476A" w:rsidRDefault="00710C93" w:rsidP="003030E3">
      <w:pPr>
        <w:pStyle w:val="s1"/>
        <w:spacing w:before="0" w:beforeAutospacing="0" w:after="0" w:afterAutospacing="0"/>
        <w:ind w:firstLine="709"/>
        <w:jc w:val="both"/>
      </w:pPr>
      <w:r w:rsidRPr="00A7476A">
        <w:t>3)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в случае, предусмотренном</w:t>
      </w:r>
      <w:r w:rsidR="00B83C40" w:rsidRPr="00A7476A">
        <w:t xml:space="preserve"> частью 18.7 </w:t>
      </w:r>
      <w:r w:rsidRPr="00A7476A">
        <w:t>настоящей статьи. При этом градостроительный план земельного участка должен быть выдан не ранее чем за три года до дня направления уведомления, указанного в</w:t>
      </w:r>
      <w:r w:rsidR="00B83C40" w:rsidRPr="00A7476A">
        <w:t xml:space="preserve"> части 18.10 </w:t>
      </w:r>
      <w:r w:rsidRPr="00A7476A">
        <w:t>настоящей статьи;</w:t>
      </w:r>
    </w:p>
    <w:p w:rsidR="00710C93" w:rsidRPr="00A7476A" w:rsidRDefault="00710C93" w:rsidP="003030E3">
      <w:pPr>
        <w:pStyle w:val="s1"/>
        <w:spacing w:before="0" w:beforeAutospacing="0" w:after="0" w:afterAutospacing="0"/>
        <w:ind w:firstLine="709"/>
        <w:jc w:val="both"/>
      </w:pPr>
      <w:r w:rsidRPr="00A7476A">
        <w:t>4)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 в случае поступления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 В случае представления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такой градостроительный план должен быть выдан не ранее чем за три года до дня направления заявления о внесении изменений в разрешение на строительство;</w:t>
      </w:r>
    </w:p>
    <w:p w:rsidR="00710C93" w:rsidRPr="00A7476A" w:rsidRDefault="00710C93" w:rsidP="003030E3">
      <w:pPr>
        <w:pStyle w:val="s1"/>
        <w:spacing w:before="0" w:beforeAutospacing="0" w:after="0" w:afterAutospacing="0"/>
        <w:ind w:firstLine="709"/>
        <w:jc w:val="both"/>
      </w:pPr>
      <w:r w:rsidRPr="00A7476A">
        <w:t>5)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предусмотренном</w:t>
      </w:r>
      <w:r w:rsidR="00B83C40" w:rsidRPr="00A7476A">
        <w:t xml:space="preserve"> частью 18.7 </w:t>
      </w:r>
      <w:r w:rsidRPr="00A7476A">
        <w:t xml:space="preserve">настоящей статьи, или в случае поступления заявления застройщика о внесении изменений в разрешение на строительство, кроме заявления о </w:t>
      </w:r>
      <w:r w:rsidRPr="00A7476A">
        <w:lastRenderedPageBreak/>
        <w:t>внесении изменений в разрешение на строительство исключительно в связи с продлением срока действия такого разрешения;</w:t>
      </w:r>
    </w:p>
    <w:p w:rsidR="00710C93" w:rsidRPr="00A7476A" w:rsidRDefault="00710C93" w:rsidP="003030E3">
      <w:pPr>
        <w:pStyle w:val="s1"/>
        <w:spacing w:before="0" w:beforeAutospacing="0" w:after="0" w:afterAutospacing="0"/>
        <w:ind w:firstLine="709"/>
        <w:jc w:val="both"/>
      </w:pPr>
      <w:r w:rsidRPr="00A7476A">
        <w:t>6) 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rsidR="00710C93" w:rsidRPr="00A7476A" w:rsidRDefault="00710C93" w:rsidP="003030E3">
      <w:pPr>
        <w:pStyle w:val="s1"/>
        <w:spacing w:before="0" w:beforeAutospacing="0" w:after="0" w:afterAutospacing="0"/>
        <w:ind w:firstLine="709"/>
        <w:jc w:val="both"/>
      </w:pPr>
      <w:r w:rsidRPr="00A7476A">
        <w:t>7) наличие у уполномоченных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Государственной корпорации по атомной энергии "Росатом" или Государственной корпорации по космической деятельности "Роскосмос"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разрешение на строительство в связи с продлением срока действия такого разрешения или информации органа государственного строительного надзора об отсутствии извещения о начале данных работ, если направление такого извещения является обязательным в соответствии с требованиями</w:t>
      </w:r>
      <w:r w:rsidR="00B83C40" w:rsidRPr="00A7476A">
        <w:t xml:space="preserve"> части 5 статьи 52 Градостроительного кодекса</w:t>
      </w:r>
      <w:r w:rsidRPr="00A7476A">
        <w:t>, в случае, если внесение изменений в разрешение на строительство связано с продлением срока действия разрешения на строительство. В этом случае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обязаны запросить такую информацию в соответствующих органе государственной власти или органе местного самоуправления,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710C93" w:rsidRPr="00A7476A" w:rsidRDefault="00710C93" w:rsidP="003030E3">
      <w:pPr>
        <w:pStyle w:val="s1"/>
        <w:spacing w:before="0" w:beforeAutospacing="0" w:after="0" w:afterAutospacing="0"/>
        <w:ind w:firstLine="709"/>
        <w:jc w:val="both"/>
      </w:pPr>
      <w:r w:rsidRPr="00A7476A">
        <w:t>8) 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w:t>
      </w:r>
    </w:p>
    <w:p w:rsidR="00710C93" w:rsidRPr="00A7476A" w:rsidRDefault="006F6EDE" w:rsidP="003030E3">
      <w:pPr>
        <w:pStyle w:val="s1"/>
        <w:spacing w:before="0" w:beforeAutospacing="0" w:after="0" w:afterAutospacing="0"/>
        <w:ind w:firstLine="709"/>
        <w:jc w:val="both"/>
      </w:pPr>
      <w:r w:rsidRPr="00A7476A">
        <w:t>18</w:t>
      </w:r>
      <w:r w:rsidR="00710C93" w:rsidRPr="00A7476A">
        <w:t>.16. В течение пяти рабочих дней со дня принятия решения о прекращении действия разрешения на строительство или со дня внесения изменений в разрешение на строительство уполномоченными на выдачу разрешений на строительство федеральным органом исполнительной власти, органом исполнительной власти субъекта Российской Федерации, органом местного самоуправления, Государственной корпорацией по атомной энергии "Росатом" или Государственной корпорацией по космической деятельности "Роскосмос" указанные органы, организация, государственная корпорация уведомляют о таком решении или таких изменениях:</w:t>
      </w:r>
    </w:p>
    <w:p w:rsidR="00710C93" w:rsidRPr="00A7476A" w:rsidRDefault="00710C93" w:rsidP="003030E3">
      <w:pPr>
        <w:pStyle w:val="s1"/>
        <w:spacing w:before="0" w:beforeAutospacing="0" w:after="0" w:afterAutospacing="0"/>
        <w:ind w:firstLine="709"/>
        <w:jc w:val="both"/>
      </w:pPr>
      <w:r w:rsidRPr="00A7476A">
        <w:t xml:space="preserve">1) федеральный орган исполнительной власти или орган исполнительной власти субъекта Российской Федерации, осуществляющие государственный строительный надзор при строительстве, реконструкции объекта капитального строительства, действие разрешения на строительство которого прекращено или </w:t>
      </w:r>
      <w:r w:rsidR="00944DB0" w:rsidRPr="00A7476A">
        <w:t>в разрешение,</w:t>
      </w:r>
      <w:r w:rsidRPr="00A7476A">
        <w:t xml:space="preserve"> на строительство которого внесено изменение;</w:t>
      </w:r>
    </w:p>
    <w:p w:rsidR="00710C93" w:rsidRPr="00A7476A" w:rsidRDefault="00710C93" w:rsidP="003030E3">
      <w:pPr>
        <w:pStyle w:val="s1"/>
        <w:spacing w:before="0" w:beforeAutospacing="0" w:after="0" w:afterAutospacing="0"/>
        <w:ind w:firstLine="709"/>
        <w:jc w:val="both"/>
      </w:pPr>
      <w:r w:rsidRPr="00A7476A">
        <w:t>2) орган регистрации прав;</w:t>
      </w:r>
    </w:p>
    <w:p w:rsidR="00710C93" w:rsidRPr="00A7476A" w:rsidRDefault="00710C93" w:rsidP="003030E3">
      <w:pPr>
        <w:pStyle w:val="s1"/>
        <w:spacing w:before="0" w:beforeAutospacing="0" w:after="0" w:afterAutospacing="0"/>
        <w:ind w:firstLine="709"/>
        <w:jc w:val="both"/>
      </w:pPr>
      <w:r w:rsidRPr="00A7476A">
        <w:t>3) застройщика в случае внесения изменений в разрешение на строительство.</w:t>
      </w:r>
    </w:p>
    <w:p w:rsidR="00710C93" w:rsidRPr="00A7476A" w:rsidRDefault="006F6EDE" w:rsidP="003030E3">
      <w:pPr>
        <w:pStyle w:val="s1"/>
        <w:spacing w:before="0" w:beforeAutospacing="0" w:after="0" w:afterAutospacing="0"/>
        <w:ind w:firstLine="709"/>
        <w:jc w:val="both"/>
      </w:pPr>
      <w:r w:rsidRPr="00A7476A">
        <w:t>18</w:t>
      </w:r>
      <w:r w:rsidR="00710C93" w:rsidRPr="00A7476A">
        <w:t>.17. В случае, если разрешение на строительство выдано обладателю сервитута, публичного сервитута, при образовании земельных участков в границах сервитута, публичного сервитута, переходе прав на такие земельные участки действие указанного разрешения сохраняется.</w:t>
      </w:r>
    </w:p>
    <w:p w:rsidR="00710C93" w:rsidRPr="00A7476A" w:rsidRDefault="006F6EDE" w:rsidP="003030E3">
      <w:pPr>
        <w:pStyle w:val="s1"/>
        <w:spacing w:before="0" w:beforeAutospacing="0" w:after="0" w:afterAutospacing="0"/>
        <w:ind w:firstLine="709"/>
        <w:jc w:val="both"/>
      </w:pPr>
      <w:r w:rsidRPr="00A7476A">
        <w:lastRenderedPageBreak/>
        <w:t>19</w:t>
      </w:r>
      <w:r w:rsidR="00710C93" w:rsidRPr="00A7476A">
        <w:t>. Выдача разрешений на строительство объектов капитального строительства, сведения о которых составляют государственную тайну, осуществляется в соответствии с требованиями</w:t>
      </w:r>
      <w:r w:rsidRPr="00A7476A">
        <w:t xml:space="preserve"> законодательства </w:t>
      </w:r>
      <w:r w:rsidR="00710C93" w:rsidRPr="00A7476A">
        <w:t>Российской Федерации о государственной тайне.</w:t>
      </w:r>
    </w:p>
    <w:p w:rsidR="009A2DE1" w:rsidRPr="00A7476A" w:rsidRDefault="009A2DE1" w:rsidP="009A2DE1">
      <w:pPr>
        <w:pStyle w:val="s1"/>
        <w:spacing w:before="0" w:beforeAutospacing="0" w:after="0" w:afterAutospacing="0"/>
        <w:ind w:firstLine="709"/>
        <w:jc w:val="both"/>
      </w:pPr>
      <w:r w:rsidRPr="00A7476A">
        <w:t>20. При выдачи разрешения на строительство объектов капитального строительства не допускается размещение нормативных площадок благоустройства многоквартирных жилых домов, а также парковок на территории, предусмотренной для размещения объектов указанных в перечне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утвержденном постановлением Правительства Российской Федерации от 3 декабря 2014 года №</w:t>
      </w:r>
      <w:r w:rsidR="000653DB">
        <w:t xml:space="preserve"> </w:t>
      </w:r>
      <w:r w:rsidRPr="00A7476A">
        <w:t>1300.</w:t>
      </w:r>
    </w:p>
    <w:p w:rsidR="009A2DE1" w:rsidRPr="00A7476A" w:rsidRDefault="009A2DE1" w:rsidP="003030E3">
      <w:pPr>
        <w:pStyle w:val="s1"/>
        <w:spacing w:before="0" w:beforeAutospacing="0" w:after="0" w:afterAutospacing="0"/>
        <w:ind w:firstLine="709"/>
        <w:jc w:val="both"/>
        <w:rPr>
          <w:sz w:val="23"/>
          <w:szCs w:val="23"/>
        </w:rPr>
      </w:pPr>
    </w:p>
    <w:p w:rsidR="006334C7" w:rsidRPr="00A7476A" w:rsidRDefault="00DB333D" w:rsidP="000653DB">
      <w:pPr>
        <w:pStyle w:val="7"/>
        <w:ind w:firstLine="0"/>
      </w:pPr>
      <w:bookmarkStart w:id="43" w:name="_Toc131767005"/>
      <w:r w:rsidRPr="000653DB">
        <w:t>Статья 29</w:t>
      </w:r>
      <w:r w:rsidR="006334C7" w:rsidRPr="000653DB">
        <w:t xml:space="preserve">. Уведомление </w:t>
      </w:r>
      <w:r w:rsidR="006334C7" w:rsidRPr="00A7476A">
        <w:t>о планируемых строительстве или реконструкции объекта индивидуального жилищного строительства или садового дома</w:t>
      </w:r>
      <w:bookmarkEnd w:id="43"/>
    </w:p>
    <w:p w:rsidR="006334C7" w:rsidRPr="00A7476A" w:rsidRDefault="006334C7" w:rsidP="003030E3">
      <w:pPr>
        <w:pStyle w:val="s1"/>
        <w:spacing w:before="0" w:beforeAutospacing="0" w:after="0" w:afterAutospacing="0"/>
        <w:ind w:firstLine="709"/>
        <w:jc w:val="center"/>
      </w:pPr>
    </w:p>
    <w:p w:rsidR="00175291" w:rsidRPr="00A7476A" w:rsidRDefault="00175291" w:rsidP="00175291">
      <w:pPr>
        <w:pStyle w:val="s1"/>
        <w:spacing w:before="0" w:beforeAutospacing="0" w:after="0" w:afterAutospacing="0"/>
        <w:ind w:firstLine="709"/>
        <w:jc w:val="both"/>
      </w:pPr>
      <w:r w:rsidRPr="00A7476A">
        <w:t xml:space="preserve">1. </w:t>
      </w:r>
      <w:r w:rsidR="000653DB" w:rsidRPr="000653DB">
        <w:t>В целях строительства, реконструкции объекта индивидуального жилищного строительства (за исключением строительства объектов индивидуального жилищного строительства с привлечением денежных средств участников долевого строительства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или садового дома застройщик подает на бумажном носителе посредством личного обращения в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в том числе через многофункциональный центр, либо направляет в указанные органы посредством почтового отправления с уведомлением о вручении или единого портала государственных и муниципальных услуг уведомление о планируемых строительстве или реконструкции объекта индивидуального жилищного строительства или садового дома (далее также - уведомление о планируемом строительстве), содержащее следующие сведения</w:t>
      </w:r>
      <w:r w:rsidRPr="00A7476A">
        <w:t>:</w:t>
      </w:r>
    </w:p>
    <w:p w:rsidR="006334C7" w:rsidRPr="00A7476A" w:rsidRDefault="006334C7" w:rsidP="003030E3">
      <w:pPr>
        <w:pStyle w:val="s1"/>
        <w:shd w:val="clear" w:color="auto" w:fill="FFFFFF"/>
        <w:spacing w:before="0" w:beforeAutospacing="0" w:after="0" w:afterAutospacing="0"/>
        <w:ind w:firstLine="709"/>
        <w:jc w:val="both"/>
      </w:pPr>
      <w:r w:rsidRPr="00A7476A">
        <w:t>1) фамилия, имя, отчество (при наличии), место жительства застройщика, реквизиты документа, удостоверяющего личность (для физического лица);</w:t>
      </w:r>
    </w:p>
    <w:p w:rsidR="006334C7" w:rsidRPr="00A7476A" w:rsidRDefault="006334C7" w:rsidP="003030E3">
      <w:pPr>
        <w:pStyle w:val="s1"/>
        <w:shd w:val="clear" w:color="auto" w:fill="FFFFFF"/>
        <w:spacing w:before="0" w:beforeAutospacing="0" w:after="0" w:afterAutospacing="0"/>
        <w:ind w:firstLine="709"/>
        <w:jc w:val="both"/>
      </w:pPr>
      <w:r w:rsidRPr="00A7476A">
        <w:t>2) наименование и место нахождения застройщика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случая, если заявителем является иностранное юридическое лицо;</w:t>
      </w:r>
    </w:p>
    <w:p w:rsidR="006334C7" w:rsidRPr="00A7476A" w:rsidRDefault="006334C7" w:rsidP="003030E3">
      <w:pPr>
        <w:pStyle w:val="s1"/>
        <w:shd w:val="clear" w:color="auto" w:fill="FFFFFF"/>
        <w:spacing w:before="0" w:beforeAutospacing="0" w:after="0" w:afterAutospacing="0"/>
        <w:ind w:firstLine="709"/>
        <w:jc w:val="both"/>
      </w:pPr>
      <w:r w:rsidRPr="00A7476A">
        <w:t>3) кадастровый номер земельного участка (при его наличии), адрес или описание местоположения земельного участка;</w:t>
      </w:r>
    </w:p>
    <w:p w:rsidR="006334C7" w:rsidRPr="00A7476A" w:rsidRDefault="006334C7" w:rsidP="003030E3">
      <w:pPr>
        <w:pStyle w:val="s1"/>
        <w:shd w:val="clear" w:color="auto" w:fill="FFFFFF"/>
        <w:spacing w:before="0" w:beforeAutospacing="0" w:after="0" w:afterAutospacing="0"/>
        <w:ind w:firstLine="709"/>
        <w:jc w:val="both"/>
      </w:pPr>
      <w:r w:rsidRPr="00A7476A">
        <w:t>4) сведения о праве застройщика на земельный участок, а также сведения о наличии прав иных лиц на земельный участок (при наличии таких лиц);</w:t>
      </w:r>
    </w:p>
    <w:p w:rsidR="006334C7" w:rsidRPr="00A7476A" w:rsidRDefault="006334C7" w:rsidP="003030E3">
      <w:pPr>
        <w:pStyle w:val="s1"/>
        <w:shd w:val="clear" w:color="auto" w:fill="FFFFFF"/>
        <w:spacing w:before="0" w:beforeAutospacing="0" w:after="0" w:afterAutospacing="0"/>
        <w:ind w:firstLine="709"/>
        <w:jc w:val="both"/>
      </w:pPr>
      <w:r w:rsidRPr="00A7476A">
        <w:t>5) сведения о виде разрешенного использования земельного участка и объекта капитального строительства (объекта индивидуального жилищного строительства или садового дома);</w:t>
      </w:r>
    </w:p>
    <w:p w:rsidR="006334C7" w:rsidRPr="00A7476A" w:rsidRDefault="006334C7" w:rsidP="003030E3">
      <w:pPr>
        <w:pStyle w:val="s1"/>
        <w:shd w:val="clear" w:color="auto" w:fill="FFFFFF"/>
        <w:spacing w:before="0" w:beforeAutospacing="0" w:after="0" w:afterAutospacing="0"/>
        <w:ind w:firstLine="709"/>
        <w:jc w:val="both"/>
      </w:pPr>
      <w:r w:rsidRPr="00A7476A">
        <w:t>6) сведения о планируемых параметрах объекта индивидуального жилищного строительства или садового дома, в целях строительства или реконструкции которых подано уведомление о планируемом строительстве, в том числе об отступах от границ земельного участка;</w:t>
      </w:r>
    </w:p>
    <w:p w:rsidR="006334C7" w:rsidRPr="00A7476A" w:rsidRDefault="006334C7" w:rsidP="003030E3">
      <w:pPr>
        <w:pStyle w:val="s1"/>
        <w:shd w:val="clear" w:color="auto" w:fill="FFFFFF"/>
        <w:spacing w:before="0" w:beforeAutospacing="0" w:after="0" w:afterAutospacing="0"/>
        <w:ind w:firstLine="709"/>
        <w:jc w:val="both"/>
      </w:pPr>
      <w:r w:rsidRPr="00A7476A">
        <w:t>7) сведения о том, что объект индивидуального жилищного строительства или садовый дом не предназначен для раздела на самостоятельные объекты недвижимости;</w:t>
      </w:r>
    </w:p>
    <w:p w:rsidR="006334C7" w:rsidRPr="00A7476A" w:rsidRDefault="006334C7" w:rsidP="003030E3">
      <w:pPr>
        <w:pStyle w:val="s1"/>
        <w:shd w:val="clear" w:color="auto" w:fill="FFFFFF"/>
        <w:spacing w:before="0" w:beforeAutospacing="0" w:after="0" w:afterAutospacing="0"/>
        <w:ind w:firstLine="709"/>
        <w:jc w:val="both"/>
      </w:pPr>
      <w:r w:rsidRPr="00A7476A">
        <w:lastRenderedPageBreak/>
        <w:t>8) почтовый адрес и (или) адрес электронной почты для связи с застройщиком;</w:t>
      </w:r>
    </w:p>
    <w:p w:rsidR="006334C7" w:rsidRPr="00A7476A" w:rsidRDefault="006334C7" w:rsidP="003030E3">
      <w:pPr>
        <w:pStyle w:val="s1"/>
        <w:shd w:val="clear" w:color="auto" w:fill="FFFFFF"/>
        <w:spacing w:before="0" w:beforeAutospacing="0" w:after="0" w:afterAutospacing="0"/>
        <w:ind w:firstLine="709"/>
        <w:jc w:val="both"/>
      </w:pPr>
      <w:r w:rsidRPr="00A7476A">
        <w:t>9) способ направления застройщику уведомлений, предусмотренных</w:t>
      </w:r>
      <w:r w:rsidR="005A3CCA" w:rsidRPr="00A7476A">
        <w:t xml:space="preserve"> пунктом 2 части 7 и пунктом 3 части 8 </w:t>
      </w:r>
      <w:r w:rsidRPr="00A7476A">
        <w:t>настоящей статьи.</w:t>
      </w:r>
    </w:p>
    <w:p w:rsidR="009A2DE1" w:rsidRPr="00A7476A" w:rsidRDefault="009A2DE1" w:rsidP="009A2DE1">
      <w:pPr>
        <w:pStyle w:val="s1"/>
        <w:shd w:val="clear" w:color="auto" w:fill="FFFFFF"/>
        <w:spacing w:before="0" w:beforeAutospacing="0" w:after="0" w:afterAutospacing="0"/>
        <w:ind w:firstLine="709"/>
        <w:jc w:val="both"/>
      </w:pPr>
      <w:r w:rsidRPr="00A7476A">
        <w:t xml:space="preserve">1.1. Уведомление о планируемом строительстве, в том числе с приложением к нему предусмотренных </w:t>
      </w:r>
      <w:hyperlink w:anchor="Par2769" w:tooltip="3. К уведомлению о планируемом строительстве прилагаются:" w:history="1">
        <w:r w:rsidRPr="00A7476A">
          <w:t>частью 3</w:t>
        </w:r>
      </w:hyperlink>
      <w:r w:rsidRPr="00A7476A">
        <w:t xml:space="preserve"> настоящей статьи документов, наряду со способами, предусмотренными </w:t>
      </w:r>
      <w:hyperlink w:anchor="Par2754" w:tooltip="1. В целях строительства или реконструкции объекта индивидуального жилищного строительства или садового дома застройщик подает на бумажном носителе посредством личного обращения в уполномоченные на выдачу разрешений на строительство федеральный орган исполните" w:history="1">
        <w:r w:rsidRPr="00A7476A">
          <w:t>частью 1</w:t>
        </w:r>
      </w:hyperlink>
      <w:r w:rsidRPr="00A7476A">
        <w:t xml:space="preserve"> настоящей статьи, может быть подано:</w:t>
      </w:r>
    </w:p>
    <w:p w:rsidR="009A2DE1" w:rsidRPr="00A7476A" w:rsidRDefault="009A2DE1" w:rsidP="009A2DE1">
      <w:pPr>
        <w:pStyle w:val="s1"/>
        <w:shd w:val="clear" w:color="auto" w:fill="FFFFFF"/>
        <w:spacing w:before="0" w:beforeAutospacing="0" w:after="0" w:afterAutospacing="0"/>
        <w:ind w:firstLine="709"/>
        <w:jc w:val="both"/>
      </w:pPr>
      <w:r w:rsidRPr="00A7476A">
        <w:t>1) с использованием единого портала государственных и муниципальных услуг или региональных порталов государственных и муниципальных услуг;</w:t>
      </w:r>
    </w:p>
    <w:p w:rsidR="009A2DE1" w:rsidRPr="00A7476A" w:rsidRDefault="009A2DE1" w:rsidP="009A2DE1">
      <w:pPr>
        <w:pStyle w:val="s1"/>
        <w:shd w:val="clear" w:color="auto" w:fill="FFFFFF"/>
        <w:spacing w:before="0" w:beforeAutospacing="0" w:after="0" w:afterAutospacing="0"/>
        <w:ind w:firstLine="709"/>
        <w:jc w:val="both"/>
      </w:pPr>
      <w:r w:rsidRPr="00A7476A">
        <w:t xml:space="preserve">2) </w:t>
      </w:r>
      <w:r w:rsidR="00242620" w:rsidRPr="00242620">
        <w:t>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r w:rsidRPr="00A7476A">
        <w:t>.</w:t>
      </w:r>
    </w:p>
    <w:p w:rsidR="006334C7" w:rsidRPr="00A7476A" w:rsidRDefault="006334C7" w:rsidP="003030E3">
      <w:pPr>
        <w:pStyle w:val="s1"/>
        <w:shd w:val="clear" w:color="auto" w:fill="FFFFFF"/>
        <w:spacing w:before="0" w:beforeAutospacing="0" w:after="0" w:afterAutospacing="0"/>
        <w:ind w:firstLine="709"/>
        <w:jc w:val="both"/>
      </w:pPr>
      <w:r w:rsidRPr="00A7476A">
        <w:t>2. </w:t>
      </w:r>
      <w:r w:rsidR="005A3CCA" w:rsidRPr="00A7476A">
        <w:t xml:space="preserve">Форма </w:t>
      </w:r>
      <w:r w:rsidRPr="00A7476A">
        <w:t>уведомления о планируемом строительстве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6334C7" w:rsidRPr="00A7476A" w:rsidRDefault="006334C7" w:rsidP="003030E3">
      <w:pPr>
        <w:pStyle w:val="s1"/>
        <w:shd w:val="clear" w:color="auto" w:fill="FFFFFF"/>
        <w:spacing w:before="0" w:beforeAutospacing="0" w:after="0" w:afterAutospacing="0"/>
        <w:ind w:firstLine="709"/>
        <w:jc w:val="both"/>
      </w:pPr>
      <w:r w:rsidRPr="00A7476A">
        <w:t>3. К уведомлению о планируемом строительстве прилагаются:</w:t>
      </w:r>
    </w:p>
    <w:p w:rsidR="006334C7" w:rsidRPr="00A7476A" w:rsidRDefault="006334C7" w:rsidP="003030E3">
      <w:pPr>
        <w:pStyle w:val="s1"/>
        <w:shd w:val="clear" w:color="auto" w:fill="FFFFFF"/>
        <w:spacing w:before="0" w:beforeAutospacing="0" w:after="0" w:afterAutospacing="0"/>
        <w:ind w:firstLine="709"/>
        <w:jc w:val="both"/>
      </w:pPr>
      <w:r w:rsidRPr="00A7476A">
        <w:t>1) правоустанавливающие документы на земельный участок в случае, если права на него не зарегистрированы в Едином государственном реестре недвижимости;</w:t>
      </w:r>
    </w:p>
    <w:p w:rsidR="006334C7" w:rsidRPr="00A7476A" w:rsidRDefault="006334C7" w:rsidP="003030E3">
      <w:pPr>
        <w:pStyle w:val="s1"/>
        <w:shd w:val="clear" w:color="auto" w:fill="FFFFFF"/>
        <w:spacing w:before="0" w:beforeAutospacing="0" w:after="0" w:afterAutospacing="0"/>
        <w:ind w:firstLine="709"/>
        <w:jc w:val="both"/>
      </w:pPr>
      <w:r w:rsidRPr="00A7476A">
        <w:t>2) документ, подтверждающий полномочия представителя застройщика, в случае, если уведомление о планируемом строительстве направлено представителем застройщика;</w:t>
      </w:r>
    </w:p>
    <w:p w:rsidR="006334C7" w:rsidRPr="00A7476A" w:rsidRDefault="006334C7" w:rsidP="003030E3">
      <w:pPr>
        <w:pStyle w:val="s1"/>
        <w:shd w:val="clear" w:color="auto" w:fill="FFFFFF"/>
        <w:spacing w:before="0" w:beforeAutospacing="0" w:after="0" w:afterAutospacing="0"/>
        <w:ind w:firstLine="709"/>
        <w:jc w:val="both"/>
      </w:pPr>
      <w:r w:rsidRPr="00A7476A">
        <w:t>3)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rsidR="006334C7" w:rsidRPr="00A7476A" w:rsidRDefault="006334C7" w:rsidP="003030E3">
      <w:pPr>
        <w:pStyle w:val="s1"/>
        <w:shd w:val="clear" w:color="auto" w:fill="FFFFFF"/>
        <w:spacing w:before="0" w:beforeAutospacing="0" w:after="0" w:afterAutospacing="0"/>
        <w:ind w:firstLine="709"/>
        <w:jc w:val="both"/>
      </w:pPr>
      <w:r w:rsidRPr="00A7476A">
        <w:t>4) описание внешнего облика объекта индивидуального жилищного строительства или садового дома в случае,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за исключением случая, предусмотренного</w:t>
      </w:r>
      <w:r w:rsidR="002C238F" w:rsidRPr="00A7476A">
        <w:t xml:space="preserve"> частью 5 </w:t>
      </w:r>
      <w:r w:rsidRPr="00A7476A">
        <w:t>настоящей статьи. Описание внешнего облика объекта индивидуального жилищного строительства или садового дома включает в себя описание в текстовой форме и графическое описание. Описание внешнего облика объекта индивидуального жилищного строительства или садового дома в текстовой форме включает в себя указание на параметры объекта индивидуального жилищного строительства или садового дома, цветовое решение их внешнего облика, планируемые к использованию строительные материалы, определяющие внешний облик объекта индивидуального жилищного строительства или садового дома, а также описание иных характеристик объекта индивидуального жилищного строительства или садового дома, требования к которым установлены градостроительным регламентом в качестве требований к архитектурным решениям объекта капитального строительства. Графическое описание представляет собой изображение внешнего облика объекта индивидуального жилищного строительства или садового дома, включая фасады и конфигурацию объекта индивидуального жилищного строительства или садового дома.</w:t>
      </w:r>
    </w:p>
    <w:p w:rsidR="006334C7" w:rsidRPr="00A7476A" w:rsidRDefault="006334C7" w:rsidP="003030E3">
      <w:pPr>
        <w:pStyle w:val="s1"/>
        <w:shd w:val="clear" w:color="auto" w:fill="FFFFFF"/>
        <w:spacing w:before="0" w:beforeAutospacing="0" w:after="0" w:afterAutospacing="0"/>
        <w:ind w:firstLine="709"/>
        <w:jc w:val="both"/>
      </w:pPr>
      <w:r w:rsidRPr="00A7476A">
        <w:t>4. Документы (их копии или сведения, содержащиеся в них), указанные в</w:t>
      </w:r>
      <w:r w:rsidR="005A3CCA" w:rsidRPr="00A7476A">
        <w:t xml:space="preserve"> пункте 1 части 3 </w:t>
      </w:r>
      <w:r w:rsidRPr="00A7476A">
        <w:t>настоящей статьи, запрашиваются органами, указанными в</w:t>
      </w:r>
      <w:r w:rsidR="005A3CCA" w:rsidRPr="00A7476A">
        <w:t xml:space="preserve"> абзаце первом части 1 </w:t>
      </w:r>
      <w:r w:rsidRPr="00A7476A">
        <w:t xml:space="preserve">настоящей статьи,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в срок не позднее трех рабочих дней со дня получения уведомления о планируемом строительстве, если застройщик не представил указанные документы самостоятельно. По межведомственным запросам органов, указанных в абзаце первом части 1 настоящей статьи, документы (их </w:t>
      </w:r>
      <w:r w:rsidRPr="00A7476A">
        <w:lastRenderedPageBreak/>
        <w:t>копии или сведения, содержащиеся в них), указанные в пункте 1 части 3 настоящей статьи,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позднее трех рабочих дней со дня получения соответствующего межведомственного запроса.</w:t>
      </w:r>
    </w:p>
    <w:p w:rsidR="006334C7" w:rsidRPr="00A7476A" w:rsidRDefault="006334C7" w:rsidP="003030E3">
      <w:pPr>
        <w:pStyle w:val="s1"/>
        <w:shd w:val="clear" w:color="auto" w:fill="FFFFFF"/>
        <w:spacing w:before="0" w:beforeAutospacing="0" w:after="0" w:afterAutospacing="0"/>
        <w:ind w:firstLine="709"/>
        <w:jc w:val="both"/>
      </w:pPr>
      <w:r w:rsidRPr="00A7476A">
        <w:t>5. Застройщик вправе осуществить строительство или реконструкцию объекта индивидуального жилищного строительства или садового дома в границах территории исторического поселения федерального или регионального значения в соответствии с типовым архитектурным решением объекта капитального строительства, утвержденным в соответствии с</w:t>
      </w:r>
      <w:r w:rsidR="005A3CCA" w:rsidRPr="00A7476A">
        <w:t xml:space="preserve"> Федеральным законом </w:t>
      </w:r>
      <w:r w:rsidRPr="00A7476A">
        <w:t>от 25 июня 2002 года N 73-ФЗ "Об объектах культурного наследия (памятниках истории и культуры) народов Российской Федерации" для данного исторического поселения. В этом случае в уведомлении о планируемом строительстве указывается на такое типовое архитектурное решение. Приложение описания внешнего облика объекта индивидуального жилищного строительства или садового дома к уведомлению о планируемом строительстве не требуется.</w:t>
      </w:r>
    </w:p>
    <w:p w:rsidR="006334C7" w:rsidRPr="00A7476A" w:rsidRDefault="006334C7" w:rsidP="003030E3">
      <w:pPr>
        <w:pStyle w:val="s1"/>
        <w:shd w:val="clear" w:color="auto" w:fill="FFFFFF"/>
        <w:spacing w:before="0" w:beforeAutospacing="0" w:after="0" w:afterAutospacing="0"/>
        <w:ind w:firstLine="709"/>
        <w:jc w:val="both"/>
      </w:pPr>
      <w:r w:rsidRPr="00A7476A">
        <w:t>6. В случае отсутствия в уведомлении о планируемом строительстве сведений, предусмотренных</w:t>
      </w:r>
      <w:r w:rsidR="005A3CCA" w:rsidRPr="00A7476A">
        <w:t xml:space="preserve"> частью 1 </w:t>
      </w:r>
      <w:r w:rsidRPr="00A7476A">
        <w:t>настоящей статьи, или документов, предусмотренных</w:t>
      </w:r>
      <w:r w:rsidR="005A3CCA" w:rsidRPr="00A7476A">
        <w:t xml:space="preserve"> пунктами 2-4 части 3</w:t>
      </w:r>
      <w:r w:rsidRPr="00A7476A">
        <w:t> настоящей статьи,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в течение трех рабочих дней со дня поступления уведомления о планируемом строительстве возвращает застройщику данное уведомление и прилагаемые к нему документы без рассмотрения с указанием причин возврата. В этом случае уведомление о планируемом строительстве считается ненаправленным.</w:t>
      </w:r>
    </w:p>
    <w:p w:rsidR="006334C7" w:rsidRPr="00A7476A" w:rsidRDefault="006334C7" w:rsidP="003030E3">
      <w:pPr>
        <w:pStyle w:val="s1"/>
        <w:shd w:val="clear" w:color="auto" w:fill="FFFFFF"/>
        <w:spacing w:before="0" w:beforeAutospacing="0" w:after="0" w:afterAutospacing="0"/>
        <w:ind w:firstLine="709"/>
        <w:jc w:val="both"/>
      </w:pPr>
      <w:r w:rsidRPr="00A7476A">
        <w:t xml:space="preserve">7.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в </w:t>
      </w:r>
      <w:r w:rsidRPr="00242620">
        <w:t xml:space="preserve">течение семи рабочих дней </w:t>
      </w:r>
      <w:r w:rsidRPr="00A7476A">
        <w:t>со дня поступления уведомления о планируемом строительстве, за исключением случая, предусмотренного</w:t>
      </w:r>
      <w:r w:rsidR="005A3CCA" w:rsidRPr="00A7476A">
        <w:t xml:space="preserve"> частью 8 </w:t>
      </w:r>
      <w:r w:rsidRPr="00A7476A">
        <w:t>настоящей статьи:</w:t>
      </w:r>
    </w:p>
    <w:p w:rsidR="006334C7" w:rsidRPr="00A7476A" w:rsidRDefault="006334C7" w:rsidP="003030E3">
      <w:pPr>
        <w:pStyle w:val="s1"/>
        <w:shd w:val="clear" w:color="auto" w:fill="FFFFFF"/>
        <w:spacing w:before="0" w:beforeAutospacing="0" w:after="0" w:afterAutospacing="0"/>
        <w:ind w:firstLine="709"/>
        <w:jc w:val="both"/>
      </w:pPr>
      <w:r w:rsidRPr="00A7476A">
        <w:t>1) проводит проверку соответствия указанных в уведомлении о планируемом строительстве параметров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w:t>
      </w:r>
      <w:r w:rsidR="00B87990" w:rsidRPr="00A7476A">
        <w:t>о строительства, установленным П</w:t>
      </w:r>
      <w:r w:rsidRPr="00A7476A">
        <w:t xml:space="preserve">равилами, документацией по планировке территории, и обязательным требованиям к параметрам объектов капитального строительства, установленным </w:t>
      </w:r>
      <w:r w:rsidR="000D368D" w:rsidRPr="00A7476A">
        <w:t>Градостроительным кодексом</w:t>
      </w:r>
      <w:r w:rsidR="00181A5C">
        <w:t xml:space="preserve"> РФ</w:t>
      </w:r>
      <w:r w:rsidRPr="00A7476A">
        <w:t>, другими федеральными законами и действующим на дату поступления уведомления о планируемом строительстве,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 установленными в соответствии с</w:t>
      </w:r>
      <w:r w:rsidR="005A3CCA" w:rsidRPr="00A7476A">
        <w:t xml:space="preserve"> земельным </w:t>
      </w:r>
      <w:r w:rsidRPr="00A7476A">
        <w:t>и иным законодательством Российской Федерации;</w:t>
      </w:r>
    </w:p>
    <w:p w:rsidR="006334C7" w:rsidRPr="00A7476A" w:rsidRDefault="006334C7" w:rsidP="003030E3">
      <w:pPr>
        <w:pStyle w:val="s1"/>
        <w:shd w:val="clear" w:color="auto" w:fill="FFFFFF"/>
        <w:spacing w:before="0" w:beforeAutospacing="0" w:after="0" w:afterAutospacing="0"/>
        <w:ind w:firstLine="709"/>
        <w:jc w:val="both"/>
      </w:pPr>
      <w:r w:rsidRPr="00A7476A">
        <w:t>2) направляет застройщику способом, определенным им в уведомлении о планируемом строительстве,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Формы</w:t>
      </w:r>
      <w:r w:rsidR="005A3CCA" w:rsidRPr="00A7476A">
        <w:t xml:space="preserve"> уведомления </w:t>
      </w:r>
      <w:r w:rsidRPr="00A7476A">
        <w:t xml:space="preserve">о соответствии указанных в уведомлении о планируемом строительстве параметров объекта индивидуального </w:t>
      </w:r>
      <w:r w:rsidRPr="00A7476A">
        <w:lastRenderedPageBreak/>
        <w:t>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005A3CCA" w:rsidRPr="00A7476A">
        <w:t xml:space="preserve"> уведомления </w:t>
      </w:r>
      <w:r w:rsidRPr="00A7476A">
        <w:t>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6334C7" w:rsidRPr="00A7476A" w:rsidRDefault="006334C7" w:rsidP="003030E3">
      <w:pPr>
        <w:pStyle w:val="s1"/>
        <w:shd w:val="clear" w:color="auto" w:fill="FFFFFF"/>
        <w:spacing w:before="0" w:beforeAutospacing="0" w:after="0" w:afterAutospacing="0"/>
        <w:ind w:firstLine="709"/>
        <w:jc w:val="both"/>
      </w:pPr>
      <w:r w:rsidRPr="00A7476A">
        <w:t>8.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и в уведомлении о планируемом строительстве не содержится указание на типовое архитектурное решение, в соответствии с которым планируется строительство или реконструкция таких объекта индивидуального жилищного строительства или садового дома,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w:t>
      </w:r>
    </w:p>
    <w:p w:rsidR="006334C7" w:rsidRPr="00A7476A" w:rsidRDefault="006334C7" w:rsidP="003030E3">
      <w:pPr>
        <w:pStyle w:val="s1"/>
        <w:shd w:val="clear" w:color="auto" w:fill="FFFFFF"/>
        <w:spacing w:before="0" w:beforeAutospacing="0" w:after="0" w:afterAutospacing="0"/>
        <w:ind w:firstLine="709"/>
        <w:jc w:val="both"/>
      </w:pPr>
      <w:r w:rsidRPr="00A7476A">
        <w:t>1) в срок не более чем три рабочих дня со дня поступления этого уведомления при отсутствии оснований для его возврата, предусмотренных</w:t>
      </w:r>
      <w:r w:rsidR="005A3CCA" w:rsidRPr="00A7476A">
        <w:t xml:space="preserve"> частью 6 </w:t>
      </w:r>
      <w:r w:rsidRPr="00A7476A">
        <w:t>настоящей статьи,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указанное уведомление и приложенное к нему описание внешнего облика объекта индивидуального жилищного строительства или садового дома в орган исполнительной власти субъекта Российской Федерации, уполномоченный в области охраны объектов культурного наследия;</w:t>
      </w:r>
    </w:p>
    <w:p w:rsidR="006334C7" w:rsidRPr="00A7476A" w:rsidRDefault="006334C7" w:rsidP="003030E3">
      <w:pPr>
        <w:pStyle w:val="s1"/>
        <w:shd w:val="clear" w:color="auto" w:fill="FFFFFF"/>
        <w:spacing w:before="0" w:beforeAutospacing="0" w:after="0" w:afterAutospacing="0"/>
        <w:ind w:firstLine="709"/>
        <w:jc w:val="both"/>
      </w:pPr>
      <w:r w:rsidRPr="00A7476A">
        <w:t>2) проводит проверку соответствия указанных в этом уведомлении параметров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w:t>
      </w:r>
      <w:r w:rsidR="00B87990" w:rsidRPr="00A7476A">
        <w:t>о строительства, установленным П</w:t>
      </w:r>
      <w:r w:rsidRPr="00A7476A">
        <w:t xml:space="preserve">равилами, документацией по планировке территории, и обязательным требованиям к параметрам объектов капитального строительства, установленным </w:t>
      </w:r>
      <w:r w:rsidR="000D368D" w:rsidRPr="00A7476A">
        <w:t>Градостроительным кодексом</w:t>
      </w:r>
      <w:r w:rsidR="00BD786C">
        <w:t xml:space="preserve"> РФ</w:t>
      </w:r>
      <w:r w:rsidRPr="00A7476A">
        <w:t>, другими федеральными законами и действующим на дату поступления этого уведомления,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 установленными в соответствии с</w:t>
      </w:r>
      <w:r w:rsidR="005A3CCA" w:rsidRPr="00A7476A">
        <w:t xml:space="preserve"> земельным </w:t>
      </w:r>
      <w:r w:rsidRPr="00A7476A">
        <w:t>и иным законодательством Российской Федерации и действующими на дату поступления этого уведомления;</w:t>
      </w:r>
    </w:p>
    <w:p w:rsidR="006334C7" w:rsidRPr="00A7476A" w:rsidRDefault="006334C7" w:rsidP="003030E3">
      <w:pPr>
        <w:pStyle w:val="s1"/>
        <w:shd w:val="clear" w:color="auto" w:fill="FFFFFF"/>
        <w:spacing w:before="0" w:beforeAutospacing="0" w:after="0" w:afterAutospacing="0"/>
        <w:ind w:firstLine="709"/>
        <w:jc w:val="both"/>
      </w:pPr>
      <w:r w:rsidRPr="00A7476A">
        <w:t xml:space="preserve">3) в срок </w:t>
      </w:r>
      <w:r w:rsidRPr="00242620">
        <w:t xml:space="preserve">не позднее двадцати рабочих дней </w:t>
      </w:r>
      <w:r w:rsidRPr="00A7476A">
        <w:t>со дня поступления этого уведомления направляет застройщику способом, определенным им в этом уведомлении, предусмотренное</w:t>
      </w:r>
      <w:r w:rsidR="005A3CCA" w:rsidRPr="00A7476A">
        <w:t xml:space="preserve"> пунктом 2 части 7 </w:t>
      </w:r>
      <w:r w:rsidRPr="00A7476A">
        <w:t>настоящей статьи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rsidR="006334C7" w:rsidRPr="00A7476A" w:rsidRDefault="006334C7" w:rsidP="003030E3">
      <w:pPr>
        <w:pStyle w:val="s1"/>
        <w:shd w:val="clear" w:color="auto" w:fill="FFFFFF"/>
        <w:spacing w:before="0" w:beforeAutospacing="0" w:after="0" w:afterAutospacing="0"/>
        <w:ind w:firstLine="709"/>
        <w:jc w:val="both"/>
      </w:pPr>
      <w:r w:rsidRPr="00A7476A">
        <w:t xml:space="preserve">9. Орган исполнительной власти субъекта Российской Федерации, уполномоченный в области охраны объектов культурного наследия, в течение десяти рабочих дней со дня поступления от уполномоченных на выдачу разрешений на строительство федерального органа исполнительной власти, органа исполнительной власти субъекта Российской </w:t>
      </w:r>
      <w:r w:rsidRPr="00A7476A">
        <w:lastRenderedPageBreak/>
        <w:t>Федерации или органа местного самоуправления уведомления о планируемом строительстве и предусмотренного</w:t>
      </w:r>
      <w:r w:rsidR="005A3CCA" w:rsidRPr="00A7476A">
        <w:t xml:space="preserve"> пунктом 4 части 3 </w:t>
      </w:r>
      <w:r w:rsidRPr="00A7476A">
        <w:t xml:space="preserve">настоящей статьи описания внешнего облика объекта индивидуального жилищного строительства или садового дома рассматривает указанное описание внешнего облика объекта индивидуального жилищного строительства или садового дома и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уведомление о соответствии или несоответствии указанного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В случае </w:t>
      </w:r>
      <w:r w:rsidR="00372853" w:rsidRPr="00A7476A">
        <w:t>не направления</w:t>
      </w:r>
      <w:r w:rsidRPr="00A7476A">
        <w:t xml:space="preserve"> в указанный срок уведомления о несоответствии указанного описания внешнего облика объекта индивидуального жилищного строительства или садового дома указанным предмету охраны исторического поселения и требованиям к архитектурным решениям объектов капитального строительства указанное описание внешнего облика объекта индивидуального жилищного строительства или садового дома считается соответствующим таким предмету охраны исторического поселения и требованиям к архитектурным решениям объектов капитального строительства.</w:t>
      </w:r>
    </w:p>
    <w:p w:rsidR="006334C7" w:rsidRPr="00A7476A" w:rsidRDefault="006334C7" w:rsidP="003030E3">
      <w:pPr>
        <w:pStyle w:val="s1"/>
        <w:shd w:val="clear" w:color="auto" w:fill="FFFFFF"/>
        <w:spacing w:before="0" w:beforeAutospacing="0" w:after="0" w:afterAutospacing="0"/>
        <w:ind w:firstLine="709"/>
        <w:jc w:val="both"/>
      </w:pPr>
      <w:r w:rsidRPr="00A7476A">
        <w:t>10. </w:t>
      </w:r>
      <w:r w:rsidR="005A3CCA" w:rsidRPr="00A7476A">
        <w:t>Уведомление</w:t>
      </w:r>
      <w:r w:rsidRPr="00A7476A">
        <w:t>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направляется застройщику только в случае, если:</w:t>
      </w:r>
    </w:p>
    <w:p w:rsidR="006334C7" w:rsidRPr="00A7476A" w:rsidRDefault="006334C7" w:rsidP="003030E3">
      <w:pPr>
        <w:pStyle w:val="s1"/>
        <w:shd w:val="clear" w:color="auto" w:fill="FFFFFF"/>
        <w:spacing w:before="0" w:beforeAutospacing="0" w:after="0" w:afterAutospacing="0"/>
        <w:ind w:firstLine="709"/>
        <w:jc w:val="both"/>
      </w:pPr>
      <w:r w:rsidRPr="00A7476A">
        <w:t>1) указанные в уведомлении о планируемом строительстве параметры объекта индивидуального жилищного строительства или садового дома не соответствуют предельным параметрам разрешенного строительства, реконструкции объектов капитальног</w:t>
      </w:r>
      <w:r w:rsidR="00B87990" w:rsidRPr="00A7476A">
        <w:t>о строительства, установленным П</w:t>
      </w:r>
      <w:r w:rsidRPr="00A7476A">
        <w:t xml:space="preserve">равилами, документацией по планировке территории, или обязательным требованиям к параметрам объектов капитального строительства, установленным </w:t>
      </w:r>
      <w:r w:rsidR="000D368D" w:rsidRPr="00A7476A">
        <w:t>Градостроительным кодексом</w:t>
      </w:r>
      <w:r w:rsidRPr="00A7476A">
        <w:t>, другими федеральными законами и действующим на дату поступления уведомления о планируемом строительстве;</w:t>
      </w:r>
    </w:p>
    <w:p w:rsidR="006334C7" w:rsidRPr="00A7476A" w:rsidRDefault="006334C7" w:rsidP="003030E3">
      <w:pPr>
        <w:pStyle w:val="s1"/>
        <w:shd w:val="clear" w:color="auto" w:fill="FFFFFF"/>
        <w:spacing w:before="0" w:beforeAutospacing="0" w:after="0" w:afterAutospacing="0"/>
        <w:ind w:firstLine="709"/>
        <w:jc w:val="both"/>
      </w:pPr>
      <w:r w:rsidRPr="00A7476A">
        <w:t>2) размещение указанных в уведомлении о планируемом строительстве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(или) ограничениями, установленными в соответствии с</w:t>
      </w:r>
      <w:r w:rsidR="005A3CCA" w:rsidRPr="00A7476A">
        <w:t xml:space="preserve"> земельным </w:t>
      </w:r>
      <w:r w:rsidRPr="00A7476A">
        <w:t>и иным законодательством Российской Федерации и действующими на дату поступления уведомления о планируемом строительстве;</w:t>
      </w:r>
    </w:p>
    <w:p w:rsidR="006334C7" w:rsidRPr="00A7476A" w:rsidRDefault="006334C7" w:rsidP="003030E3">
      <w:pPr>
        <w:pStyle w:val="s1"/>
        <w:shd w:val="clear" w:color="auto" w:fill="FFFFFF"/>
        <w:spacing w:before="0" w:beforeAutospacing="0" w:after="0" w:afterAutospacing="0"/>
        <w:ind w:firstLine="709"/>
        <w:jc w:val="both"/>
      </w:pPr>
      <w:r w:rsidRPr="00A7476A">
        <w:t>3) уведомление о планируемом строительстве подано или направлено лицом, не являющимся застройщиком в связи с отсутствием у него прав на земельный участок;</w:t>
      </w:r>
    </w:p>
    <w:p w:rsidR="006334C7" w:rsidRPr="00A7476A" w:rsidRDefault="006334C7" w:rsidP="003030E3">
      <w:pPr>
        <w:pStyle w:val="s1"/>
        <w:shd w:val="clear" w:color="auto" w:fill="FFFFFF"/>
        <w:spacing w:before="0" w:beforeAutospacing="0" w:after="0" w:afterAutospacing="0"/>
        <w:ind w:firstLine="709"/>
        <w:jc w:val="both"/>
      </w:pPr>
      <w:r w:rsidRPr="00A7476A">
        <w:t>4) в срок, указанный в</w:t>
      </w:r>
      <w:r w:rsidR="005A3CCA" w:rsidRPr="00A7476A">
        <w:t xml:space="preserve"> части 9 </w:t>
      </w:r>
      <w:r w:rsidRPr="00A7476A">
        <w:t>настоящей статьи, от органа исполнительной власти субъекта Российской Федерации, уполномоченного в области охраны объектов культурного наследия,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6334C7" w:rsidRPr="00A7476A" w:rsidRDefault="006334C7" w:rsidP="003030E3">
      <w:pPr>
        <w:pStyle w:val="s1"/>
        <w:shd w:val="clear" w:color="auto" w:fill="FFFFFF"/>
        <w:spacing w:before="0" w:beforeAutospacing="0" w:after="0" w:afterAutospacing="0"/>
        <w:ind w:firstLine="709"/>
        <w:jc w:val="both"/>
      </w:pPr>
      <w:r w:rsidRPr="00A7476A">
        <w:t>11. В</w:t>
      </w:r>
      <w:r w:rsidR="005A3CCA" w:rsidRPr="00A7476A">
        <w:t xml:space="preserve"> уведомлении </w:t>
      </w:r>
      <w:r w:rsidRPr="00A7476A">
        <w:t xml:space="preserve">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w:t>
      </w:r>
      <w:r w:rsidRPr="00A7476A">
        <w:lastRenderedPageBreak/>
        <w:t>индивидуального жилищного строительства или садового дома на земельном участке должны содержаться все основания направления застройщику такого уведомления с указанием предельных параметров разрешенного строительства, реконструкции объектов капитального стро</w:t>
      </w:r>
      <w:r w:rsidR="00B87990" w:rsidRPr="00A7476A">
        <w:t>ительства, которые установлены П</w:t>
      </w:r>
      <w:r w:rsidRPr="00A7476A">
        <w:t xml:space="preserve">равилами, документацией по планировке территории, или обязательных требований к параметрам объектов капитального строительства, которые установлены </w:t>
      </w:r>
      <w:r w:rsidR="000D368D" w:rsidRPr="00A7476A">
        <w:t>Градостроительным кодексом</w:t>
      </w:r>
      <w:r w:rsidRPr="00A7476A">
        <w:t>, другими федеральными законами, действуют на дату поступления уведомления о планируемом строительстве и которым не соответствуют параметры объекта индивидуального жилищного строительства или садового дома, указанные в уведомлении о планируемом строительстве, а также в случае недопустимости размещения объекта индивидуального жилищного строительства или садового дома на земельном участке - установленный вид разрешенного использования земельного участка, виды ограничений использования земельного участка, в связи с которыми не допускается строительство или реконструкция объекта индивидуального жилищного строительства или садового дома, или сведения о том, что лицо, подавшее или направившее уведомление о планируемом строительстве, не является застройщиком в связи с отсутствием у него прав на земельный участок. В случае направления застройщику такого уведомления по основанию, предусмотренному</w:t>
      </w:r>
      <w:r w:rsidR="005A3CCA" w:rsidRPr="00A7476A">
        <w:t xml:space="preserve"> пунктом 4 части 10 </w:t>
      </w:r>
      <w:r w:rsidRPr="00A7476A">
        <w:t>настоящей статьи, обязательным приложением к нему является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6334C7" w:rsidRPr="00A7476A" w:rsidRDefault="006334C7" w:rsidP="003030E3">
      <w:pPr>
        <w:pStyle w:val="s1"/>
        <w:shd w:val="clear" w:color="auto" w:fill="FFFFFF"/>
        <w:spacing w:before="0" w:beforeAutospacing="0" w:after="0" w:afterAutospacing="0"/>
        <w:ind w:firstLine="709"/>
        <w:jc w:val="both"/>
      </w:pPr>
      <w:r w:rsidRPr="00A7476A">
        <w:t>12.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в сроки, указанные в</w:t>
      </w:r>
      <w:r w:rsidR="005A3CCA" w:rsidRPr="00A7476A">
        <w:t xml:space="preserve"> части 7 или пункте 3 части 8 </w:t>
      </w:r>
      <w:r w:rsidRPr="00A7476A">
        <w:t>настоящей статьи, также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rsidR="006334C7" w:rsidRPr="00A7476A" w:rsidRDefault="006334C7" w:rsidP="003030E3">
      <w:pPr>
        <w:pStyle w:val="s1"/>
        <w:shd w:val="clear" w:color="auto" w:fill="FFFFFF"/>
        <w:spacing w:before="0" w:beforeAutospacing="0" w:after="0" w:afterAutospacing="0"/>
        <w:ind w:firstLine="709"/>
        <w:jc w:val="both"/>
      </w:pPr>
      <w:r w:rsidRPr="00A7476A">
        <w:t>1) в орган исполнительной власти субъекта Российской Федерации, уполномоченный на осуществление государственного строительного надзора, в случае направления указанного уведомления по основанию, предусмотренному</w:t>
      </w:r>
      <w:r w:rsidR="005A3CCA" w:rsidRPr="00A7476A">
        <w:t xml:space="preserve"> пунктом 1 части 10 </w:t>
      </w:r>
      <w:r w:rsidRPr="00A7476A">
        <w:t>настоящей статьи;</w:t>
      </w:r>
    </w:p>
    <w:p w:rsidR="006334C7" w:rsidRPr="00A7476A" w:rsidRDefault="006334C7" w:rsidP="003030E3">
      <w:pPr>
        <w:pStyle w:val="s1"/>
        <w:shd w:val="clear" w:color="auto" w:fill="FFFFFF"/>
        <w:spacing w:before="0" w:beforeAutospacing="0" w:after="0" w:afterAutospacing="0"/>
        <w:ind w:firstLine="709"/>
        <w:jc w:val="both"/>
      </w:pPr>
      <w:r w:rsidRPr="00A7476A">
        <w:t>2) в федеральный орган исполнительной власти, уполномоченный на осуществление государственного земельного надзора, орган местного самоуправления, осуществляющий муниципальный земельный контроль, в случае направления указанного уведомления по основанию, предусмотренному</w:t>
      </w:r>
      <w:r w:rsidR="005A3CCA" w:rsidRPr="00A7476A">
        <w:t xml:space="preserve"> пунктом 2 или 3 части 10 </w:t>
      </w:r>
      <w:r w:rsidRPr="00A7476A">
        <w:t>настоящей статьи;</w:t>
      </w:r>
    </w:p>
    <w:p w:rsidR="006334C7" w:rsidRPr="00A7476A" w:rsidRDefault="006334C7" w:rsidP="003030E3">
      <w:pPr>
        <w:pStyle w:val="s1"/>
        <w:shd w:val="clear" w:color="auto" w:fill="FFFFFF"/>
        <w:spacing w:before="0" w:beforeAutospacing="0" w:after="0" w:afterAutospacing="0"/>
        <w:ind w:firstLine="709"/>
        <w:jc w:val="both"/>
      </w:pPr>
      <w:r w:rsidRPr="00A7476A">
        <w:t>3) в орган исполнительной власти субъекта Российской Федерации, уполномоченный в области охраны объектов культурного наследия, в случае направления указанного уведомления по основанию, предусмотренному</w:t>
      </w:r>
      <w:r w:rsidR="005A3CCA" w:rsidRPr="00A7476A">
        <w:t xml:space="preserve"> пунктом 4 части 10</w:t>
      </w:r>
      <w:r w:rsidRPr="00A7476A">
        <w:t> настоящей статьи.</w:t>
      </w:r>
    </w:p>
    <w:p w:rsidR="006334C7" w:rsidRPr="00A7476A" w:rsidRDefault="006334C7" w:rsidP="003030E3">
      <w:pPr>
        <w:pStyle w:val="s1"/>
        <w:shd w:val="clear" w:color="auto" w:fill="FFFFFF"/>
        <w:spacing w:before="0" w:beforeAutospacing="0" w:after="0" w:afterAutospacing="0"/>
        <w:ind w:firstLine="709"/>
        <w:jc w:val="both"/>
      </w:pPr>
      <w:r w:rsidRPr="00A7476A">
        <w:t xml:space="preserve">13. Получение застройщиком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от уполномоченных на выдачу разрешений на строительство федерального органа исполнительной власти, органа исполнительной власти субъекта Российской Федерации или </w:t>
      </w:r>
      <w:r w:rsidRPr="00A7476A">
        <w:lastRenderedPageBreak/>
        <w:t xml:space="preserve">органа местного самоуправления либо </w:t>
      </w:r>
      <w:proofErr w:type="spellStart"/>
      <w:r w:rsidRPr="00A7476A">
        <w:t>ненаправление</w:t>
      </w:r>
      <w:proofErr w:type="spellEnd"/>
      <w:r w:rsidRPr="00A7476A">
        <w:t xml:space="preserve"> указанными органами в срок, предусмотренный</w:t>
      </w:r>
      <w:r w:rsidR="005A3CCA" w:rsidRPr="00A7476A">
        <w:t xml:space="preserve"> частью 7 или пунктом 3 части 8</w:t>
      </w:r>
      <w:r w:rsidR="00764A60" w:rsidRPr="00A7476A">
        <w:t xml:space="preserve"> </w:t>
      </w:r>
      <w:r w:rsidRPr="00A7476A">
        <w:t>настоящей статьи,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считается согласованием указанными органами строительства или реконструкции объекта индивидуального жилищного строительства или садового дома и дает право застройщику осуществлять строительство или реконструкцию объекта индивидуального жилищного строительства или садового дома в соответствии с параметрами, указанными в уведомлении о планируемом строительстве, в течение десяти лет со дня направления застройщиком такого уведомления о планируемом строительстве в соответствии с</w:t>
      </w:r>
      <w:r w:rsidR="00764A60" w:rsidRPr="00A7476A">
        <w:t xml:space="preserve"> частью 1 </w:t>
      </w:r>
      <w:r w:rsidRPr="00A7476A">
        <w:t>настоящей статьи. Данное право сохраняется при переходе прав на земельный участок и объект индивидуального жилищного строительства или садовый дом, за исключением случаев, предусмотренных</w:t>
      </w:r>
      <w:r w:rsidR="00764A60" w:rsidRPr="00A7476A">
        <w:t xml:space="preserve"> пунктами 1-3 части 21.1 статьи 51 Градостроительного кодекса</w:t>
      </w:r>
      <w:r w:rsidRPr="00A7476A">
        <w:t>. При этом направление нового уведомления о планируемом строительстве не требуется.</w:t>
      </w:r>
    </w:p>
    <w:p w:rsidR="006334C7" w:rsidRPr="00A7476A" w:rsidRDefault="006334C7" w:rsidP="003030E3">
      <w:pPr>
        <w:pStyle w:val="s1"/>
        <w:shd w:val="clear" w:color="auto" w:fill="FFFFFF"/>
        <w:spacing w:before="0" w:beforeAutospacing="0" w:after="0" w:afterAutospacing="0"/>
        <w:ind w:firstLine="709"/>
        <w:jc w:val="both"/>
      </w:pPr>
      <w:r w:rsidRPr="00A7476A">
        <w:t>14. В случае изменения параметров планируемого строительства или реконструкции объекта индивидуального жилищного строительства или садового дома застройщик подает или направляет способами, указанными в</w:t>
      </w:r>
      <w:r w:rsidR="00F00757" w:rsidRPr="00A7476A">
        <w:t xml:space="preserve"> части 1 </w:t>
      </w:r>
      <w:r w:rsidRPr="00A7476A">
        <w:t>настоящей статьи, уведомление об этом в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с указанием изменяемых параметров. Рассмотрение указанного уведомления осуществляется в соответствии с</w:t>
      </w:r>
      <w:r w:rsidR="00F00757" w:rsidRPr="00A7476A">
        <w:t xml:space="preserve"> частями 4-13 </w:t>
      </w:r>
      <w:r w:rsidRPr="00A7476A">
        <w:t>настоящей статьи. </w:t>
      </w:r>
      <w:r w:rsidR="00F00757" w:rsidRPr="00A7476A">
        <w:t xml:space="preserve">Форма </w:t>
      </w:r>
      <w:r w:rsidRPr="00A7476A">
        <w:t>указанного уведомления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6334C7" w:rsidRDefault="006334C7" w:rsidP="001F1B44">
      <w:pPr>
        <w:pStyle w:val="s1"/>
        <w:shd w:val="clear" w:color="auto" w:fill="FFFFFF"/>
        <w:spacing w:before="0" w:beforeAutospacing="0" w:after="0" w:afterAutospacing="0"/>
        <w:ind w:firstLine="709"/>
        <w:jc w:val="both"/>
      </w:pPr>
      <w:r w:rsidRPr="00A7476A">
        <w:t xml:space="preserve">15. В случае получения застройщиком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от уполномоченных на выдачу разрешений на строительство федерального органа исполнительной власти, органа исполнительной власти субъекта Российской Федерации или органа местного самоуправления либо </w:t>
      </w:r>
      <w:r w:rsidR="00372853" w:rsidRPr="00A7476A">
        <w:t>не направления</w:t>
      </w:r>
      <w:r w:rsidRPr="00A7476A">
        <w:t xml:space="preserve"> указанными органами в срок, предусмотренный</w:t>
      </w:r>
      <w:r w:rsidR="00F00757" w:rsidRPr="00A7476A">
        <w:t xml:space="preserve"> частью 7 или пунктом 3 части 8 </w:t>
      </w:r>
      <w:r w:rsidRPr="00A7476A">
        <w:t>настоящей статьи,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убытки, причиненные застройщику сносом или приведением в соответствие с установленными требованиями объекта индивидуального жилищного строительства или садового дома, построенных или реконструированных в соответствии с параметрами, указанными в уведомлении о планируемом строительстве, в связи с признанием таких объекта индивидуального жилищного строительства или садового дома самовольной постройкой вследствие несоответствия их параметров предельным параметрам разрешенного строительства, реконструкции объектов капитальног</w:t>
      </w:r>
      <w:r w:rsidR="00B87990" w:rsidRPr="00A7476A">
        <w:t>о строительства, установленным П</w:t>
      </w:r>
      <w:r w:rsidRPr="00A7476A">
        <w:t xml:space="preserve">равилами, документацией по планировке территории, или обязательным требованиям к параметрам объектов капитального строительства, установленным </w:t>
      </w:r>
      <w:r w:rsidR="000D368D" w:rsidRPr="00A7476A">
        <w:t>Градостроительным кодексом</w:t>
      </w:r>
      <w:r w:rsidRPr="00A7476A">
        <w:t xml:space="preserve">, другими федеральными законами, либо вследствие недопустимости размещения таких объекта индивидуального жилищного строительства или садового дома в соответствии </w:t>
      </w:r>
      <w:r w:rsidRPr="00A7476A">
        <w:lastRenderedPageBreak/>
        <w:t>с ограничениями, установленными в соответствии с</w:t>
      </w:r>
      <w:r w:rsidR="00F00757" w:rsidRPr="00A7476A">
        <w:t xml:space="preserve"> земельным </w:t>
      </w:r>
      <w:r w:rsidRPr="00A7476A">
        <w:t>и иным законодательством Российской Федерации и действующими на дату поступления уведомления о планируемом строительстве, в полном объеме подлежат возмещению за счет соответственно казны Российской Федерации, казны субъекта Российской Федерации, казны муниципального образования при условии, что судом будет установлена вина должностного лица органа государственной власти или органа местного самоуправления, направившего застройщику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не исполнившего обязанности по направлению в срок, предусмотренный частью 7 или пунктом 3 части 8 настоящей статьи,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w:t>
      </w:r>
      <w:r w:rsidR="001F1B44" w:rsidRPr="00A7476A">
        <w:t>вого дома на земельном участке.</w:t>
      </w:r>
    </w:p>
    <w:p w:rsidR="000B5BF1" w:rsidRPr="00A7476A" w:rsidRDefault="000B5BF1" w:rsidP="001F1B44">
      <w:pPr>
        <w:pStyle w:val="s1"/>
        <w:shd w:val="clear" w:color="auto" w:fill="FFFFFF"/>
        <w:spacing w:before="0" w:beforeAutospacing="0" w:after="0" w:afterAutospacing="0"/>
        <w:ind w:firstLine="709"/>
        <w:jc w:val="both"/>
      </w:pPr>
    </w:p>
    <w:p w:rsidR="00003A38" w:rsidRPr="00A7476A" w:rsidRDefault="00F84DA6" w:rsidP="00242620">
      <w:pPr>
        <w:pStyle w:val="7"/>
        <w:ind w:firstLine="0"/>
      </w:pPr>
      <w:bookmarkStart w:id="44" w:name="_Toc131767006"/>
      <w:r w:rsidRPr="00A7476A">
        <w:t>Статья</w:t>
      </w:r>
      <w:r w:rsidR="00003A38" w:rsidRPr="00A7476A">
        <w:t xml:space="preserve"> 3</w:t>
      </w:r>
      <w:r w:rsidR="00DB333D" w:rsidRPr="00A7476A">
        <w:t>0</w:t>
      </w:r>
      <w:r w:rsidR="00003A38" w:rsidRPr="00A7476A">
        <w:t>. Выдача разрешения на ввод объекта в эксплуатацию</w:t>
      </w:r>
      <w:bookmarkEnd w:id="44"/>
    </w:p>
    <w:p w:rsidR="00077468" w:rsidRPr="00A7476A" w:rsidRDefault="00077468" w:rsidP="003030E3">
      <w:pPr>
        <w:keepLines w:val="0"/>
        <w:widowControl w:val="0"/>
        <w:overflowPunct/>
        <w:spacing w:line="240" w:lineRule="auto"/>
        <w:ind w:firstLine="709"/>
        <w:jc w:val="center"/>
        <w:rPr>
          <w:sz w:val="24"/>
          <w:szCs w:val="24"/>
        </w:rPr>
      </w:pPr>
    </w:p>
    <w:p w:rsidR="00064F32" w:rsidRPr="00A7476A" w:rsidRDefault="00064F32" w:rsidP="003030E3">
      <w:pPr>
        <w:pStyle w:val="s1"/>
        <w:spacing w:before="0" w:beforeAutospacing="0" w:after="0" w:afterAutospacing="0"/>
        <w:ind w:firstLine="709"/>
        <w:jc w:val="both"/>
      </w:pPr>
      <w:r w:rsidRPr="00A7476A">
        <w:t>1.</w:t>
      </w:r>
      <w:r w:rsidR="004719D7" w:rsidRPr="00A7476A">
        <w:t xml:space="preserve"> Разрешение</w:t>
      </w:r>
      <w:r w:rsidRPr="00A7476A">
        <w:t> на ввод объекта в эксплуатацию представляет собой документ, который удостоверяет выполнение строительства, реконструкции объекта капитального строительства в полном объеме в соответствии с разрешением на строительство, проектной документацией, а также соответствие построенного, реконструированного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w:t>
      </w:r>
      <w:r w:rsidR="004719D7" w:rsidRPr="00A7476A">
        <w:t xml:space="preserve">градостроительного </w:t>
      </w:r>
      <w:r w:rsidRPr="00A7476A">
        <w:t>плана земельного участка, разрешенному использованию земельного участка или в случае строительства, реконструкции линейного объекта проекту планировки территории и проекту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проекту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 а также ограничениям, установленным в соответствии с</w:t>
      </w:r>
      <w:r w:rsidR="004719D7" w:rsidRPr="00A7476A">
        <w:t xml:space="preserve"> земельным </w:t>
      </w:r>
      <w:r w:rsidRPr="00A7476A">
        <w:t>и иным законодательством Российской Федерации.</w:t>
      </w:r>
    </w:p>
    <w:p w:rsidR="009A2DE1" w:rsidRPr="00A7476A" w:rsidRDefault="009A2DE1" w:rsidP="009A2DE1">
      <w:pPr>
        <w:pStyle w:val="s1"/>
        <w:spacing w:before="0" w:beforeAutospacing="0" w:after="0" w:afterAutospacing="0"/>
        <w:ind w:firstLine="709"/>
        <w:jc w:val="both"/>
      </w:pPr>
      <w:r w:rsidRPr="00A7476A">
        <w:t>2. Для ввода объекта в эксплуатацию застройщик обращается в федеральный орган исполнительной власти, орган исполнительной власти субъекта Российской Федерации, орган местного самоуправления, Государственную корпорацию по атомной энергии "Росатом" или Государственную корпорацию по космической деятельности "Роскосмос", выдавшие разрешение на строительство.</w:t>
      </w:r>
    </w:p>
    <w:p w:rsidR="00064F32" w:rsidRPr="00A7476A" w:rsidRDefault="00064F32" w:rsidP="003030E3">
      <w:pPr>
        <w:pStyle w:val="s1"/>
        <w:spacing w:before="0" w:beforeAutospacing="0" w:after="0" w:afterAutospacing="0"/>
        <w:ind w:firstLine="709"/>
        <w:jc w:val="both"/>
      </w:pPr>
      <w:r w:rsidRPr="00A7476A">
        <w:t>2.1.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уполномоченные на выдачу разрешений на ввод объекта в эксплуатацию, выдают указанные разрешения в отношении этапов строительства, реконструкции объектов капитального строительства в случаях, предусмотренных</w:t>
      </w:r>
      <w:r w:rsidR="004719D7" w:rsidRPr="00A7476A">
        <w:t xml:space="preserve"> частью 12 статьи 51 и частью 3.3 статьи 52 Градостроительного кодекса</w:t>
      </w:r>
      <w:r w:rsidRPr="00A7476A">
        <w:t>.</w:t>
      </w:r>
    </w:p>
    <w:p w:rsidR="009A2DE1" w:rsidRPr="00A7476A" w:rsidRDefault="009A2DE1" w:rsidP="009A2DE1">
      <w:pPr>
        <w:pStyle w:val="s1"/>
        <w:spacing w:before="0" w:beforeAutospacing="0" w:after="0" w:afterAutospacing="0"/>
        <w:ind w:firstLine="709"/>
        <w:jc w:val="both"/>
      </w:pPr>
      <w:r w:rsidRPr="00A7476A">
        <w:t xml:space="preserve">2.2. Прием от застройщика заявления о выдаче разрешения на ввод объекта капитального строительства в эксплуатацию, документов, необходимых для получения указанного разрешения, заявления о внесении изменений в ранее выданное разрешение на ввод объекта капитального строительства в эксплуатацию, документов, необходимых для </w:t>
      </w:r>
      <w:r w:rsidRPr="00A7476A">
        <w:lastRenderedPageBreak/>
        <w:t>внесения изменений в указанное разрешение, информирование о порядке и ходе предоставления услуги и выдача указанного разрешения могут осуществляться:</w:t>
      </w:r>
    </w:p>
    <w:p w:rsidR="009A2DE1" w:rsidRPr="00A7476A" w:rsidRDefault="009A2DE1" w:rsidP="009A2DE1">
      <w:pPr>
        <w:pStyle w:val="s1"/>
        <w:spacing w:before="0" w:beforeAutospacing="0" w:after="0" w:afterAutospacing="0"/>
        <w:ind w:firstLine="709"/>
        <w:jc w:val="both"/>
      </w:pPr>
      <w:bookmarkStart w:id="45" w:name="Par3001"/>
      <w:bookmarkEnd w:id="45"/>
      <w:r w:rsidRPr="00A7476A">
        <w:t xml:space="preserve">1) непосредственно уполномоченными на выдачу разрешений на строительство в соответствии с </w:t>
      </w:r>
      <w:hyperlink w:anchor="Par2500" w:tooltip="4. Разрешение на строительство выдается органом местного самоуправления по месту нахождения земельного участка, за исключением случаев, предусмотренных частями 5 - 6 настоящей статьи и другими федеральными законами." w:history="1">
        <w:r w:rsidRPr="00A7476A">
          <w:t>частями 4</w:t>
        </w:r>
      </w:hyperlink>
      <w:r w:rsidRPr="00A7476A">
        <w:t xml:space="preserve"> - </w:t>
      </w:r>
      <w:hyperlink w:anchor="Par2520" w:tooltip="6. Разрешение на строительство, за исключением случаев, установленных частями 5 и 5.1 настоящей статьи и другими федеральными законами, выдается:" w:history="1">
        <w:r w:rsidRPr="00A7476A">
          <w:t>6 статьи 51</w:t>
        </w:r>
      </w:hyperlink>
      <w:r w:rsidRPr="00A7476A">
        <w:t xml:space="preserve"> </w:t>
      </w:r>
      <w:r w:rsidR="005D4FE9" w:rsidRPr="00A7476A">
        <w:t xml:space="preserve">Градостроительного кодекса </w:t>
      </w:r>
      <w:r w:rsidRPr="00A7476A">
        <w:t>федеральным органом исполнительной власти, органом исполнительной власти субъекта Российской Федерации, органом местного самоуправления, Государственной корпорацией по атомной энергии "Росатом", Государственной корпорацией по космической деятельности "Роскосмос";</w:t>
      </w:r>
    </w:p>
    <w:p w:rsidR="009A2DE1" w:rsidRPr="00A7476A" w:rsidRDefault="009A2DE1" w:rsidP="009A2DE1">
      <w:pPr>
        <w:pStyle w:val="s1"/>
        <w:spacing w:before="0" w:beforeAutospacing="0" w:after="0" w:afterAutospacing="0"/>
        <w:ind w:firstLine="709"/>
        <w:jc w:val="both"/>
      </w:pPr>
      <w:r w:rsidRPr="00A7476A">
        <w:t xml:space="preserve">2) через многофункциональный центр в соответствии с соглашением о взаимодействии между многофункциональным центром и уполномоченными на выдачу разрешений на строительство в соответствии с </w:t>
      </w:r>
      <w:hyperlink w:anchor="Par2500" w:tooltip="4. Разрешение на строительство выдается органом местного самоуправления по месту нахождения земельного участка, за исключением случаев, предусмотренных частями 5 - 6 настоящей статьи и другими федеральными законами." w:history="1">
        <w:r w:rsidRPr="00A7476A">
          <w:t>частями 4</w:t>
        </w:r>
      </w:hyperlink>
      <w:r w:rsidRPr="00A7476A">
        <w:t xml:space="preserve"> - </w:t>
      </w:r>
      <w:hyperlink w:anchor="Par2520" w:tooltip="6. Разрешение на строительство, за исключением случаев, установленных частями 5 и 5.1 настоящей статьи и другими федеральными законами, выдается:" w:history="1">
        <w:r w:rsidRPr="00A7476A">
          <w:t>6 статьи 51</w:t>
        </w:r>
      </w:hyperlink>
      <w:r w:rsidRPr="00A7476A">
        <w:t xml:space="preserve"> </w:t>
      </w:r>
      <w:r w:rsidR="005D4FE9" w:rsidRPr="00A7476A">
        <w:t xml:space="preserve">Градостроительного кодекса </w:t>
      </w:r>
      <w:r w:rsidRPr="00A7476A">
        <w:t>федеральным органом исполнительной власти, органом исполнительной власти субъекта Российской Федерации, органом местного самоуправления, организацией;</w:t>
      </w:r>
    </w:p>
    <w:p w:rsidR="009A2DE1" w:rsidRPr="00A7476A" w:rsidRDefault="009A2DE1" w:rsidP="009A2DE1">
      <w:pPr>
        <w:pStyle w:val="s1"/>
        <w:spacing w:before="0" w:beforeAutospacing="0" w:after="0" w:afterAutospacing="0"/>
        <w:ind w:firstLine="709"/>
        <w:jc w:val="both"/>
      </w:pPr>
      <w:r w:rsidRPr="00A7476A">
        <w:t>3) с использованием единого портала государственных и муниципальных услуг или региональных порталов государственных и муниципальных услуг;</w:t>
      </w:r>
    </w:p>
    <w:p w:rsidR="009A2DE1" w:rsidRPr="00A7476A" w:rsidRDefault="009A2DE1" w:rsidP="009A2DE1">
      <w:pPr>
        <w:pStyle w:val="s1"/>
        <w:spacing w:before="0" w:beforeAutospacing="0" w:after="0" w:afterAutospacing="0"/>
        <w:ind w:firstLine="709"/>
        <w:jc w:val="both"/>
      </w:pPr>
      <w:bookmarkStart w:id="46" w:name="Par3004"/>
      <w:bookmarkEnd w:id="46"/>
      <w:r w:rsidRPr="00A7476A">
        <w:t>4)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rsidR="009A2DE1" w:rsidRPr="00A7476A" w:rsidRDefault="009A2DE1" w:rsidP="009A2DE1">
      <w:pPr>
        <w:pStyle w:val="s1"/>
        <w:spacing w:before="0" w:beforeAutospacing="0" w:after="0" w:afterAutospacing="0"/>
        <w:ind w:firstLine="709"/>
        <w:jc w:val="both"/>
      </w:pPr>
      <w:r w:rsidRPr="00A7476A">
        <w:t xml:space="preserve">5) для застройщиков, наименования которых содержат слова "специализированный застройщик", наряду со способами, указанными в </w:t>
      </w:r>
      <w:hyperlink w:anchor="Par3001" w:tooltip="1) непосредственно уполномоченными на выдачу разрешений на строительство в соответствии с частями 4 - 6 статьи 51 настоящего Кодекса федеральным органом исполнительной власти, органом исполнительной власти субъекта Российской Федерации, органом местного самоуп" w:history="1">
        <w:r w:rsidRPr="00A7476A">
          <w:t>пунктах 1</w:t>
        </w:r>
      </w:hyperlink>
      <w:r w:rsidRPr="00A7476A">
        <w:t xml:space="preserve"> - </w:t>
      </w:r>
      <w:hyperlink w:anchor="Par3004" w:tooltip="4)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w:history="1">
        <w:r w:rsidRPr="00A7476A">
          <w:t>4</w:t>
        </w:r>
      </w:hyperlink>
      <w:r w:rsidRPr="00A7476A">
        <w:t xml:space="preserve"> настоящей части, с использованием единой информационной системы жилищного строительства, предусмотренной Федеральным </w:t>
      </w:r>
      <w:hyperlink r:id="rId11" w:history="1">
        <w:r w:rsidRPr="00A7476A">
          <w:t>законом</w:t>
        </w:r>
      </w:hyperlink>
      <w:r w:rsidRPr="00A7476A">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 исключением случаев, если в соответствии с нормативным правовым актом субъекта Российской Федерации подача заявления о выдаче разрешения на ввод объектов капитального строительства в эксплуатацию осуществляется через иные информационные системы, которые должны быть интегрированы с единой информационной системой жилищного строительства.</w:t>
      </w:r>
    </w:p>
    <w:p w:rsidR="00064F32" w:rsidRPr="00A7476A" w:rsidRDefault="00064F32" w:rsidP="003030E3">
      <w:pPr>
        <w:pStyle w:val="s1"/>
        <w:spacing w:before="0" w:beforeAutospacing="0" w:after="0" w:afterAutospacing="0"/>
        <w:ind w:firstLine="709"/>
        <w:jc w:val="both"/>
      </w:pPr>
      <w:r w:rsidRPr="00A7476A">
        <w:t>3. Для принятия решения о выдаче разрешения на ввод объекта в эксплуатацию необходимы следующие документы:</w:t>
      </w:r>
    </w:p>
    <w:p w:rsidR="00064F32" w:rsidRPr="00A7476A" w:rsidRDefault="00064F32" w:rsidP="003030E3">
      <w:pPr>
        <w:pStyle w:val="s1"/>
        <w:spacing w:before="0" w:beforeAutospacing="0" w:after="0" w:afterAutospacing="0"/>
        <w:ind w:firstLine="709"/>
        <w:jc w:val="both"/>
      </w:pPr>
      <w:r w:rsidRPr="00A7476A">
        <w:t>1) правоустанавливающие документы на земельный участок, в том числе соглашение об установлении сервитута, решение об установлении публичного сервитута;</w:t>
      </w:r>
    </w:p>
    <w:p w:rsidR="00064F32" w:rsidRPr="00A7476A" w:rsidRDefault="00064F32" w:rsidP="003030E3">
      <w:pPr>
        <w:pStyle w:val="s1"/>
        <w:spacing w:before="0" w:beforeAutospacing="0" w:after="0" w:afterAutospacing="0"/>
        <w:ind w:firstLine="709"/>
        <w:jc w:val="both"/>
      </w:pPr>
      <w:r w:rsidRPr="00A7476A">
        <w:t>2) </w:t>
      </w:r>
      <w:r w:rsidR="00D54D28" w:rsidRPr="00A7476A">
        <w:t xml:space="preserve">градостроительный </w:t>
      </w:r>
      <w:r w:rsidRPr="00A7476A">
        <w:t>план земельного участка, представленный для получения разрешения на строительство, или в случае строительства, реконструкции линейного объекта проект планировки территории и проект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проект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rsidR="00064F32" w:rsidRPr="00A7476A" w:rsidRDefault="00064F32" w:rsidP="003030E3">
      <w:pPr>
        <w:pStyle w:val="s1"/>
        <w:spacing w:before="0" w:beforeAutospacing="0" w:after="0" w:afterAutospacing="0"/>
        <w:ind w:firstLine="709"/>
        <w:jc w:val="both"/>
      </w:pPr>
      <w:r w:rsidRPr="00A7476A">
        <w:t>3) разрешение на строительство;</w:t>
      </w:r>
    </w:p>
    <w:p w:rsidR="00064F32" w:rsidRPr="00A7476A" w:rsidRDefault="00064F32" w:rsidP="003030E3">
      <w:pPr>
        <w:pStyle w:val="s1"/>
        <w:spacing w:before="0" w:beforeAutospacing="0" w:after="0" w:afterAutospacing="0"/>
        <w:ind w:firstLine="709"/>
        <w:jc w:val="both"/>
      </w:pPr>
      <w:r w:rsidRPr="00A7476A">
        <w:t>4) акт приемки объекта капитального строительства (в случае осуществления строительства, реконструкции на основании договора строительного подряда);</w:t>
      </w:r>
    </w:p>
    <w:p w:rsidR="00064F32" w:rsidRPr="00A7476A" w:rsidRDefault="00D54D28" w:rsidP="003030E3">
      <w:pPr>
        <w:pStyle w:val="s1"/>
        <w:spacing w:before="0" w:beforeAutospacing="0" w:after="0" w:afterAutospacing="0"/>
        <w:ind w:firstLine="709"/>
        <w:jc w:val="both"/>
        <w:rPr>
          <w:rStyle w:val="blk"/>
        </w:rPr>
      </w:pPr>
      <w:r w:rsidRPr="00A7476A">
        <w:t>5</w:t>
      </w:r>
      <w:r w:rsidR="00064F32" w:rsidRPr="00A7476A">
        <w:t>)</w:t>
      </w:r>
      <w:r w:rsidR="00F745EB" w:rsidRPr="00A7476A">
        <w:t xml:space="preserve"> </w:t>
      </w:r>
      <w:r w:rsidR="00631617" w:rsidRPr="00A7476A">
        <w:rPr>
          <w:rStyle w:val="blk"/>
        </w:rPr>
        <w:t xml:space="preserve">акт, подтверждающий соответствие параметров построенного, реконструированного объекта капитального строительства проектной документации (в части соответствия проектной документации требованиям, указанным в пункте 1 части 5 статьи 49 </w:t>
      </w:r>
      <w:r w:rsidR="00860A6B" w:rsidRPr="00A7476A">
        <w:rPr>
          <w:rStyle w:val="blk"/>
        </w:rPr>
        <w:t>Градостроительного кодекса</w:t>
      </w:r>
      <w:r w:rsidR="00631617" w:rsidRPr="00A7476A">
        <w:rPr>
          <w:rStyle w:val="blk"/>
        </w:rPr>
        <w:t xml:space="preserve">),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и подписанный лицом, осуществляющим строительство (лицом, осуществляющим строительство, и застройщиком или техническим </w:t>
      </w:r>
      <w:r w:rsidR="00631617" w:rsidRPr="00A7476A">
        <w:rPr>
          <w:rStyle w:val="blk"/>
        </w:rPr>
        <w:lastRenderedPageBreak/>
        <w:t>заказчиком в случае осуществления строительства, реконструкции на основании договора строительного подряда, а также лицом, осуществляющим строительный контроль, в случае осуществления строительного контроля на основании договора);</w:t>
      </w:r>
    </w:p>
    <w:p w:rsidR="005D4FE9" w:rsidRPr="00A7476A" w:rsidRDefault="005D4FE9" w:rsidP="005D4FE9">
      <w:pPr>
        <w:pStyle w:val="s1"/>
        <w:spacing w:before="0" w:beforeAutospacing="0" w:after="0" w:afterAutospacing="0"/>
        <w:ind w:firstLine="709"/>
        <w:jc w:val="both"/>
      </w:pPr>
      <w:r w:rsidRPr="00A7476A">
        <w:t>6) акт о подключении (технологическом присоединении) построенного, реконструированного объекта капитального строительства к сетям инженерно-технического обеспечения (в случае, если такое подключение (технологическое присоединение) этого объекта предусмотрено проектной документацией);</w:t>
      </w:r>
    </w:p>
    <w:p w:rsidR="00064F32" w:rsidRPr="00A7476A" w:rsidRDefault="00D54D28" w:rsidP="003030E3">
      <w:pPr>
        <w:pStyle w:val="s1"/>
        <w:spacing w:before="0" w:beforeAutospacing="0" w:after="0" w:afterAutospacing="0"/>
        <w:ind w:firstLine="709"/>
        <w:jc w:val="both"/>
      </w:pPr>
      <w:r w:rsidRPr="00A7476A">
        <w:t>7</w:t>
      </w:r>
      <w:r w:rsidR="00064F32" w:rsidRPr="00A7476A">
        <w:t>)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w:t>
      </w:r>
    </w:p>
    <w:p w:rsidR="005D4FE9" w:rsidRPr="00A7476A" w:rsidRDefault="005D4FE9" w:rsidP="005D4FE9">
      <w:pPr>
        <w:pStyle w:val="s1"/>
        <w:spacing w:before="0" w:beforeAutospacing="0" w:after="0" w:afterAutospacing="0"/>
        <w:ind w:firstLine="709"/>
        <w:jc w:val="both"/>
      </w:pPr>
      <w:r w:rsidRPr="00A7476A">
        <w:t xml:space="preserve">8) заключение органа государственного строительного надзора (в случае, если предусмотрено осуществление государственного строительного надзора в соответствии с </w:t>
      </w:r>
      <w:hyperlink w:anchor="Par2943" w:tooltip="Статья 54. Государственный строительный надзор" w:history="1">
        <w:r w:rsidRPr="00A7476A">
          <w:t>частью 1 статьи 54</w:t>
        </w:r>
      </w:hyperlink>
      <w:r w:rsidRPr="00A7476A">
        <w:t xml:space="preserve"> Градостроительного Кодекса Российской Федерации) о соответствии построенного, реконструированного объекта капитального строительства указанным в </w:t>
      </w:r>
      <w:hyperlink w:anchor="Par2300" w:tooltip="1) оценка соответствия проектной документации требованиям технических регламентов, 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 требованиям к безопасн" w:history="1">
        <w:r w:rsidRPr="00A7476A">
          <w:t>пункте 1 части 5 статьи 49</w:t>
        </w:r>
      </w:hyperlink>
      <w:r w:rsidRPr="00A7476A">
        <w:t xml:space="preserve"> Градостроительного Кодекса Российской Федерации требованиям проектной документации (в том числе с учетом изменений, внесенных в рабочую документацию и являющихся в соответствии с </w:t>
      </w:r>
      <w:hyperlink w:anchor="Par2807" w:tooltip="1.3. В случае внесения в рабочую документацию изменений, соответствующих требованиям, предусмотренным пунктами 1 - 5 части 3.8 статьи 49 настоящего Кодекса, приведение проектной документации в соответствие с такими изменениями, внесенными в рабочую документаци" w:history="1">
        <w:r w:rsidRPr="00A7476A">
          <w:t>частью 1.3 статьи 52</w:t>
        </w:r>
      </w:hyperlink>
      <w:r w:rsidRPr="00A7476A">
        <w:t xml:space="preserve"> Градостроительного Кодекса Российской Федерации частью такой проектной документации), заключение уполномоченного на осуществление федерального государственного экологического надзора федерального органа исполнительной власти (далее - орган федерального государственного экологического надзора), выдаваемое в случаях, предусмотренных </w:t>
      </w:r>
      <w:hyperlink w:anchor="Par2962" w:tooltip="5. При строительстве, реконструкции объектов капитального строительства, указанных в части 1 настоящей статьи, в отношении которых осуществляется государственный строительный надзор, не осуществляются следующие виды государственного контроля (надзора):" w:history="1">
        <w:r w:rsidRPr="00A7476A">
          <w:t>частью 5 статьи 54</w:t>
        </w:r>
      </w:hyperlink>
      <w:r w:rsidRPr="00A7476A">
        <w:t xml:space="preserve"> Градостроительного Кодекса Российской Федерации;</w:t>
      </w:r>
    </w:p>
    <w:p w:rsidR="00064F32" w:rsidRPr="00A7476A" w:rsidRDefault="00D54D28" w:rsidP="003030E3">
      <w:pPr>
        <w:pStyle w:val="s1"/>
        <w:spacing w:before="0" w:beforeAutospacing="0" w:after="0" w:afterAutospacing="0"/>
        <w:ind w:firstLine="709"/>
        <w:jc w:val="both"/>
      </w:pPr>
      <w:r w:rsidRPr="00A7476A">
        <w:t>9</w:t>
      </w:r>
      <w:r w:rsidR="00064F32" w:rsidRPr="00A7476A">
        <w:t>) документ, подтверждающий заключение договора обязательного страхования гражданской ответственности владельца опасного объекта за причинение вреда в результате аварии на опасном объекте в соответствии с</w:t>
      </w:r>
      <w:r w:rsidRPr="00A7476A">
        <w:t xml:space="preserve"> законодательством </w:t>
      </w:r>
      <w:r w:rsidR="00064F32" w:rsidRPr="00A7476A">
        <w:t>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rsidR="00064F32" w:rsidRPr="00A7476A" w:rsidRDefault="00064F32" w:rsidP="003030E3">
      <w:pPr>
        <w:pStyle w:val="s1"/>
        <w:spacing w:before="0" w:beforeAutospacing="0" w:after="0" w:afterAutospacing="0"/>
        <w:ind w:firstLine="709"/>
        <w:jc w:val="both"/>
      </w:pPr>
      <w:r w:rsidRPr="00A7476A">
        <w:t>1</w:t>
      </w:r>
      <w:r w:rsidR="00D54D28" w:rsidRPr="00A7476A">
        <w:t>0</w:t>
      </w:r>
      <w:r w:rsidRPr="00A7476A">
        <w:t>) акт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w:t>
      </w:r>
      <w:r w:rsidR="00D54D28" w:rsidRPr="00A7476A">
        <w:t xml:space="preserve"> Федеральным законом </w:t>
      </w:r>
      <w:r w:rsidRPr="00A7476A">
        <w:t>от 25 июня 2002 года N 73-ФЗ "Об объектах культурного наследия (памятниках истории и культуры) народов Российской Федерации", при проведении реставрации, консервации, ремонта этого объекта и его приспособления для современного использования;</w:t>
      </w:r>
    </w:p>
    <w:p w:rsidR="00064F32" w:rsidRPr="00A7476A" w:rsidRDefault="00064F32" w:rsidP="003030E3">
      <w:pPr>
        <w:pStyle w:val="s1"/>
        <w:spacing w:before="0" w:beforeAutospacing="0" w:after="0" w:afterAutospacing="0"/>
        <w:ind w:firstLine="709"/>
        <w:jc w:val="both"/>
      </w:pPr>
      <w:r w:rsidRPr="00A7476A">
        <w:t>1</w:t>
      </w:r>
      <w:r w:rsidR="00D54D28" w:rsidRPr="00A7476A">
        <w:t>1</w:t>
      </w:r>
      <w:r w:rsidRPr="00A7476A">
        <w:t>) технический план объекта капитального строительства, подготовленный в соответствии с</w:t>
      </w:r>
      <w:r w:rsidR="00D54D28" w:rsidRPr="00A7476A">
        <w:t xml:space="preserve"> Федеральным законом </w:t>
      </w:r>
      <w:r w:rsidRPr="00A7476A">
        <w:t>от 13 июля 2015 года N 218-ФЗ "О государственной регистрации недвижимости";</w:t>
      </w:r>
    </w:p>
    <w:p w:rsidR="00064F32" w:rsidRPr="00A7476A" w:rsidRDefault="00064F32" w:rsidP="003030E3">
      <w:pPr>
        <w:pStyle w:val="s1"/>
        <w:spacing w:before="0" w:beforeAutospacing="0" w:after="0" w:afterAutospacing="0"/>
        <w:ind w:firstLine="709"/>
        <w:jc w:val="both"/>
      </w:pPr>
      <w:r w:rsidRPr="00A7476A">
        <w:t>3.1. Указанные в</w:t>
      </w:r>
      <w:r w:rsidR="001F1F2E" w:rsidRPr="00A7476A">
        <w:t xml:space="preserve"> пунктах 5 и 8 части 3 </w:t>
      </w:r>
      <w:r w:rsidRPr="00A7476A">
        <w:t xml:space="preserve">настоящей статьи документ и заключение должны содержать информацию о нормативных значениях показателей, включенных в состав требований энергетической эффективности объекта капитального строительства, и о фактических значениях таких показателей, определенных в отношении построенного, реконструированного объекта капитального строительства в результате проведенных исследований, замеров, экспертиз, испытаний, а также иную информацию, на основе которой устанавливается соответствие такого объекта требованиям энергетической эффективности и требованиям его оснащенности приборами учета используемых энергетических ресурсов. При строительстве, реконструкции многоквартирного дома заключение органа государственного строительного надзора также должно содержать информацию о классе </w:t>
      </w:r>
      <w:r w:rsidRPr="00A7476A">
        <w:lastRenderedPageBreak/>
        <w:t>энергетической эффективности многоквартирного дома, определяемом в соответствии с</w:t>
      </w:r>
      <w:r w:rsidR="001F1F2E" w:rsidRPr="00A7476A">
        <w:t xml:space="preserve"> законодательством </w:t>
      </w:r>
      <w:r w:rsidRPr="00A7476A">
        <w:t>об энергосбережении и о повышении энергетической эффективности.</w:t>
      </w:r>
    </w:p>
    <w:p w:rsidR="00064F32" w:rsidRPr="00A7476A" w:rsidRDefault="00064F32" w:rsidP="003030E3">
      <w:pPr>
        <w:pStyle w:val="s1"/>
        <w:spacing w:before="0" w:beforeAutospacing="0" w:after="0" w:afterAutospacing="0"/>
        <w:ind w:firstLine="709"/>
        <w:jc w:val="both"/>
      </w:pPr>
      <w:r w:rsidRPr="00A7476A">
        <w:t>3.2. Документы (их копии или сведения, содержащиеся в них), указанные в</w:t>
      </w:r>
      <w:r w:rsidR="001F1F2E" w:rsidRPr="00A7476A">
        <w:t xml:space="preserve"> пунктах 1, 2, 3 и 8 части 3 </w:t>
      </w:r>
      <w:r w:rsidRPr="00A7476A">
        <w:t>настоящей статьи, запрашиваются органами, указанными в</w:t>
      </w:r>
      <w:r w:rsidR="001F1F2E" w:rsidRPr="00A7476A">
        <w:t xml:space="preserve"> части 2 </w:t>
      </w:r>
      <w:r w:rsidRPr="00A7476A">
        <w:t>настоящей статьи,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застройщик не представил указанные документы самостоятельно.</w:t>
      </w:r>
    </w:p>
    <w:p w:rsidR="00064F32" w:rsidRPr="00A7476A" w:rsidRDefault="00064F32" w:rsidP="003030E3">
      <w:pPr>
        <w:pStyle w:val="s1"/>
        <w:spacing w:before="0" w:beforeAutospacing="0" w:after="0" w:afterAutospacing="0"/>
        <w:ind w:firstLine="709"/>
        <w:jc w:val="both"/>
      </w:pPr>
      <w:r w:rsidRPr="00A7476A">
        <w:t>3.3. Документы, указанные в</w:t>
      </w:r>
      <w:r w:rsidR="001F1F2E" w:rsidRPr="00A7476A">
        <w:t xml:space="preserve"> пунктах 1, 4, 5, 6, и 7 части 3 </w:t>
      </w:r>
      <w:r w:rsidRPr="00A7476A">
        <w:t>настоящей статьи, направляются заявителем самостоятельно, если указанные документы (их копии или сведения, содержащиеся в них) отсутствуют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 Если документы, указанные в настоящей части, находятся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 такие документы запрашиваются органом, указанным в</w:t>
      </w:r>
      <w:r w:rsidR="001F1F2E" w:rsidRPr="00A7476A">
        <w:t xml:space="preserve"> части 2 </w:t>
      </w:r>
      <w:r w:rsidRPr="00A7476A">
        <w:t>настоящей статьи, в органах и организациях, в распоряжении которых находятся указанные документы, если застройщик не представил указанные документы самостоятельно.</w:t>
      </w:r>
    </w:p>
    <w:p w:rsidR="00064F32" w:rsidRPr="00A7476A" w:rsidRDefault="00064F32" w:rsidP="003030E3">
      <w:pPr>
        <w:pStyle w:val="s1"/>
        <w:spacing w:before="0" w:beforeAutospacing="0" w:after="0" w:afterAutospacing="0"/>
        <w:ind w:firstLine="709"/>
        <w:jc w:val="both"/>
      </w:pPr>
      <w:r w:rsidRPr="00A7476A">
        <w:t>3.4. По межведомственным запросам органов, указанных в</w:t>
      </w:r>
      <w:r w:rsidR="001F1F2E" w:rsidRPr="00A7476A">
        <w:t xml:space="preserve"> части 2 </w:t>
      </w:r>
      <w:r w:rsidRPr="00A7476A">
        <w:t>настоящей статьи, документы (их копии или сведения, содержащиеся в них), предусмотренные</w:t>
      </w:r>
      <w:r w:rsidR="001F1F2E" w:rsidRPr="00A7476A">
        <w:t xml:space="preserve"> частью 3 </w:t>
      </w:r>
      <w:r w:rsidRPr="00A7476A">
        <w:t>настоящей статьи,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эти документы, в срок не позднее трех рабочих дней со дня получения соответствующего межведомственного запроса.</w:t>
      </w:r>
    </w:p>
    <w:p w:rsidR="00064F32" w:rsidRPr="00A7476A" w:rsidRDefault="00064F32" w:rsidP="003030E3">
      <w:pPr>
        <w:pStyle w:val="s1"/>
        <w:spacing w:before="0" w:beforeAutospacing="0" w:after="0" w:afterAutospacing="0"/>
        <w:ind w:firstLine="709"/>
        <w:jc w:val="both"/>
      </w:pPr>
      <w:r w:rsidRPr="00A7476A">
        <w:t>3.5. В случае, если подано заявление о выдаче разрешения на ввод объекта в эксплуатацию в отношении этапа строительства, реконструкции объекта капитального строительства, документы, указанные в</w:t>
      </w:r>
      <w:r w:rsidR="001F1F2E" w:rsidRPr="00A7476A">
        <w:t xml:space="preserve"> пунктах 4, 5-11 части 3 </w:t>
      </w:r>
      <w:r w:rsidRPr="00A7476A">
        <w:t>настоящей статьи, оформляются в части, относящейся к соответствующему этапу строительства, реконструкции объекта капитального строительства. В указанном случае в заявлении о выдаче разрешения на ввод объекта в эксплуатацию в отношении этапа строительства, реконструкции объекта капитального строительства указываются сведения о ранее выданных разрешениях на ввод объекта в эксплуатацию в отношении этапа строительства, реконструкции объекта капитального строительства (при наличии).</w:t>
      </w:r>
    </w:p>
    <w:p w:rsidR="00064F32" w:rsidRPr="00A7476A" w:rsidRDefault="00064F32" w:rsidP="003030E3">
      <w:pPr>
        <w:pStyle w:val="s1"/>
        <w:spacing w:before="0" w:beforeAutospacing="0" w:after="0" w:afterAutospacing="0"/>
        <w:ind w:firstLine="709"/>
        <w:jc w:val="both"/>
      </w:pPr>
      <w:r w:rsidRPr="00A7476A">
        <w:t>4. Правительством Российской Федерации могут устанавливаться помимо предусмотренных</w:t>
      </w:r>
      <w:r w:rsidR="001F1F2E" w:rsidRPr="00A7476A">
        <w:t xml:space="preserve"> частью 3 </w:t>
      </w:r>
      <w:r w:rsidRPr="00A7476A">
        <w:t>настоящей статьи иные документы, необходимые для получения разрешения на ввод объекта в эксплуатацию, в целях получения в полном объеме сведений, необходимых для постановки объекта капитального строительства на государственный учет.</w:t>
      </w:r>
    </w:p>
    <w:p w:rsidR="00064F32" w:rsidRPr="00A7476A" w:rsidRDefault="00064F32" w:rsidP="003030E3">
      <w:pPr>
        <w:pStyle w:val="s1"/>
        <w:spacing w:before="0" w:beforeAutospacing="0" w:after="0" w:afterAutospacing="0"/>
        <w:ind w:firstLine="709"/>
        <w:jc w:val="both"/>
      </w:pPr>
      <w:r w:rsidRPr="00A7476A">
        <w:t>4.1. Для получения разрешения на ввод объекта в эксплуатацию разрешается требовать только указанные в</w:t>
      </w:r>
      <w:r w:rsidR="001F1F2E" w:rsidRPr="00A7476A">
        <w:t xml:space="preserve"> частях 3 и 4 </w:t>
      </w:r>
      <w:r w:rsidRPr="00A7476A">
        <w:t>настоящей статьи документы. Документы, предусмотренные</w:t>
      </w:r>
      <w:r w:rsidR="001F1F2E" w:rsidRPr="00A7476A">
        <w:t xml:space="preserve"> частями 3 и 4 </w:t>
      </w:r>
      <w:r w:rsidRPr="00A7476A">
        <w:t>настоящей статьи, могут быть направлены в электронной форме. Разрешение на ввод объекта в эксплуатацию выдается в форме электронного документа, подписанного</w:t>
      </w:r>
      <w:r w:rsidR="001F1F2E" w:rsidRPr="00A7476A">
        <w:t xml:space="preserve"> электронной подписью</w:t>
      </w:r>
      <w:r w:rsidRPr="00A7476A">
        <w:t>, в случае, если это указано в заявлении о выдаче разрешения на ввод объекта в эксплуатацию. Правительством Российской Федерации или высшим исполнительным органом государственной власти субъекта Российской Федерации (применительно к случаям выдачи разрешения на ввод объекта в эксплуатацию органами исполнительной власти субъектов Российской Федерации, органами местного самоуправления) могут быть установлены</w:t>
      </w:r>
      <w:r w:rsidR="001F1F2E" w:rsidRPr="00A7476A">
        <w:t xml:space="preserve"> случаи</w:t>
      </w:r>
      <w:r w:rsidRPr="00A7476A">
        <w:t xml:space="preserve">, в которых направление указанных в частях 3 и 4 настоящей статьи документов и выдача разрешений на ввод в эксплуатацию </w:t>
      </w:r>
      <w:r w:rsidRPr="00A7476A">
        <w:lastRenderedPageBreak/>
        <w:t>осуществляются исключительно в электронной форме. </w:t>
      </w:r>
      <w:r w:rsidR="001F1F2E" w:rsidRPr="00A7476A">
        <w:t xml:space="preserve">Порядок </w:t>
      </w:r>
      <w:r w:rsidRPr="00A7476A">
        <w:t>направления документов, указанных в частях 3 и 4 настоящей статьи, в уполномоченные на выдачу разрешений на ввод объекта в эксплуатацию федеральные органы исполнительной власти, органы исполнительной власти субъекта Российской Федерации, органы местного самоуправления, Государственную корпорацию по атомной энергии "Росатом" или Государственную корпорацию по космической деятельности "Роскосмос" в электронной форме устанавливается Правительством Российской Федерации.</w:t>
      </w:r>
    </w:p>
    <w:p w:rsidR="00064F32" w:rsidRPr="00A7476A" w:rsidRDefault="00064F32" w:rsidP="003030E3">
      <w:pPr>
        <w:pStyle w:val="s1"/>
        <w:spacing w:before="0" w:beforeAutospacing="0" w:after="0" w:afterAutospacing="0"/>
        <w:ind w:firstLine="709"/>
        <w:jc w:val="both"/>
      </w:pPr>
      <w:r w:rsidRPr="00A7476A">
        <w:t>5. Орган, Государственная корпорация по атомной энергии "Росатом" или Государственная корпорация по космической деятельности "Роскосмос", выдавшие разрешение на строительство, в течение пяти рабочих дней со дня поступления заявления о выдаче разрешения на ввод объекта в эксплуатацию обязаны обеспечить проверку наличия и правильности оформления документов, указанных в</w:t>
      </w:r>
      <w:r w:rsidR="001F1F2E" w:rsidRPr="00A7476A">
        <w:t xml:space="preserve"> части 3 </w:t>
      </w:r>
      <w:r w:rsidRPr="00A7476A">
        <w:t>настоящей статьи, осмотр объекта капитального строительства и выдать заявителю разрешение на ввод объекта в эксплуатацию или отказать в выдаче такого разрешения с указанием причин отказа. В ходе осмотра построенного, реконструированного объекта капитального строительства осуществляется проверка соответствия такого объекта требованиям, указанным в разрешении на строительство,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w:t>
      </w:r>
      <w:r w:rsidR="00AC41DD" w:rsidRPr="00A7476A">
        <w:t xml:space="preserve"> градостроительного </w:t>
      </w:r>
      <w:r w:rsidRPr="00A7476A">
        <w:t>плана земельного участка, или в случае строительства, реконструкции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 а также разрешенному использованию земельного участка, ограничениям, установленным в соответствии с</w:t>
      </w:r>
      <w:r w:rsidR="001F1F2E" w:rsidRPr="00A7476A">
        <w:t xml:space="preserve"> земельным </w:t>
      </w:r>
      <w:r w:rsidRPr="00A7476A">
        <w:t>и иным законодательством Российской Федерации,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В случае, если при строительстве, реконструкции объекта капитального строительства осуществляется государственный строительный надзор в соответствии с</w:t>
      </w:r>
      <w:r w:rsidR="00AD4693" w:rsidRPr="00A7476A">
        <w:t xml:space="preserve"> частью 1 статьи 54 Градостроительного кодекса</w:t>
      </w:r>
      <w:r w:rsidRPr="00A7476A">
        <w:t>, осмотр такого объекта органом, выдавшим разрешение на строительство, не проводится.</w:t>
      </w:r>
    </w:p>
    <w:p w:rsidR="005D4FE9" w:rsidRPr="00A7476A" w:rsidRDefault="005D4FE9" w:rsidP="005D4FE9">
      <w:pPr>
        <w:pStyle w:val="s1"/>
        <w:spacing w:before="0" w:beforeAutospacing="0" w:after="0" w:afterAutospacing="0"/>
        <w:ind w:firstLine="709"/>
        <w:jc w:val="both"/>
      </w:pPr>
      <w:r w:rsidRPr="00A7476A">
        <w:t xml:space="preserve">5.1. </w:t>
      </w:r>
      <w:r w:rsidR="00242620" w:rsidRPr="00242620">
        <w:t>В случае, если после выдачи разрешения на ввод объекта капитального строительства в эксплуатацию в связи с приостановлением осуществления государственного кадастрового учета и (или) государственной регистрации прав (отказом в осуществлении государственного кадастрового учета и (или) государственной регистрации прав) для устранения причин такого приостановления (отказа) был подготовлен технический план объекта капитального строительства, содержание которого требует внесения изменений в выданное разрешение на ввод объекта капитального строительства в эксплуатацию, застройщик вправе обратиться в орган или организацию, принявшие решение о выдаче разрешения на ввод объекта капитального строительства в эксплуатацию, с заявлением о внесении изменений в данное разрешение</w:t>
      </w:r>
      <w:r w:rsidRPr="00A7476A">
        <w:t>.</w:t>
      </w:r>
    </w:p>
    <w:p w:rsidR="005D4FE9" w:rsidRPr="00A7476A" w:rsidRDefault="005D4FE9" w:rsidP="005D4FE9">
      <w:pPr>
        <w:pStyle w:val="s1"/>
        <w:spacing w:before="0" w:beforeAutospacing="0" w:after="0" w:afterAutospacing="0"/>
        <w:ind w:firstLine="709"/>
        <w:jc w:val="both"/>
      </w:pPr>
      <w:r w:rsidRPr="00A7476A">
        <w:t xml:space="preserve">5.2. Обязательным приложением к указанному в </w:t>
      </w:r>
      <w:hyperlink w:anchor="Par3057" w:tooltip="5.1. В случае, если после выдачи разрешения на ввод объекта капитального строительства в эксплуатацию в связи с приостановлением осуществления государственного кадастрового учета и (или) государственной регистрации прав (отказом в осуществлении государственног" w:history="1">
        <w:r w:rsidRPr="00A7476A">
          <w:t>части 5.1</w:t>
        </w:r>
      </w:hyperlink>
      <w:r w:rsidRPr="00A7476A">
        <w:t xml:space="preserve"> настоящей статьи заявлению является технический план объекта капитального строительства. Застройщик также представляет иные документы, предусмотренные </w:t>
      </w:r>
      <w:hyperlink w:anchor="Par3011" w:tooltip="3. Для принятия решения о выдаче разрешения на ввод объекта в эксплуатацию необходимы следующие документы:" w:history="1">
        <w:r w:rsidRPr="00A7476A">
          <w:t>частью 3</w:t>
        </w:r>
      </w:hyperlink>
      <w:r w:rsidRPr="00A7476A">
        <w:t xml:space="preserve"> настоящей статьи, если в такие документы внесены изменения в связи с подготовкой технического плана объекта капитального строительства в соответствии с </w:t>
      </w:r>
      <w:hyperlink w:anchor="Par3057" w:tooltip="5.1. В случае, если после выдачи разрешения на ввод объекта капитального строительства в эксплуатацию в связи с приостановлением осуществления государственного кадастрового учета и (или) государственной регистрации прав (отказом в осуществлении государственног" w:history="1">
        <w:r w:rsidRPr="00A7476A">
          <w:t>частью 5.1</w:t>
        </w:r>
      </w:hyperlink>
      <w:r w:rsidRPr="00A7476A">
        <w:t xml:space="preserve"> настоящей статьи.</w:t>
      </w:r>
    </w:p>
    <w:p w:rsidR="005D4FE9" w:rsidRPr="00A7476A" w:rsidRDefault="005D4FE9" w:rsidP="005D4FE9">
      <w:pPr>
        <w:pStyle w:val="s1"/>
        <w:spacing w:before="0" w:beforeAutospacing="0" w:after="0" w:afterAutospacing="0"/>
        <w:ind w:firstLine="709"/>
        <w:jc w:val="both"/>
      </w:pPr>
      <w:r w:rsidRPr="00A7476A">
        <w:t xml:space="preserve">5.3. В срок не более чем пять рабочих дней со дня получения заявления застройщика о внесении изменений в разрешение на ввод объекта капитального строительства в </w:t>
      </w:r>
      <w:r w:rsidRPr="00A7476A">
        <w:lastRenderedPageBreak/>
        <w:t>эксплуатацию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выдавшие разрешение на ввод объекта капитального строительства в эксплуатацию, принимает решение о внесении изменений в разрешение на ввод объекта капитального строительства в эксплуатацию или об отказе во внесении изменений в данное разрешение с указанием причин отказа.</w:t>
      </w:r>
    </w:p>
    <w:p w:rsidR="005D4FE9" w:rsidRPr="00A7476A" w:rsidRDefault="005D4FE9" w:rsidP="005D4FE9">
      <w:pPr>
        <w:pStyle w:val="s1"/>
        <w:spacing w:before="0" w:beforeAutospacing="0" w:after="0" w:afterAutospacing="0"/>
        <w:ind w:firstLine="709"/>
        <w:jc w:val="both"/>
      </w:pPr>
      <w:r w:rsidRPr="00A7476A">
        <w:t>6. Основанием для отказа в выдаче разрешения на ввод объекта в эксплуатацию, во внесении изменений в разрешение на ввод объекта капитального строительства в эксплуатацию является:</w:t>
      </w:r>
    </w:p>
    <w:p w:rsidR="00064F32" w:rsidRPr="00A7476A" w:rsidRDefault="00064F32" w:rsidP="003030E3">
      <w:pPr>
        <w:pStyle w:val="s1"/>
        <w:spacing w:before="0" w:beforeAutospacing="0" w:after="0" w:afterAutospacing="0"/>
        <w:ind w:firstLine="709"/>
        <w:jc w:val="both"/>
      </w:pPr>
      <w:r w:rsidRPr="00A7476A">
        <w:t>1) отсутствие документов, указанных в</w:t>
      </w:r>
      <w:r w:rsidR="00AD4693" w:rsidRPr="00A7476A">
        <w:t xml:space="preserve"> частях 3 и 4 </w:t>
      </w:r>
      <w:r w:rsidRPr="00A7476A">
        <w:t>настоящей статьи;</w:t>
      </w:r>
    </w:p>
    <w:p w:rsidR="00064F32" w:rsidRPr="00A7476A" w:rsidRDefault="00064F32" w:rsidP="003030E3">
      <w:pPr>
        <w:pStyle w:val="s1"/>
        <w:spacing w:before="0" w:beforeAutospacing="0" w:after="0" w:afterAutospacing="0"/>
        <w:ind w:firstLine="709"/>
        <w:jc w:val="both"/>
      </w:pPr>
      <w:r w:rsidRPr="00A7476A">
        <w:t>2) 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w:t>
      </w:r>
      <w:r w:rsidR="00AD4693" w:rsidRPr="00A7476A">
        <w:t xml:space="preserve"> градостроительного </w:t>
      </w:r>
      <w:r w:rsidRPr="00A7476A">
        <w:t>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rsidR="00064F32" w:rsidRPr="00A7476A" w:rsidRDefault="00064F32" w:rsidP="003030E3">
      <w:pPr>
        <w:pStyle w:val="s1"/>
        <w:spacing w:before="0" w:beforeAutospacing="0" w:after="0" w:afterAutospacing="0"/>
        <w:ind w:firstLine="709"/>
        <w:jc w:val="both"/>
      </w:pPr>
      <w:r w:rsidRPr="00A7476A">
        <w:t xml:space="preserve">3) </w:t>
      </w:r>
      <w:r w:rsidR="00631617" w:rsidRPr="00A7476A">
        <w:rPr>
          <w:rStyle w:val="blk"/>
        </w:rPr>
        <w:t>несоответствие объекта капитального строительства требованиям, установленным в разрешении на строительство, за исключением случаев изменения площади объекта капитального строительства в соответствии с частью 6.2 настоящей статьи;</w:t>
      </w:r>
    </w:p>
    <w:p w:rsidR="00064F32" w:rsidRPr="00A7476A" w:rsidRDefault="00064F32" w:rsidP="003030E3">
      <w:pPr>
        <w:pStyle w:val="s1"/>
        <w:spacing w:before="0" w:beforeAutospacing="0" w:after="0" w:afterAutospacing="0"/>
        <w:ind w:firstLine="709"/>
        <w:jc w:val="both"/>
      </w:pPr>
      <w:r w:rsidRPr="00A7476A">
        <w:t xml:space="preserve">4) </w:t>
      </w:r>
      <w:r w:rsidR="00631617" w:rsidRPr="00A7476A">
        <w:rPr>
          <w:rStyle w:val="blk"/>
        </w:rPr>
        <w:t>несоответствие параметров построенного, реконструированного объекта капитального строительства проектной документации, за исключением случаев изменения площади объекта капитального строительства в соответствии с частью 6.2 настоящей статьи;</w:t>
      </w:r>
    </w:p>
    <w:p w:rsidR="00064F32" w:rsidRPr="00A7476A" w:rsidRDefault="00064F32" w:rsidP="003030E3">
      <w:pPr>
        <w:pStyle w:val="s1"/>
        <w:spacing w:before="0" w:beforeAutospacing="0" w:after="0" w:afterAutospacing="0"/>
        <w:ind w:firstLine="709"/>
        <w:jc w:val="both"/>
      </w:pPr>
      <w:r w:rsidRPr="00A7476A">
        <w:t>5) несоответствие объекта капитального строительства разрешенному использованию земельного участка и (или) ограничениям, установленным в соответствии с</w:t>
      </w:r>
      <w:r w:rsidR="00AD4693" w:rsidRPr="00A7476A">
        <w:t xml:space="preserve"> земельным </w:t>
      </w:r>
      <w:r w:rsidRPr="00A7476A">
        <w:t>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w:t>
      </w:r>
      <w:r w:rsidR="00AD4693" w:rsidRPr="00A7476A">
        <w:t xml:space="preserve"> пунктом 9 части 7 статьи 51 </w:t>
      </w:r>
      <w:r w:rsidR="000D368D" w:rsidRPr="00A7476A">
        <w:t>Градостроительного кодекса</w:t>
      </w:r>
      <w:r w:rsidRPr="00A7476A">
        <w:t>,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p w:rsidR="00064F32" w:rsidRPr="00A7476A" w:rsidRDefault="00064F32" w:rsidP="003030E3">
      <w:pPr>
        <w:pStyle w:val="s1"/>
        <w:spacing w:before="0" w:beforeAutospacing="0" w:after="0" w:afterAutospacing="0"/>
        <w:ind w:firstLine="709"/>
        <w:jc w:val="both"/>
      </w:pPr>
      <w:r w:rsidRPr="00A7476A">
        <w:t>6.1. Неполучение (несвоевременное получение) документов, запрошенных в соответствии с</w:t>
      </w:r>
      <w:r w:rsidR="00AD4693" w:rsidRPr="00A7476A">
        <w:t xml:space="preserve"> частями 3.2 и 3.3 </w:t>
      </w:r>
      <w:r w:rsidRPr="00A7476A">
        <w:t>настоящей статьи, не может являться основанием для отказа в выдаче разрешения на ввод объекта в эксплуатацию.</w:t>
      </w:r>
    </w:p>
    <w:p w:rsidR="005D4FE9" w:rsidRPr="00A7476A" w:rsidRDefault="005D4FE9" w:rsidP="005D4FE9">
      <w:pPr>
        <w:pStyle w:val="s1"/>
        <w:spacing w:before="0" w:beforeAutospacing="0" w:after="0" w:afterAutospacing="0"/>
        <w:ind w:firstLine="709"/>
        <w:jc w:val="both"/>
      </w:pPr>
      <w:r w:rsidRPr="00A7476A">
        <w:t xml:space="preserve">6.2. Различие данных об указанной в техническом плане площади объекта капитального строительства, не являющегося линейным объектом, не более чем на пять процентов по отношению к данным о площади такого объекта капитального строительства, указанной в проектной документации и (или) разрешении на строительство, не является основанием для отказа в выдаче разрешения на ввод объекта в эксплуатацию при условии соответствия указанных в техническом плане количества этажей, помещений (при наличии) и </w:t>
      </w:r>
      <w:proofErr w:type="spellStart"/>
      <w:r w:rsidRPr="00A7476A">
        <w:t>машино-мест</w:t>
      </w:r>
      <w:proofErr w:type="spellEnd"/>
      <w:r w:rsidRPr="00A7476A">
        <w:t xml:space="preserve"> (при наличии) проектной документации и (или) разрешению на строительство. Различие данных об указанной в техническом плане протяженности линейного объекта не более чем на пять процентов по отношению к данным о его протяженности, указанным в проектной документации и (или) разрешении на строительство, не является основанием для отказа в выдаче разрешения на ввод объекта в эксплуатацию.</w:t>
      </w:r>
    </w:p>
    <w:p w:rsidR="00064F32" w:rsidRPr="00A7476A" w:rsidRDefault="00AD4693" w:rsidP="003030E3">
      <w:pPr>
        <w:pStyle w:val="s1"/>
        <w:spacing w:before="0" w:beforeAutospacing="0" w:after="0" w:afterAutospacing="0"/>
        <w:ind w:firstLine="709"/>
        <w:jc w:val="both"/>
      </w:pPr>
      <w:r w:rsidRPr="00A7476A">
        <w:lastRenderedPageBreak/>
        <w:t>7</w:t>
      </w:r>
      <w:r w:rsidR="00064F32" w:rsidRPr="00A7476A">
        <w:t>. Отказ в выдаче разрешения на ввод объекта в эксплуатацию может быть оспорен в судебном порядке.</w:t>
      </w:r>
    </w:p>
    <w:p w:rsidR="00064F32" w:rsidRPr="00A7476A" w:rsidRDefault="00AD4693" w:rsidP="003030E3">
      <w:pPr>
        <w:pStyle w:val="s1"/>
        <w:spacing w:before="0" w:beforeAutospacing="0" w:after="0" w:afterAutospacing="0"/>
        <w:ind w:firstLine="709"/>
        <w:jc w:val="both"/>
      </w:pPr>
      <w:r w:rsidRPr="00A7476A">
        <w:t>8</w:t>
      </w:r>
      <w:r w:rsidR="00064F32" w:rsidRPr="00A7476A">
        <w:t>. Разрешение на ввод объекта в эксплуатацию (за исключением линейного объекта) выдается застройщику в случае, если в федеральный орган исполнительной власти, орган исполнительной власти субъекта Российской Федерации, орган местного самоуправления, Государственную корпорацию по атомной энергии "Росатом" или Государственную корпорацию по космической деятельности "Роскосмос", выдавшие разрешение на строительство, передана безвозмездно копия схемы, отображающей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для размещения такой копии в государственной информационной системе обеспечения</w:t>
      </w:r>
      <w:r w:rsidR="00AC41DD" w:rsidRPr="00A7476A">
        <w:t xml:space="preserve"> градостроительной </w:t>
      </w:r>
      <w:r w:rsidR="00064F32" w:rsidRPr="00A7476A">
        <w:t>деятельности.</w:t>
      </w:r>
    </w:p>
    <w:p w:rsidR="00064F32" w:rsidRPr="00A7476A" w:rsidRDefault="00AD4693" w:rsidP="003030E3">
      <w:pPr>
        <w:pStyle w:val="s1"/>
        <w:spacing w:before="0" w:beforeAutospacing="0" w:after="0" w:afterAutospacing="0"/>
        <w:ind w:firstLine="709"/>
        <w:jc w:val="both"/>
      </w:pPr>
      <w:r w:rsidRPr="00A7476A">
        <w:t>8</w:t>
      </w:r>
      <w:r w:rsidR="00064F32" w:rsidRPr="00A7476A">
        <w:t>.1.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выдавшие разрешение на ввод объекта в эксплуатацию, в течение пяти рабочих дней со дня выдачи такого разрешения обеспечивают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передачу в уполномоченные на размещение в государственных информационных системах обеспечения</w:t>
      </w:r>
      <w:r w:rsidR="00AC41DD" w:rsidRPr="00A7476A">
        <w:t xml:space="preserve"> градостроительной  </w:t>
      </w:r>
      <w:r w:rsidR="00064F32" w:rsidRPr="00A7476A">
        <w:t>деятельности органы государственной власти субъектов Российской Федерации, органы местного самоуправления муниципальных районов, городских округов сведения, документы, материалы, указанные в</w:t>
      </w:r>
      <w:r w:rsidRPr="00A7476A">
        <w:t xml:space="preserve"> пунктах 3, 9-9.2, 11 и 12 части 5 статьи 56 Градостроительного кодекса</w:t>
      </w:r>
      <w:r w:rsidR="00064F32" w:rsidRPr="00A7476A">
        <w:t>.</w:t>
      </w:r>
    </w:p>
    <w:p w:rsidR="00064F32" w:rsidRPr="00A7476A" w:rsidRDefault="00AD4693" w:rsidP="003030E3">
      <w:pPr>
        <w:pStyle w:val="s1"/>
        <w:spacing w:before="0" w:beforeAutospacing="0" w:after="0" w:afterAutospacing="0"/>
        <w:ind w:firstLine="709"/>
        <w:jc w:val="both"/>
      </w:pPr>
      <w:r w:rsidRPr="00A7476A">
        <w:t>9</w:t>
      </w:r>
      <w:r w:rsidR="00064F32" w:rsidRPr="00A7476A">
        <w:t>. Разрешение на ввод объекта в эксплуатацию является основанием для постановки на государственный учет построенного объекта капитального строительства, внесения изменений в документы государственного учета реконструированного объекта капитального строительства.</w:t>
      </w:r>
    </w:p>
    <w:p w:rsidR="00064F32" w:rsidRPr="00A7476A" w:rsidRDefault="00AD4693" w:rsidP="003030E3">
      <w:pPr>
        <w:pStyle w:val="s1"/>
        <w:spacing w:before="0" w:beforeAutospacing="0" w:after="0" w:afterAutospacing="0"/>
        <w:ind w:firstLine="709"/>
        <w:jc w:val="both"/>
      </w:pPr>
      <w:r w:rsidRPr="00A7476A">
        <w:t>9</w:t>
      </w:r>
      <w:r w:rsidR="00064F32" w:rsidRPr="00A7476A">
        <w:t>.1. Обязательным приложением к разрешению на ввод объекта в эксплуатацию является представленный заявителем технический план объекта капитального строительства, подготовленный в соответствии с</w:t>
      </w:r>
      <w:r w:rsidRPr="00A7476A">
        <w:t xml:space="preserve"> Федеральным законом </w:t>
      </w:r>
      <w:r w:rsidR="00064F32" w:rsidRPr="00A7476A">
        <w:t>от 13 июля 2015 года N 218-ФЗ "О государственной регистрации недвижимости".</w:t>
      </w:r>
    </w:p>
    <w:p w:rsidR="00064F32" w:rsidRPr="00A7476A" w:rsidRDefault="00AD4693" w:rsidP="003030E3">
      <w:pPr>
        <w:pStyle w:val="s1"/>
        <w:spacing w:before="0" w:beforeAutospacing="0" w:after="0" w:afterAutospacing="0"/>
        <w:ind w:firstLine="709"/>
        <w:jc w:val="both"/>
      </w:pPr>
      <w:r w:rsidRPr="00A7476A">
        <w:t>10</w:t>
      </w:r>
      <w:r w:rsidR="00064F32" w:rsidRPr="00A7476A">
        <w:t>. В разрешении на ввод объекта в эксплуатацию должны быть отражены сведения об объекте капитального строительства в объеме, необходимом для осуществления его государственного кадастрового учета. Состав таких сведений должен соответствовать установленным в соответствии с</w:t>
      </w:r>
      <w:r w:rsidRPr="00A7476A">
        <w:t xml:space="preserve"> Федеральным законом </w:t>
      </w:r>
      <w:r w:rsidR="00064F32" w:rsidRPr="00A7476A">
        <w:t>от 13 июля 2015 года N 218-ФЗ "О государственной регистрации недвижимости" требованиям к составу сведений в графической и текстовой частях технического плана.</w:t>
      </w:r>
    </w:p>
    <w:p w:rsidR="00064F32" w:rsidRPr="00A7476A" w:rsidRDefault="00064F32" w:rsidP="003030E3">
      <w:pPr>
        <w:pStyle w:val="s1"/>
        <w:spacing w:before="0" w:beforeAutospacing="0" w:after="0" w:afterAutospacing="0"/>
        <w:ind w:firstLine="709"/>
        <w:jc w:val="both"/>
      </w:pPr>
      <w:r w:rsidRPr="00A7476A">
        <w:t>1</w:t>
      </w:r>
      <w:r w:rsidR="00AD4693" w:rsidRPr="00A7476A">
        <w:t>0</w:t>
      </w:r>
      <w:r w:rsidRPr="00A7476A">
        <w:t>.1. После окончания строительства объекта капитального строительства лицо, осуществляющее строительство, обязано передать застройщику такого объекта результаты инженерных изысканий, проектную документацию, акты освидетельствования работ, конструкций, участков сетей инженерно-технического обеспечения объекта капитального строительства, иную документацию, необходимую для эксплуатации такого объекта.</w:t>
      </w:r>
    </w:p>
    <w:p w:rsidR="00064F32" w:rsidRPr="00A7476A" w:rsidRDefault="00AD4693" w:rsidP="003030E3">
      <w:pPr>
        <w:pStyle w:val="s1"/>
        <w:spacing w:before="0" w:beforeAutospacing="0" w:after="0" w:afterAutospacing="0"/>
        <w:ind w:firstLine="709"/>
        <w:jc w:val="both"/>
      </w:pPr>
      <w:r w:rsidRPr="00A7476A">
        <w:t>10</w:t>
      </w:r>
      <w:r w:rsidR="00064F32" w:rsidRPr="00A7476A">
        <w:t>.2. При проведении работ по сохранению объекта культурного наследия разрешение на ввод в эксплуатацию такого объекта выдается с учетом особенностей, установленных</w:t>
      </w:r>
      <w:r w:rsidRPr="00A7476A">
        <w:t xml:space="preserve"> законодательством </w:t>
      </w:r>
      <w:r w:rsidR="00064F32" w:rsidRPr="00A7476A">
        <w:t>Российской Федерации об охране объектов культурного наследия.</w:t>
      </w:r>
    </w:p>
    <w:p w:rsidR="00064F32" w:rsidRPr="00A7476A" w:rsidRDefault="00AD4693" w:rsidP="003030E3">
      <w:pPr>
        <w:pStyle w:val="s1"/>
        <w:spacing w:before="0" w:beforeAutospacing="0" w:after="0" w:afterAutospacing="0"/>
        <w:ind w:firstLine="709"/>
        <w:jc w:val="both"/>
      </w:pPr>
      <w:r w:rsidRPr="00A7476A">
        <w:t xml:space="preserve">11. Форма </w:t>
      </w:r>
      <w:r w:rsidR="00064F32" w:rsidRPr="00A7476A">
        <w:t>разрешения на ввод объекта в эксплуатацию устанавливается уполномоченным Правительством Российской Федерации федеральным органом исполнительной власти.</w:t>
      </w:r>
    </w:p>
    <w:p w:rsidR="00064F32" w:rsidRPr="00A7476A" w:rsidRDefault="00064F32" w:rsidP="003030E3">
      <w:pPr>
        <w:pStyle w:val="s1"/>
        <w:spacing w:before="0" w:beforeAutospacing="0" w:after="0" w:afterAutospacing="0"/>
        <w:ind w:firstLine="709"/>
        <w:jc w:val="both"/>
      </w:pPr>
      <w:r w:rsidRPr="00A7476A">
        <w:lastRenderedPageBreak/>
        <w:t>1</w:t>
      </w:r>
      <w:r w:rsidR="00AD4693" w:rsidRPr="00A7476A">
        <w:t>2</w:t>
      </w:r>
      <w:r w:rsidRPr="00A7476A">
        <w:t>. В течение трех рабочих дней со дня выдачи разрешения на ввод объекта в эксплуатацию орган, выдавший такое разрешение, направляет копию такого разрешения в федеральный орган исполнительной власти, уполномоченный на осуществление государственного строительного надзора, в случае, если выдано разрешение на ввод в эксплуатацию объектов капитального строительства, указанных в</w:t>
      </w:r>
      <w:r w:rsidR="00AD4693" w:rsidRPr="00A7476A">
        <w:t xml:space="preserve"> пункте 5.1 статьи 6 Градостроительного кодекса</w:t>
      </w:r>
      <w:r w:rsidRPr="00A7476A">
        <w:t>, или в орган исполнительной власти субъекта Российской Федерации, уполномоченный на осуществление государственного строительного надзора, в случае, если выдано разрешение на ввод в эксплуатацию иных объектов капитального строительства.</w:t>
      </w:r>
    </w:p>
    <w:p w:rsidR="00064F32" w:rsidRPr="00A7476A" w:rsidRDefault="006F3332" w:rsidP="003030E3">
      <w:pPr>
        <w:pStyle w:val="s1"/>
        <w:spacing w:before="0" w:beforeAutospacing="0" w:after="0" w:afterAutospacing="0"/>
        <w:ind w:firstLine="709"/>
        <w:jc w:val="both"/>
      </w:pPr>
      <w:r w:rsidRPr="00A7476A">
        <w:t>13</w:t>
      </w:r>
      <w:r w:rsidR="00064F32" w:rsidRPr="00A7476A">
        <w:t>. В случаях, предусмотренных</w:t>
      </w:r>
      <w:r w:rsidRPr="00A7476A">
        <w:t xml:space="preserve"> пунктом 9 части 7 статьи 51 Градостроительного кодекса</w:t>
      </w:r>
      <w:r w:rsidR="00064F32" w:rsidRPr="00A7476A">
        <w:t>, в течение трех рабочих дней со дня выдачи разрешения на ввод объекта в эксплуатацию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выдавшие такое разрешение, направляют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копию такого разрешения в органы государственной власти или органы местного самоуправления, принявшие решение об установлении или изменении зоны с особыми условиями использования территории в связи с размещением объекта, в отношении которого выдано разрешение на ввод объекта в эксплуатацию.</w:t>
      </w:r>
    </w:p>
    <w:p w:rsidR="00064F32" w:rsidRPr="00A7476A" w:rsidRDefault="006F3332" w:rsidP="003030E3">
      <w:pPr>
        <w:pStyle w:val="s1"/>
        <w:spacing w:before="0" w:beforeAutospacing="0" w:after="0" w:afterAutospacing="0"/>
        <w:ind w:firstLine="709"/>
        <w:jc w:val="both"/>
      </w:pPr>
      <w:r w:rsidRPr="00A7476A">
        <w:t>14</w:t>
      </w:r>
      <w:r w:rsidR="00064F32" w:rsidRPr="00A7476A">
        <w:t>. Разрешение на ввод объекта в эксплуатацию не требуется в случае, если в соответствии с</w:t>
      </w:r>
      <w:r w:rsidRPr="00A7476A">
        <w:t xml:space="preserve"> частью 17 стать</w:t>
      </w:r>
      <w:r w:rsidR="000D368D" w:rsidRPr="00A7476A">
        <w:t xml:space="preserve">и 51 Градостроительного кодекса </w:t>
      </w:r>
      <w:r w:rsidR="00064F32" w:rsidRPr="00A7476A">
        <w:t>для строительства или реконструкции объекта не требуется выдача разрешения на строительство.</w:t>
      </w:r>
    </w:p>
    <w:p w:rsidR="00064F32" w:rsidRPr="00A7476A" w:rsidRDefault="006F3332" w:rsidP="003030E3">
      <w:pPr>
        <w:pStyle w:val="s1"/>
        <w:spacing w:before="0" w:beforeAutospacing="0" w:after="0" w:afterAutospacing="0"/>
        <w:ind w:firstLine="709"/>
        <w:jc w:val="both"/>
      </w:pPr>
      <w:r w:rsidRPr="00A7476A">
        <w:t>15</w:t>
      </w:r>
      <w:r w:rsidR="00064F32" w:rsidRPr="00A7476A">
        <w:t>. В случае строительства или реконструкции объекта индивидуального жилищного строительства или садового дома застройщик в срок не позднее одного месяца со дня окончания строительства или реконструкции объекта индивидуального жилищного строительства или садового дома подает на бумажном носителе посредством личного обращения в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в том числе через многофункциональный центр, либо направляет в указанные органы посредством почтового отправления с уведомлением о вручении или единого портала государственных и муниципальных услуг уведомление об окончании строительства или реконструкции объекта индивидуального жилищного строительства или садового дома (далее - уведомление об окончании строительства). Уведомление об окончании строительства должно содержать сведения, предусмотренные</w:t>
      </w:r>
      <w:r w:rsidRPr="00A7476A">
        <w:t xml:space="preserve"> пунктами 1-5, 7 и 8 части 1 статьи 51.1 Градостроительного кодекса</w:t>
      </w:r>
      <w:r w:rsidR="00064F32" w:rsidRPr="00A7476A">
        <w:t xml:space="preserve">, а также сведения </w:t>
      </w:r>
      <w:r w:rsidR="006B20D9" w:rsidRPr="00A7476A">
        <w:t>о параметрах,</w:t>
      </w:r>
      <w:r w:rsidR="00064F32" w:rsidRPr="00A7476A">
        <w:t xml:space="preserve"> построенных или реконструированных объекта индивидуального жилищного строительства или садового дома, об оплате государственной пошлины за осуществление государственной регистрации прав, о способе направления застройщику уведомления, предусмотренного</w:t>
      </w:r>
      <w:r w:rsidRPr="00A7476A">
        <w:t xml:space="preserve"> пунктом 5 части 18 </w:t>
      </w:r>
      <w:r w:rsidR="00064F32" w:rsidRPr="00A7476A">
        <w:t>настоящей статьи. К уведомлению об окончании строительства прилагаются:</w:t>
      </w:r>
    </w:p>
    <w:p w:rsidR="00064F32" w:rsidRPr="00A7476A" w:rsidRDefault="00064F32" w:rsidP="003030E3">
      <w:pPr>
        <w:pStyle w:val="s1"/>
        <w:spacing w:before="0" w:beforeAutospacing="0" w:after="0" w:afterAutospacing="0"/>
        <w:ind w:firstLine="709"/>
        <w:jc w:val="both"/>
      </w:pPr>
      <w:r w:rsidRPr="00A7476A">
        <w:t>1) документы, предусмотренные</w:t>
      </w:r>
      <w:r w:rsidR="006F3332" w:rsidRPr="00A7476A">
        <w:t xml:space="preserve"> пунктами 2 и 3 части 3 статьи 51.1 Градостроительного кодекса</w:t>
      </w:r>
      <w:r w:rsidRPr="00A7476A">
        <w:t>;</w:t>
      </w:r>
    </w:p>
    <w:p w:rsidR="00064F32" w:rsidRPr="00A7476A" w:rsidRDefault="00064F32" w:rsidP="003030E3">
      <w:pPr>
        <w:pStyle w:val="s1"/>
        <w:spacing w:before="0" w:beforeAutospacing="0" w:after="0" w:afterAutospacing="0"/>
        <w:ind w:firstLine="709"/>
        <w:jc w:val="both"/>
      </w:pPr>
      <w:r w:rsidRPr="00A7476A">
        <w:t>2) технический план объекта индивидуального жилищного строительства или садового дома;</w:t>
      </w:r>
    </w:p>
    <w:p w:rsidR="00064F32" w:rsidRPr="00A7476A" w:rsidRDefault="00064F32" w:rsidP="003030E3">
      <w:pPr>
        <w:pStyle w:val="s1"/>
        <w:spacing w:before="0" w:beforeAutospacing="0" w:after="0" w:afterAutospacing="0"/>
        <w:ind w:firstLine="709"/>
        <w:jc w:val="both"/>
      </w:pPr>
      <w:r w:rsidRPr="00A7476A">
        <w:t xml:space="preserve">3) заключенное между правообладателями земельного участка соглашение об определении их долей в праве общей долевой собственности на построенные или реконструированные объект индивидуального жилищного строительства или садовый дом в случае, если земельный участок, на котором построен или реконструирован объект </w:t>
      </w:r>
      <w:r w:rsidRPr="00A7476A">
        <w:lastRenderedPageBreak/>
        <w:t>индивидуального жилищного строительства или садовый дом, принадлежит двум и более гражданам на праве общей долевой собственности или на праве аренды со множественностью лиц на стороне арендатора.</w:t>
      </w:r>
    </w:p>
    <w:p w:rsidR="00064F32" w:rsidRPr="00A7476A" w:rsidRDefault="006F3332" w:rsidP="003030E3">
      <w:pPr>
        <w:pStyle w:val="s1"/>
        <w:spacing w:before="0" w:beforeAutospacing="0" w:after="0" w:afterAutospacing="0"/>
        <w:ind w:firstLine="709"/>
        <w:jc w:val="both"/>
      </w:pPr>
      <w:r w:rsidRPr="00A7476A">
        <w:t>16</w:t>
      </w:r>
      <w:r w:rsidR="00064F32" w:rsidRPr="00A7476A">
        <w:t>. В случае отсутствия в уведомлении об окончании строительства сведений, предусмотренных</w:t>
      </w:r>
      <w:r w:rsidRPr="00A7476A">
        <w:t xml:space="preserve"> абзацем первым части 15 </w:t>
      </w:r>
      <w:r w:rsidR="00064F32" w:rsidRPr="00A7476A">
        <w:t>настоящей статьи, или отсутствия документов, прилагаемых к нему и предусмотренных</w:t>
      </w:r>
      <w:r w:rsidRPr="00A7476A">
        <w:t xml:space="preserve"> пунктами 1-3 части 15 </w:t>
      </w:r>
      <w:r w:rsidR="00064F32" w:rsidRPr="00A7476A">
        <w:t>настоящей статьи, а также в случае, если уведомление об окончании строительства поступило после истечения десяти лет со дня поступления уведомления о планируемом строительстве, в соответствии с которым осуществлялись строительство или реконструкция объекта индивидуального жилищного строительства или садового дома, либо уведомление о планируемом строительстве таких объекта индивидуального жилищного строительства или садового дома ранее не направлялось (в том числе было возвращено застройщику в соответствии с</w:t>
      </w:r>
      <w:r w:rsidRPr="00A7476A">
        <w:t xml:space="preserve"> частью 6 статьи 51.1 Градостроительного кодекса</w:t>
      </w:r>
      <w:r w:rsidR="00064F32" w:rsidRPr="00A7476A">
        <w:t>),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в течение трех рабочих дней со дня поступления уведомления об окончании строительства возвращает застройщику уведомление об окончании строительства и прилагаемые к нему документы без рассмотрения с указанием причин возврата. В этом случае уведомление об окончании строительства считается ненаправленным.</w:t>
      </w:r>
    </w:p>
    <w:p w:rsidR="00064F32" w:rsidRPr="00A7476A" w:rsidRDefault="001175CB" w:rsidP="003030E3">
      <w:pPr>
        <w:pStyle w:val="s1"/>
        <w:spacing w:before="0" w:beforeAutospacing="0" w:after="0" w:afterAutospacing="0"/>
        <w:ind w:firstLine="709"/>
        <w:jc w:val="both"/>
      </w:pPr>
      <w:r w:rsidRPr="00A7476A">
        <w:t>17</w:t>
      </w:r>
      <w:r w:rsidR="00064F32" w:rsidRPr="00A7476A">
        <w:t>. </w:t>
      </w:r>
      <w:r w:rsidRPr="00A7476A">
        <w:t xml:space="preserve">Форма </w:t>
      </w:r>
      <w:r w:rsidR="00064F32" w:rsidRPr="00A7476A">
        <w:t>уведомления об окончании строительства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064F32" w:rsidRPr="00A7476A" w:rsidRDefault="001175CB" w:rsidP="003030E3">
      <w:pPr>
        <w:pStyle w:val="s1"/>
        <w:spacing w:before="0" w:beforeAutospacing="0" w:after="0" w:afterAutospacing="0"/>
        <w:ind w:firstLine="709"/>
        <w:jc w:val="both"/>
      </w:pPr>
      <w:r w:rsidRPr="00A7476A">
        <w:t>18</w:t>
      </w:r>
      <w:r w:rsidR="00064F32" w:rsidRPr="00A7476A">
        <w:t>.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в течение семи рабочих дней со дня поступления уведомления об окончании строительства:</w:t>
      </w:r>
    </w:p>
    <w:p w:rsidR="00064F32" w:rsidRPr="00A7476A" w:rsidRDefault="00064F32" w:rsidP="003030E3">
      <w:pPr>
        <w:pStyle w:val="s1"/>
        <w:spacing w:before="0" w:beforeAutospacing="0" w:after="0" w:afterAutospacing="0"/>
        <w:ind w:firstLine="709"/>
        <w:jc w:val="both"/>
      </w:pPr>
      <w:r w:rsidRPr="00A7476A">
        <w:t>1) проводит проверку соответствия указанных в уведомлении об окончании строительства параметров построенных или реконструированных объекта индивидуального жилищного строительства или садового дома действующим на дату поступления уведомления о планируемом строительстве предельным параметрам разрешенного строительства, реконструкции объектов капитального строительства, уст</w:t>
      </w:r>
      <w:r w:rsidR="00B87990" w:rsidRPr="00A7476A">
        <w:t>ановленным П</w:t>
      </w:r>
      <w:r w:rsidRPr="00A7476A">
        <w:t xml:space="preserve">равилами, документацией по планировке территории, и обязательным требованиям к параметрам объектов капитального строительства, установленным </w:t>
      </w:r>
      <w:r w:rsidR="000D368D" w:rsidRPr="00A7476A">
        <w:t>Градостроительным кодексом</w:t>
      </w:r>
      <w:r w:rsidRPr="00A7476A">
        <w:t>, другими федеральными законами (в том числе в случае, если указанные предельные параметры или обязательные требования к параметрам объектов капитального строительства изменены после дня поступления в соответствующий орган уведомления о планируемом строительстве и уведомление об окончании строительства подтверждает соответствие параметров построенных или реконструированных объекта индивидуального жилищного строительства или садового дома предельным параметрам и обязательным требованиям к параметрам объектов капитального строительства, действующим на дату поступления уведомления о планируемом строительстве). В случае, если уведомление об окончании строительства подтверждает соответствие параметров построенных или реконструированных объекта индивидуального жилищного строительства или садового дома предельным параметрам и обязательным требованиям к параметрам объектов капитального строительства, действующим на дату поступления уведомления об окончании строительства, осуществляется проверка соответствия параметров построенных или реконструированных объекта индивидуального жилищного строительства или садового дома указанным предельным параметрам и обязательным требованиям к параметрам объектов капитального строительства, действующим на дату поступления уведомления об окончании строительства;</w:t>
      </w:r>
    </w:p>
    <w:p w:rsidR="00064F32" w:rsidRPr="00A7476A" w:rsidRDefault="00064F32" w:rsidP="003030E3">
      <w:pPr>
        <w:pStyle w:val="s1"/>
        <w:spacing w:before="0" w:beforeAutospacing="0" w:after="0" w:afterAutospacing="0"/>
        <w:ind w:firstLine="709"/>
        <w:jc w:val="both"/>
      </w:pPr>
      <w:r w:rsidRPr="00A7476A">
        <w:lastRenderedPageBreak/>
        <w:t>2) проверяет путем осмотра объекта индивидуального жилищного строительства или садового дома соответствие внешнего облика объекта индивидуального жилищного строительства или садового дома описанию внешнего вида таких объекта или дома, являющемуся приложением к уведомлению о планируемом строительстве (при условии, что застройщику в срок, предусмотренный</w:t>
      </w:r>
      <w:r w:rsidR="001175CB" w:rsidRPr="00A7476A">
        <w:t xml:space="preserve"> пунктом 3 части 8 статьи 51.1 Градостроительного кодекса</w:t>
      </w:r>
      <w:r w:rsidRPr="00A7476A">
        <w:t>, не направлялось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по основанию, указанному в</w:t>
      </w:r>
      <w:r w:rsidR="001175CB" w:rsidRPr="00A7476A">
        <w:t xml:space="preserve"> пункте 4 части 10 статьи 51.1 Градостроительного кодекса</w:t>
      </w:r>
      <w:r w:rsidRPr="00A7476A">
        <w:t>), или типовому архитектурному решению, указанному в уведомлении о планируемом строительстве,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w:t>
      </w:r>
    </w:p>
    <w:p w:rsidR="00064F32" w:rsidRPr="00A7476A" w:rsidRDefault="00064F32" w:rsidP="003030E3">
      <w:pPr>
        <w:pStyle w:val="s1"/>
        <w:spacing w:before="0" w:beforeAutospacing="0" w:after="0" w:afterAutospacing="0"/>
        <w:ind w:firstLine="709"/>
        <w:jc w:val="both"/>
      </w:pPr>
      <w:r w:rsidRPr="00A7476A">
        <w:t>3) проверяет соответствие вида разрешенного использования объекта индивидуального жилищного строительства или садового дома виду разрешенного использования, указанному в уведомлении о планируемом строительстве;</w:t>
      </w:r>
    </w:p>
    <w:p w:rsidR="00064F32" w:rsidRPr="00A7476A" w:rsidRDefault="00064F32" w:rsidP="003030E3">
      <w:pPr>
        <w:pStyle w:val="s1"/>
        <w:spacing w:before="0" w:beforeAutospacing="0" w:after="0" w:afterAutospacing="0"/>
        <w:ind w:firstLine="709"/>
        <w:jc w:val="both"/>
      </w:pPr>
      <w:r w:rsidRPr="00A7476A">
        <w:t>4) проверяет допустимость размещения объекта индивидуального жилищного строительства или садового дома в соответствии с ограничениями, установленными в соответствии с</w:t>
      </w:r>
      <w:r w:rsidR="001175CB" w:rsidRPr="00A7476A">
        <w:t xml:space="preserve"> земельным </w:t>
      </w:r>
      <w:r w:rsidRPr="00A7476A">
        <w:t>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w:t>
      </w:r>
    </w:p>
    <w:p w:rsidR="00064F32" w:rsidRPr="00A7476A" w:rsidRDefault="00064F32" w:rsidP="003030E3">
      <w:pPr>
        <w:pStyle w:val="s1"/>
        <w:spacing w:before="0" w:beforeAutospacing="0" w:after="0" w:afterAutospacing="0"/>
        <w:ind w:firstLine="709"/>
        <w:jc w:val="both"/>
      </w:pPr>
      <w:r w:rsidRPr="00A7476A">
        <w:t>5) направляет застройщику способом, указанным в</w:t>
      </w:r>
      <w:r w:rsidR="001175CB" w:rsidRPr="00A7476A">
        <w:t xml:space="preserve"> уведомлении </w:t>
      </w:r>
      <w:r w:rsidRPr="00A7476A">
        <w:t>об окончании строительства, 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w:t>
      </w:r>
      <w:r w:rsidR="001175CB" w:rsidRPr="00A7476A">
        <w:t xml:space="preserve">градостроительной </w:t>
      </w:r>
      <w:r w:rsidRPr="00A7476A">
        <w:t>деятельности либо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w:t>
      </w:r>
      <w:r w:rsidR="001175CB" w:rsidRPr="00A7476A">
        <w:t xml:space="preserve"> градостроительной </w:t>
      </w:r>
      <w:r w:rsidRPr="00A7476A">
        <w:t>деятельности с указанием всех оснований для направления такого уведомления. Формы</w:t>
      </w:r>
      <w:r w:rsidR="001175CB" w:rsidRPr="00A7476A">
        <w:t xml:space="preserve"> уведомления </w:t>
      </w:r>
      <w:r w:rsidRPr="00A7476A">
        <w:t>о соответствии построенных или реконструированных объекта индивидуального жилищного строительства или садового дома требованиям законодательства о</w:t>
      </w:r>
      <w:r w:rsidR="001175CB" w:rsidRPr="00A7476A">
        <w:t xml:space="preserve"> градостроительной </w:t>
      </w:r>
      <w:r w:rsidRPr="00A7476A">
        <w:t>деятельности,</w:t>
      </w:r>
      <w:r w:rsidR="001175CB" w:rsidRPr="00A7476A">
        <w:t xml:space="preserve"> уведомления </w:t>
      </w:r>
      <w:r w:rsidRPr="00A7476A">
        <w:t>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w:t>
      </w:r>
      <w:r w:rsidR="001175CB" w:rsidRPr="00A7476A">
        <w:t xml:space="preserve"> градостроительной  </w:t>
      </w:r>
      <w:r w:rsidRPr="00A7476A">
        <w:t>деятельности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064F32" w:rsidRPr="00A7476A" w:rsidRDefault="001175CB" w:rsidP="003030E3">
      <w:pPr>
        <w:pStyle w:val="s1"/>
        <w:spacing w:before="0" w:beforeAutospacing="0" w:after="0" w:afterAutospacing="0"/>
        <w:ind w:firstLine="709"/>
        <w:jc w:val="both"/>
      </w:pPr>
      <w:r w:rsidRPr="00A7476A">
        <w:t>19</w:t>
      </w:r>
      <w:r w:rsidR="00064F32" w:rsidRPr="00A7476A">
        <w:t>. Уведомление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w:t>
      </w:r>
      <w:r w:rsidRPr="00A7476A">
        <w:t xml:space="preserve"> градостроительной </w:t>
      </w:r>
      <w:r w:rsidR="00064F32" w:rsidRPr="00A7476A">
        <w:t>деятельности направляется только в следующих случаях:</w:t>
      </w:r>
    </w:p>
    <w:p w:rsidR="00064F32" w:rsidRPr="00A7476A" w:rsidRDefault="00064F32" w:rsidP="003030E3">
      <w:pPr>
        <w:pStyle w:val="s1"/>
        <w:spacing w:before="0" w:beforeAutospacing="0" w:after="0" w:afterAutospacing="0"/>
        <w:ind w:firstLine="709"/>
        <w:jc w:val="both"/>
      </w:pPr>
      <w:r w:rsidRPr="00A7476A">
        <w:t>1) параметры построенных или реконструированных объекта индивидуального жилищного строительства или садового дома не соответствуют указанным в</w:t>
      </w:r>
      <w:r w:rsidR="001175CB" w:rsidRPr="00A7476A">
        <w:t xml:space="preserve"> пункте 1 части 18 </w:t>
      </w:r>
      <w:r w:rsidRPr="00A7476A">
        <w:t>настоящей статьи предельным параметрам разрешенного строительства, реконструкции объектов капитального строительства, устан</w:t>
      </w:r>
      <w:r w:rsidR="00B87990" w:rsidRPr="00A7476A">
        <w:t>овленным П</w:t>
      </w:r>
      <w:r w:rsidRPr="00A7476A">
        <w:t xml:space="preserve">равилами, документацией по планировке территории, или обязательным требованиям к параметрам объектов </w:t>
      </w:r>
      <w:r w:rsidRPr="00A7476A">
        <w:lastRenderedPageBreak/>
        <w:t>капитального строительства, установленным</w:t>
      </w:r>
      <w:r w:rsidR="000D368D" w:rsidRPr="00A7476A">
        <w:t xml:space="preserve"> Градостроительным кодексом</w:t>
      </w:r>
      <w:r w:rsidRPr="00A7476A">
        <w:t>, другими федеральными законами;</w:t>
      </w:r>
    </w:p>
    <w:p w:rsidR="00064F32" w:rsidRPr="00A7476A" w:rsidRDefault="00064F32" w:rsidP="003030E3">
      <w:pPr>
        <w:pStyle w:val="s1"/>
        <w:spacing w:before="0" w:beforeAutospacing="0" w:after="0" w:afterAutospacing="0"/>
        <w:ind w:firstLine="709"/>
        <w:jc w:val="both"/>
      </w:pPr>
      <w:r w:rsidRPr="00A7476A">
        <w:t>2) внешний облик объекта индивидуального жилищного строительства или садового дома не соответствует описанию внешнего облика таких объекта или дома, являющемуся приложением к уведомлению о планируемом строительстве, или типовому архитектурному решению, указанному в уведомлении о планируемом строительстве, или застройщику было направлено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по основанию, указанному в</w:t>
      </w:r>
      <w:r w:rsidR="001175CB" w:rsidRPr="00A7476A">
        <w:t xml:space="preserve"> пункте 4 части 10 статьи 51.1 Градостроительного кодекса</w:t>
      </w:r>
      <w:r w:rsidRPr="00A7476A">
        <w:t>,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w:t>
      </w:r>
    </w:p>
    <w:p w:rsidR="00064F32" w:rsidRPr="00A7476A" w:rsidRDefault="00064F32" w:rsidP="003030E3">
      <w:pPr>
        <w:pStyle w:val="s1"/>
        <w:spacing w:before="0" w:beforeAutospacing="0" w:after="0" w:afterAutospacing="0"/>
        <w:ind w:firstLine="709"/>
        <w:jc w:val="both"/>
      </w:pPr>
      <w:r w:rsidRPr="00A7476A">
        <w:t xml:space="preserve">3) вид </w:t>
      </w:r>
      <w:r w:rsidR="00944DB0" w:rsidRPr="00A7476A">
        <w:t>разрешенного использования,</w:t>
      </w:r>
      <w:r w:rsidRPr="00A7476A">
        <w:t xml:space="preserve"> построенного или </w:t>
      </w:r>
      <w:r w:rsidR="00944DB0" w:rsidRPr="00A7476A">
        <w:t>реконструированного объекта капитального строительства,</w:t>
      </w:r>
      <w:r w:rsidRPr="00A7476A">
        <w:t xml:space="preserve"> не соответствует виду разрешенного использования объекта индивидуального жилищного строительства или садового дома, указанному в уведомлении о планируемом строительстве;</w:t>
      </w:r>
    </w:p>
    <w:p w:rsidR="00064F32" w:rsidRPr="00A7476A" w:rsidRDefault="00064F32" w:rsidP="003030E3">
      <w:pPr>
        <w:pStyle w:val="s1"/>
        <w:spacing w:before="0" w:beforeAutospacing="0" w:after="0" w:afterAutospacing="0"/>
        <w:ind w:firstLine="709"/>
        <w:jc w:val="both"/>
      </w:pPr>
      <w:r w:rsidRPr="00A7476A">
        <w:t>4) размещение объекта индивидуального жилищного строительства или садового дома не допускается в соответствии с ограничениями, установленными в соответствии с</w:t>
      </w:r>
      <w:r w:rsidR="001175CB" w:rsidRPr="00A7476A">
        <w:t xml:space="preserve"> земельным </w:t>
      </w:r>
      <w:r w:rsidRPr="00A7476A">
        <w:t>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w:t>
      </w:r>
    </w:p>
    <w:p w:rsidR="00064F32" w:rsidRPr="00A7476A" w:rsidRDefault="001175CB" w:rsidP="003030E3">
      <w:pPr>
        <w:pStyle w:val="s1"/>
        <w:spacing w:before="0" w:beforeAutospacing="0" w:after="0" w:afterAutospacing="0"/>
        <w:ind w:firstLine="709"/>
        <w:jc w:val="both"/>
      </w:pPr>
      <w:r w:rsidRPr="00A7476A">
        <w:t>20</w:t>
      </w:r>
      <w:r w:rsidR="00064F32" w:rsidRPr="00A7476A">
        <w:t>. Копия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w:t>
      </w:r>
      <w:r w:rsidRPr="00A7476A">
        <w:t xml:space="preserve"> градостроительной </w:t>
      </w:r>
      <w:r w:rsidR="00064F32" w:rsidRPr="00A7476A">
        <w:t>деятельности направляется в срок, указанный в</w:t>
      </w:r>
      <w:r w:rsidRPr="00A7476A">
        <w:t xml:space="preserve"> части 18 </w:t>
      </w:r>
      <w:r w:rsidR="00064F32" w:rsidRPr="00A7476A">
        <w:t>настоящей статьи, уполномоченными на выдачу разрешений на строительство федеральным органом исполнительной власти, органом исполнительной власти субъекта Российской Федерации или органом местного самоуправления в орган регистрации прав, а также:</w:t>
      </w:r>
    </w:p>
    <w:p w:rsidR="00064F32" w:rsidRPr="00A7476A" w:rsidRDefault="00064F32" w:rsidP="003030E3">
      <w:pPr>
        <w:pStyle w:val="s1"/>
        <w:spacing w:before="0" w:beforeAutospacing="0" w:after="0" w:afterAutospacing="0"/>
        <w:ind w:firstLine="709"/>
        <w:jc w:val="both"/>
      </w:pPr>
      <w:r w:rsidRPr="00A7476A">
        <w:t>1) в орган исполнительной власти субъекта Российской Федерации, уполномоченный на осуществление государственного строительного надзора, в случае направления застройщику указанного уведомления по основанию, предусмотренному</w:t>
      </w:r>
      <w:r w:rsidR="001175CB" w:rsidRPr="00A7476A">
        <w:t xml:space="preserve"> пунктом 1 или 2 части 19</w:t>
      </w:r>
      <w:r w:rsidR="00EF1070" w:rsidRPr="00A7476A">
        <w:t xml:space="preserve"> </w:t>
      </w:r>
      <w:r w:rsidRPr="00A7476A">
        <w:t>настоящей статьи;</w:t>
      </w:r>
    </w:p>
    <w:p w:rsidR="00064F32" w:rsidRPr="00A7476A" w:rsidRDefault="00064F32" w:rsidP="003030E3">
      <w:pPr>
        <w:pStyle w:val="s1"/>
        <w:spacing w:before="0" w:beforeAutospacing="0" w:after="0" w:afterAutospacing="0"/>
        <w:ind w:firstLine="709"/>
        <w:jc w:val="both"/>
      </w:pPr>
      <w:r w:rsidRPr="00A7476A">
        <w:t>2) в орган исполнительной власти субъекта Российской Федерации, уполномоченный в области охраны объектов культурного наследия, в случае направления застройщику указанного уведомления по основанию, предусмотренному</w:t>
      </w:r>
      <w:r w:rsidR="00EF1070" w:rsidRPr="00A7476A">
        <w:t xml:space="preserve"> пунктом 2 части 19 </w:t>
      </w:r>
      <w:r w:rsidRPr="00A7476A">
        <w:t>настоящей статьи;</w:t>
      </w:r>
    </w:p>
    <w:p w:rsidR="00003A38" w:rsidRPr="00A7476A" w:rsidRDefault="00064F32" w:rsidP="001F1B44">
      <w:pPr>
        <w:pStyle w:val="s1"/>
        <w:spacing w:before="0" w:beforeAutospacing="0" w:after="0" w:afterAutospacing="0"/>
        <w:ind w:firstLine="709"/>
        <w:jc w:val="both"/>
      </w:pPr>
      <w:r w:rsidRPr="00A7476A">
        <w:t>3) в федеральный орган исполнительной власти, уполномоченный на осуществление государственного земельного надзора, орган местного самоуправления, осуществляющий муниципальный земельный контроль, в случае направления застройщику указанного уведомления по основанию, предусмотренному</w:t>
      </w:r>
      <w:r w:rsidR="00EF1070" w:rsidRPr="00A7476A">
        <w:t xml:space="preserve"> пунктом 3 или 4 части 19 </w:t>
      </w:r>
      <w:r w:rsidR="001F1B44" w:rsidRPr="00A7476A">
        <w:t>настоящей статьи.</w:t>
      </w:r>
    </w:p>
    <w:p w:rsidR="00003A38" w:rsidRPr="00A7476A" w:rsidRDefault="00003A38" w:rsidP="003030E3">
      <w:pPr>
        <w:keepLines w:val="0"/>
        <w:widowControl w:val="0"/>
        <w:overflowPunct/>
        <w:spacing w:line="240" w:lineRule="auto"/>
        <w:ind w:firstLine="709"/>
        <w:rPr>
          <w:sz w:val="24"/>
          <w:szCs w:val="24"/>
        </w:rPr>
      </w:pPr>
    </w:p>
    <w:p w:rsidR="00003A38" w:rsidRPr="00A7476A" w:rsidRDefault="00DB333D" w:rsidP="00060E2E">
      <w:pPr>
        <w:pStyle w:val="7"/>
        <w:ind w:firstLine="0"/>
      </w:pPr>
      <w:bookmarkStart w:id="47" w:name="_Toc131767007"/>
      <w:r w:rsidRPr="00A7476A">
        <w:t>Статья 31</w:t>
      </w:r>
      <w:r w:rsidR="00003A38" w:rsidRPr="00A7476A">
        <w:t>. Требования к эксплуатации зданий, сооружений</w:t>
      </w:r>
      <w:bookmarkEnd w:id="47"/>
    </w:p>
    <w:p w:rsidR="00077468" w:rsidRPr="00A7476A" w:rsidRDefault="00077468" w:rsidP="003030E3">
      <w:pPr>
        <w:keepLines w:val="0"/>
        <w:widowControl w:val="0"/>
        <w:shd w:val="clear" w:color="auto" w:fill="FFFFFF"/>
        <w:overflowPunct/>
        <w:spacing w:line="240" w:lineRule="auto"/>
        <w:ind w:firstLine="709"/>
        <w:jc w:val="center"/>
        <w:rPr>
          <w:bCs/>
          <w:sz w:val="24"/>
          <w:szCs w:val="24"/>
        </w:rPr>
      </w:pPr>
    </w:p>
    <w:p w:rsidR="00F01954" w:rsidRPr="00A7476A" w:rsidRDefault="00F01954" w:rsidP="003030E3">
      <w:pPr>
        <w:pStyle w:val="s1"/>
        <w:shd w:val="clear" w:color="auto" w:fill="FFFFFF"/>
        <w:spacing w:before="0" w:beforeAutospacing="0" w:after="0" w:afterAutospacing="0"/>
        <w:ind w:firstLine="709"/>
        <w:jc w:val="both"/>
      </w:pPr>
      <w:r w:rsidRPr="00A7476A">
        <w:t>1. Эксплуатация зданий, сооружений должна осуществляться в соответствии с их разрешенным использованием (назначением).</w:t>
      </w:r>
    </w:p>
    <w:p w:rsidR="00F01954" w:rsidRPr="00A7476A" w:rsidRDefault="00F01954" w:rsidP="003030E3">
      <w:pPr>
        <w:pStyle w:val="s1"/>
        <w:shd w:val="clear" w:color="auto" w:fill="FFFFFF"/>
        <w:spacing w:before="0" w:beforeAutospacing="0" w:after="0" w:afterAutospacing="0"/>
        <w:ind w:firstLine="709"/>
        <w:jc w:val="both"/>
      </w:pPr>
      <w:r w:rsidRPr="00A7476A">
        <w:lastRenderedPageBreak/>
        <w:t>2. Эксплуатация построенного, реконструированного здания, сооружения допускается после получения застройщиком разрешения на ввод объекта в эксплуатацию (за исключением случаев, указанных в части 3 настоящей статьи), а также акта, разрешающего эксплуатацию здания, сооружения, в случаях, предусмотренных федеральными законами.</w:t>
      </w:r>
    </w:p>
    <w:p w:rsidR="00F01954" w:rsidRPr="00A7476A" w:rsidRDefault="00F01954" w:rsidP="003030E3">
      <w:pPr>
        <w:pStyle w:val="s1"/>
        <w:shd w:val="clear" w:color="auto" w:fill="FFFFFF"/>
        <w:spacing w:before="0" w:beforeAutospacing="0" w:after="0" w:afterAutospacing="0"/>
        <w:ind w:firstLine="709"/>
        <w:jc w:val="both"/>
      </w:pPr>
      <w:r w:rsidRPr="00A7476A">
        <w:t>3. В случае, если для строительства, реконструкции объектов капитального строительства не требуется выдача разрешения на строительство, эксплуатация таких объектов допускается после окончания их строительства, реконструкции.</w:t>
      </w:r>
    </w:p>
    <w:p w:rsidR="00F01954" w:rsidRPr="00A7476A" w:rsidRDefault="00F01954" w:rsidP="003030E3">
      <w:pPr>
        <w:pStyle w:val="s1"/>
        <w:shd w:val="clear" w:color="auto" w:fill="FFFFFF"/>
        <w:spacing w:before="0" w:beforeAutospacing="0" w:after="0" w:afterAutospacing="0"/>
        <w:ind w:firstLine="709"/>
        <w:jc w:val="both"/>
      </w:pPr>
      <w:r w:rsidRPr="00A7476A">
        <w:t>4. В случае капитального ремонта зданий, сооружений эксплуатация таких зданий, сооружений допускается после окончания их капитального ремонта.</w:t>
      </w:r>
    </w:p>
    <w:p w:rsidR="00F01954" w:rsidRPr="00A7476A" w:rsidRDefault="00F01954" w:rsidP="003030E3">
      <w:pPr>
        <w:pStyle w:val="s1"/>
        <w:shd w:val="clear" w:color="auto" w:fill="FFFFFF"/>
        <w:spacing w:before="0" w:beforeAutospacing="0" w:after="0" w:afterAutospacing="0"/>
        <w:ind w:firstLine="709"/>
        <w:jc w:val="both"/>
      </w:pPr>
      <w:r w:rsidRPr="00A7476A">
        <w:t>5. Эксплуатация зданий, сооружений, в том числе содержание автомобильных дорог, должна осуществляться в соответствии с требованиями технических регламентов, проектной документации, нормативных правовых актов Российской Федерации, нормативных правовых актов субъектов Российской Федерации и муниципальных правовых актов. В случае, если для строительства, реконструкции зданий, сооружений в соответствии с</w:t>
      </w:r>
      <w:r w:rsidR="000D368D" w:rsidRPr="00A7476A">
        <w:t xml:space="preserve"> Градостроительным кодексом</w:t>
      </w:r>
      <w:r w:rsidRPr="00A7476A">
        <w:t xml:space="preserve"> не требуются подготовка проектной документации и (или) выдача разрешений на строительство, эксплуатация таких зданий, сооружений должна осуществляться в соответствии с требованиями технических регламентов, нормативных правовых актов Российской Федерации, нормативных правовых актов субъектов Российской Федерации и муниципальных правовых актов.</w:t>
      </w:r>
    </w:p>
    <w:p w:rsidR="00F01954" w:rsidRPr="00A7476A" w:rsidRDefault="00F01954" w:rsidP="003030E3">
      <w:pPr>
        <w:pStyle w:val="s1"/>
        <w:shd w:val="clear" w:color="auto" w:fill="FFFFFF"/>
        <w:spacing w:before="0" w:beforeAutospacing="0" w:after="0" w:afterAutospacing="0"/>
        <w:ind w:firstLine="709"/>
        <w:jc w:val="both"/>
      </w:pPr>
      <w:r w:rsidRPr="00A7476A">
        <w:t>6. В целях обеспечения безопасности зданий, сооружений в процессе их эксплуатации должны обеспечиваться техническое обслуживание зданий, сооружений, эксплуатационный контроль, текущий ремонт зданий, сооружений.</w:t>
      </w:r>
    </w:p>
    <w:p w:rsidR="00F01954" w:rsidRPr="00A7476A" w:rsidRDefault="00F01954" w:rsidP="003030E3">
      <w:pPr>
        <w:pStyle w:val="s1"/>
        <w:shd w:val="clear" w:color="auto" w:fill="FFFFFF"/>
        <w:spacing w:before="0" w:beforeAutospacing="0" w:after="0" w:afterAutospacing="0"/>
        <w:ind w:firstLine="709"/>
        <w:jc w:val="both"/>
      </w:pPr>
      <w:r w:rsidRPr="00A7476A">
        <w:t>7. Эксплуатационный контроль за техническим состоянием зданий, сооружений проводится в период эксплуатации таких зданий, сооружений путем осуществления периодических осмотров, контрольных проверок и (или) мониторинга состояния оснований, строительных конструкций, систем инженерно-технического обеспечения и сетей инженерно-технического обеспечения в целях оценки состояния конструктивных и других характеристик надежности и безопасности зданий, сооружений, систем инженерно-технического обеспечения и сетей инженерно-технического обеспечения и соответствия указанных характеристик требованиям технических регламентов, проектной документации.</w:t>
      </w:r>
    </w:p>
    <w:p w:rsidR="00F01954" w:rsidRPr="00A7476A" w:rsidRDefault="00F01954" w:rsidP="003030E3">
      <w:pPr>
        <w:pStyle w:val="s1"/>
        <w:shd w:val="clear" w:color="auto" w:fill="FFFFFF"/>
        <w:spacing w:before="0" w:beforeAutospacing="0" w:after="0" w:afterAutospacing="0"/>
        <w:ind w:firstLine="709"/>
        <w:jc w:val="both"/>
      </w:pPr>
      <w:r w:rsidRPr="00A7476A">
        <w:t>8. Техническое обслуживание зданий, сооружений, текущий ремонт зданий, сооружений проводятся в целях обеспечения надлежащего технического состояния таких зданий, сооружений. Под надлежащим техническим состоянием зданий, сооружений понимаются поддержание параметров устойчивости, надежности зданий, сооружений, а также исправность строительных конструкций, систем инженерно-технического обеспечения, сетей инженерно-технического обеспечения, их элементов в соответствии с требованиями технических регламентов, проектной документации.</w:t>
      </w:r>
    </w:p>
    <w:p w:rsidR="00E540CD" w:rsidRPr="00A7476A" w:rsidRDefault="00E540CD" w:rsidP="00E540CD">
      <w:pPr>
        <w:pStyle w:val="s1"/>
        <w:shd w:val="clear" w:color="auto" w:fill="FFFFFF"/>
        <w:spacing w:before="0" w:beforeAutospacing="0" w:after="0" w:afterAutospacing="0"/>
        <w:ind w:firstLine="709"/>
        <w:jc w:val="both"/>
      </w:pPr>
      <w:r w:rsidRPr="00A7476A">
        <w:t xml:space="preserve">8.1. </w:t>
      </w:r>
      <w:r w:rsidR="00060E2E" w:rsidRPr="00060E2E">
        <w:t>В случаях, определенных Правительством Российской Федерации, при проведении текущего ремонта зданий, сооружений может осуществляться замена и (или) восстановление отдельных элементов строительных конструкций таких зданий, сооружений (за исключением элементов несущих строительных конструкций), элементов систем инженерно-технического обеспечения и сетей инженерно-технического обеспечения таких зданий, сооружений</w:t>
      </w:r>
      <w:r w:rsidRPr="00A7476A">
        <w:t>.</w:t>
      </w:r>
    </w:p>
    <w:p w:rsidR="00F01954" w:rsidRPr="00A7476A" w:rsidRDefault="00F01954" w:rsidP="003030E3">
      <w:pPr>
        <w:pStyle w:val="s1"/>
        <w:shd w:val="clear" w:color="auto" w:fill="FFFFFF"/>
        <w:spacing w:before="0" w:beforeAutospacing="0" w:after="0" w:afterAutospacing="0"/>
        <w:ind w:firstLine="709"/>
        <w:jc w:val="both"/>
      </w:pPr>
      <w:r w:rsidRPr="00A7476A">
        <w:t>9. Эксплуатационный контроль осуществляется лицом, ответственным за эксплуатацию здания, сооружения.</w:t>
      </w:r>
    </w:p>
    <w:p w:rsidR="00F01954" w:rsidRPr="00A7476A" w:rsidRDefault="00F01954" w:rsidP="003030E3">
      <w:pPr>
        <w:pStyle w:val="s1"/>
        <w:shd w:val="clear" w:color="auto" w:fill="FFFFFF"/>
        <w:spacing w:before="0" w:beforeAutospacing="0" w:after="0" w:afterAutospacing="0"/>
        <w:ind w:firstLine="709"/>
        <w:jc w:val="both"/>
      </w:pPr>
      <w:r w:rsidRPr="00A7476A">
        <w:t xml:space="preserve">10. Особенности эксплуатации отдельных видов зданий, сооружений могут устанавливаться федеральными законами. Эксплуатация многоквартирных домов осуществляется с учетом требований жилищного законодательства. Порядок организации безопасного использования и содержания лифтов, подъемных платформ для инвалидов, пассажирских конвейеров (движущихся пешеходных дорожек), эскалаторов, за исключением </w:t>
      </w:r>
      <w:r w:rsidRPr="00A7476A">
        <w:lastRenderedPageBreak/>
        <w:t>эскалаторов в метрополитенах, устанавливается Правительством Российской Федерации</w:t>
      </w:r>
      <w:r w:rsidR="00E540CD" w:rsidRPr="00A7476A">
        <w:t>. Эксплуатация дома блокированной застройки осуществляется с учетом необходимости обеспечения безопасной эксплуатации находящихся в одном ряду домов блокированной застройки, имеющих общие стены с домом блокированной застройки.</w:t>
      </w:r>
    </w:p>
    <w:p w:rsidR="00F01954" w:rsidRPr="00A7476A" w:rsidRDefault="00F01954" w:rsidP="003030E3">
      <w:pPr>
        <w:pStyle w:val="s1"/>
        <w:shd w:val="clear" w:color="auto" w:fill="FFFFFF"/>
        <w:spacing w:before="0" w:beforeAutospacing="0" w:after="0" w:afterAutospacing="0"/>
        <w:ind w:firstLine="709"/>
        <w:jc w:val="both"/>
      </w:pPr>
      <w:r w:rsidRPr="00A7476A">
        <w:t>11. В случае поступления в орган местного самоуправления поселения, городского округа по месту нахождения зданий, сооружений заявлений физических или юридических лиц о нарушении требований законодательства Российской Федерации к эксплуатации зданий, сооружений, о возникновении аварийных ситуаций в зданиях, сооружениях или возникновении угрозы разрушения зданий, сооружений органы местного самоуправления, за исключением случаев, если при эксплуатации зданий, сооружений осуществляется государственный контроль (надзор) в соответствии с федеральными законами, проводят осмотр зданий, сооружений в целях оценки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 требованиями проектной документации указанных объектов и направляют лицам, ответственным за эксплуатацию зданий, сооружений, рекомендации о мерах по устранению выявленных нарушений. Порядок проведения данного осмотра устанавливается представительным органом поселения, городского округа.</w:t>
      </w:r>
    </w:p>
    <w:p w:rsidR="00F01954" w:rsidRPr="00A7476A" w:rsidRDefault="00F01954" w:rsidP="003030E3">
      <w:pPr>
        <w:pStyle w:val="s1"/>
        <w:shd w:val="clear" w:color="auto" w:fill="FFFFFF"/>
        <w:spacing w:before="0" w:beforeAutospacing="0" w:after="0" w:afterAutospacing="0"/>
        <w:ind w:firstLine="709"/>
        <w:jc w:val="both"/>
      </w:pPr>
      <w:r w:rsidRPr="00A7476A">
        <w:t>12. При эксплуатации зданий, сооружений государственный контроль (надзор) осуществляется в случаях, предусмотренных федеральными законами.</w:t>
      </w:r>
    </w:p>
    <w:p w:rsidR="00F01954" w:rsidRPr="00A7476A" w:rsidRDefault="00F01954" w:rsidP="003030E3">
      <w:pPr>
        <w:pStyle w:val="s1"/>
        <w:shd w:val="clear" w:color="auto" w:fill="FFFFFF"/>
        <w:spacing w:before="0" w:beforeAutospacing="0" w:after="0" w:afterAutospacing="0"/>
        <w:ind w:firstLine="709"/>
        <w:jc w:val="both"/>
      </w:pPr>
      <w:r w:rsidRPr="00A7476A">
        <w:t>13. Сведения, документы, материалы по эксплуатации здания, сооружения, в том числе о проведенном техническом обслуживании здания, сооружения, текущем ремонте здания, сооружения, эксплуатационном контроле, подлежат включению в информационную модель (в случае, если формирование и ведение информационной модели являются обязательными в соответствии с требованиями Градостроительного кодекса).</w:t>
      </w:r>
    </w:p>
    <w:p w:rsidR="008B0826" w:rsidRPr="00A7476A" w:rsidRDefault="008B0826" w:rsidP="003030E3">
      <w:pPr>
        <w:pStyle w:val="s1"/>
        <w:shd w:val="clear" w:color="auto" w:fill="FFFFFF"/>
        <w:spacing w:before="0" w:beforeAutospacing="0" w:after="0" w:afterAutospacing="0"/>
        <w:ind w:firstLine="709"/>
        <w:jc w:val="both"/>
        <w:rPr>
          <w:sz w:val="23"/>
          <w:szCs w:val="23"/>
        </w:rPr>
      </w:pPr>
    </w:p>
    <w:p w:rsidR="008B0826" w:rsidRPr="00A7476A" w:rsidRDefault="00DB333D" w:rsidP="00060E2E">
      <w:pPr>
        <w:pStyle w:val="7"/>
        <w:ind w:firstLine="0"/>
      </w:pPr>
      <w:bookmarkStart w:id="48" w:name="_Toc131767008"/>
      <w:r w:rsidRPr="00A7476A">
        <w:t>Статья 32</w:t>
      </w:r>
      <w:r w:rsidR="008B0826" w:rsidRPr="00A7476A">
        <w:t>. Градостроительный план земельного участка</w:t>
      </w:r>
      <w:bookmarkEnd w:id="48"/>
    </w:p>
    <w:p w:rsidR="008B0826" w:rsidRPr="00A7476A" w:rsidRDefault="008B0826" w:rsidP="003030E3">
      <w:pPr>
        <w:keepLines w:val="0"/>
        <w:widowControl w:val="0"/>
        <w:overflowPunct/>
        <w:spacing w:line="240" w:lineRule="auto"/>
        <w:ind w:firstLine="709"/>
        <w:jc w:val="center"/>
        <w:rPr>
          <w:sz w:val="24"/>
          <w:szCs w:val="24"/>
        </w:rPr>
      </w:pPr>
    </w:p>
    <w:p w:rsidR="008B0826" w:rsidRPr="00A7476A" w:rsidRDefault="008B0826" w:rsidP="003030E3">
      <w:pPr>
        <w:pStyle w:val="s1"/>
        <w:shd w:val="clear" w:color="auto" w:fill="FFFFFF"/>
        <w:spacing w:before="0" w:beforeAutospacing="0" w:after="0" w:afterAutospacing="0"/>
        <w:ind w:firstLine="709"/>
        <w:jc w:val="both"/>
      </w:pPr>
      <w:r w:rsidRPr="00A7476A">
        <w:t>1. Градостроительный план земельного участка выдается в целях обеспечения субъектов градостроительной деятельности информацией, необходимой для архитектурно-строительного проектирования, строительства, реконструкции объектов капитального строительства в границах земельного участка.</w:t>
      </w:r>
    </w:p>
    <w:p w:rsidR="008B0826" w:rsidRPr="00A7476A" w:rsidRDefault="008B0826" w:rsidP="003030E3">
      <w:pPr>
        <w:pStyle w:val="s1"/>
        <w:shd w:val="clear" w:color="auto" w:fill="FFFFFF"/>
        <w:spacing w:before="0" w:beforeAutospacing="0" w:after="0" w:afterAutospacing="0"/>
        <w:ind w:firstLine="709"/>
        <w:jc w:val="both"/>
      </w:pPr>
      <w:r w:rsidRPr="00A7476A">
        <w:t>1.1. В случае, если земельный участок для размещения объектов федерального значения, объектов регионального значения, объектов местного значения образуется из земель и (или) земельных участков, которые находятся в государственной или муниципальной собственности и которые не обременены правами третьих лиц, за исключением сервитута, публичного сервитута, выдача градостроительного плана земельного участка допускается до образования такого земельного участка в соответствии с земельным законодательством  на основании утвержденных проекта межевания территории и (или) схемы расположения земельного участка или земельных участков на кадастровом плане территории.</w:t>
      </w:r>
    </w:p>
    <w:p w:rsidR="004064B0" w:rsidRPr="00A7476A" w:rsidRDefault="004064B0" w:rsidP="004064B0">
      <w:pPr>
        <w:pStyle w:val="s1"/>
        <w:shd w:val="clear" w:color="auto" w:fill="FFFFFF"/>
        <w:spacing w:before="0" w:beforeAutospacing="0" w:after="0" w:afterAutospacing="0"/>
        <w:ind w:firstLine="709"/>
        <w:jc w:val="both"/>
      </w:pPr>
      <w:r w:rsidRPr="00A7476A">
        <w:t xml:space="preserve">2. Источниками информации для подготовки градостроительного плана земельного участка являются документы территориального планирования и градостроительного зонирования, нормативы градостроительного проектирования, документация по планировке территории, сведения, содержащиеся в Едином государственном реестре недвижимости, федеральной государственной информационной системе территориального планирования, государственной информационной системе обеспечения градостроительной деятельности, а также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w:t>
      </w:r>
      <w:r w:rsidRPr="00A7476A">
        <w:lastRenderedPageBreak/>
        <w:t xml:space="preserve">исключением сетей электроснабжения), предоставляемая правообладателями сетей инженерно-технического обеспечения в соответствии с </w:t>
      </w:r>
      <w:hyperlink w:anchor="Par4507" w:tooltip="7. При подготовке градостроительного плана земельного участка орган местного самоуправления в течение двух рабочих дней с даты получения заявления о выдаче такого документа направляет правообладателям сетей инженерно-технического обеспечения (за исключением се" w:history="1">
        <w:r w:rsidRPr="00A7476A">
          <w:t>частью 7</w:t>
        </w:r>
      </w:hyperlink>
      <w:r w:rsidRPr="00A7476A">
        <w:t xml:space="preserve"> настоящей статьи.</w:t>
      </w:r>
    </w:p>
    <w:p w:rsidR="008B0826" w:rsidRPr="00A7476A" w:rsidRDefault="008B0826" w:rsidP="003030E3">
      <w:pPr>
        <w:pStyle w:val="s1"/>
        <w:shd w:val="clear" w:color="auto" w:fill="FFFFFF"/>
        <w:spacing w:before="0" w:beforeAutospacing="0" w:after="0" w:afterAutospacing="0"/>
        <w:ind w:firstLine="709"/>
        <w:jc w:val="both"/>
      </w:pPr>
      <w:r w:rsidRPr="00A7476A">
        <w:t>3. В градостроительном плане земельного участка содержится информация:</w:t>
      </w:r>
    </w:p>
    <w:p w:rsidR="008B0826" w:rsidRPr="00A7476A" w:rsidRDefault="008B0826" w:rsidP="003030E3">
      <w:pPr>
        <w:pStyle w:val="s1"/>
        <w:shd w:val="clear" w:color="auto" w:fill="FFFFFF"/>
        <w:spacing w:before="0" w:beforeAutospacing="0" w:after="0" w:afterAutospacing="0"/>
        <w:ind w:firstLine="709"/>
        <w:jc w:val="both"/>
      </w:pPr>
      <w:r w:rsidRPr="00A7476A">
        <w:t>1) о реквизитах проекта планировки территории и (или) проекта межевания территории в случае, если земельный участок расположен в границах территории, в отношении которой утверждены проект планировки территории и (или) проект межевания территории;</w:t>
      </w:r>
    </w:p>
    <w:p w:rsidR="008B0826" w:rsidRPr="00A7476A" w:rsidRDefault="008B0826" w:rsidP="003030E3">
      <w:pPr>
        <w:pStyle w:val="s1"/>
        <w:shd w:val="clear" w:color="auto" w:fill="FFFFFF"/>
        <w:spacing w:before="0" w:beforeAutospacing="0" w:after="0" w:afterAutospacing="0"/>
        <w:ind w:firstLine="709"/>
        <w:jc w:val="both"/>
      </w:pPr>
      <w:r w:rsidRPr="00A7476A">
        <w:t>2) о границах земельного участка и о кадастровом номере земельного участка (при его наличии) или в случае, предусмотренном частью 1.1 настоящей статьи, о границах образуемого земельного участка, указанных в утвержденной схеме расположения земельного участка или земельных участков на кадастровом плане территории;</w:t>
      </w:r>
    </w:p>
    <w:p w:rsidR="00E540CD" w:rsidRPr="00A7476A" w:rsidRDefault="00E540CD" w:rsidP="00E540CD">
      <w:pPr>
        <w:pStyle w:val="s1"/>
        <w:shd w:val="clear" w:color="auto" w:fill="FFFFFF"/>
        <w:spacing w:before="0" w:beforeAutospacing="0" w:after="0" w:afterAutospacing="0"/>
        <w:ind w:firstLine="709"/>
        <w:jc w:val="both"/>
      </w:pPr>
      <w:r w:rsidRPr="00A7476A">
        <w:t>3) о границах зоны планируемого размещения объекта капитального строительства в соответствии с утвержденным проектом планировки территории (при его наличии) или в  случае, предусмотренном частью 1.1 настоящей статьи, о границах образуемого земельного участка, указанных в утвержденной схеме расположения земельного участка или земельных участков на кадастровом плане территории;</w:t>
      </w:r>
    </w:p>
    <w:p w:rsidR="008B0826" w:rsidRPr="00A7476A" w:rsidRDefault="008B0826" w:rsidP="003030E3">
      <w:pPr>
        <w:pStyle w:val="s1"/>
        <w:shd w:val="clear" w:color="auto" w:fill="FFFFFF"/>
        <w:spacing w:before="0" w:beforeAutospacing="0" w:after="0" w:afterAutospacing="0"/>
        <w:ind w:firstLine="709"/>
        <w:jc w:val="both"/>
      </w:pPr>
      <w:r w:rsidRPr="00A7476A">
        <w:t>4) о минимальных отступах от границ земельного участка, в пределах которых разрешается строительство объектов капитального строительства;</w:t>
      </w:r>
    </w:p>
    <w:p w:rsidR="008B0826" w:rsidRPr="00A7476A" w:rsidRDefault="008B0826" w:rsidP="003030E3">
      <w:pPr>
        <w:pStyle w:val="s1"/>
        <w:shd w:val="clear" w:color="auto" w:fill="FFFFFF"/>
        <w:spacing w:before="0" w:beforeAutospacing="0" w:after="0" w:afterAutospacing="0"/>
        <w:ind w:firstLine="709"/>
        <w:jc w:val="both"/>
      </w:pPr>
      <w:r w:rsidRPr="00A7476A">
        <w:t>5) об основных, условно разрешенных и вспомогательных видах разрешенного использования земельного участка, установленных в соответствии с Градостроительным кодексом, иным федеральным законом;</w:t>
      </w:r>
    </w:p>
    <w:p w:rsidR="008B0826" w:rsidRPr="00A7476A" w:rsidRDefault="008B0826" w:rsidP="003030E3">
      <w:pPr>
        <w:pStyle w:val="s1"/>
        <w:shd w:val="clear" w:color="auto" w:fill="FFFFFF"/>
        <w:spacing w:before="0" w:beforeAutospacing="0" w:after="0" w:afterAutospacing="0"/>
        <w:ind w:firstLine="709"/>
        <w:jc w:val="both"/>
      </w:pPr>
      <w:r w:rsidRPr="00A7476A">
        <w:t>6) о предельных параметрах разрешенного строительства, реконструкции объекта капитального строительства, установленных градостроительным регламентом для территориальной зоны, в которой расположен земельный участок, за исключением случаев выдачи градостроительного плана земельного участка в отношении земельного участка, на который действие градостроительного регламента не распространяется или для которого градостроительный регламент не устанавливается;</w:t>
      </w:r>
    </w:p>
    <w:p w:rsidR="008B0826" w:rsidRPr="00A7476A" w:rsidRDefault="008B0826" w:rsidP="003030E3">
      <w:pPr>
        <w:pStyle w:val="s1"/>
        <w:shd w:val="clear" w:color="auto" w:fill="FFFFFF"/>
        <w:spacing w:before="0" w:beforeAutospacing="0" w:after="0" w:afterAutospacing="0"/>
        <w:ind w:firstLine="709"/>
        <w:jc w:val="both"/>
      </w:pPr>
      <w:r w:rsidRPr="00A7476A">
        <w:t>7) о требованиях к назначению, параметрам и размещению объекта капитального строительства на указанном земельном участке, установленных в соответствии с частью 7 статьи 36 Градостроительного кодекса, в случае выдачи градостроительного плана земельного участка в отношении земельного участка, на который действие градостроительного регламента не распространяется или для которого градостроительный регламент не устанавливается, за исключением случая, предусмотренного пунктом 7.1 настоящей части;</w:t>
      </w:r>
    </w:p>
    <w:p w:rsidR="008B0826" w:rsidRPr="00A7476A" w:rsidRDefault="008B0826" w:rsidP="003030E3">
      <w:pPr>
        <w:pStyle w:val="s1"/>
        <w:shd w:val="clear" w:color="auto" w:fill="FFFFFF"/>
        <w:spacing w:before="0" w:beforeAutospacing="0" w:after="0" w:afterAutospacing="0"/>
        <w:ind w:firstLine="709"/>
        <w:jc w:val="both"/>
      </w:pPr>
      <w:r w:rsidRPr="00A7476A">
        <w:t>7.1) о предельных параметрах разрешенного строительства, реконструкции объекта капитального строительства, установленных положением об особо охраняемых природных территориях, в случае выдачи градостроительного плана земельного участка в отношении земельного участка, расположенного в границах особо охраняемой природной территории;</w:t>
      </w:r>
    </w:p>
    <w:p w:rsidR="008B0826" w:rsidRPr="00A7476A" w:rsidRDefault="008B0826" w:rsidP="003030E3">
      <w:pPr>
        <w:pStyle w:val="s1"/>
        <w:shd w:val="clear" w:color="auto" w:fill="FFFFFF"/>
        <w:spacing w:before="0" w:beforeAutospacing="0" w:after="0" w:afterAutospacing="0"/>
        <w:ind w:firstLine="709"/>
        <w:jc w:val="both"/>
      </w:pPr>
      <w:r w:rsidRPr="00A7476A">
        <w:t>8) о расчетных показателях минимально допустимого уровня обеспеченности территории объектами коммунальной, транспортной, социальной инфраструктур и расчетных показателях максимально допустимого уровня территориальной доступности указанных объектов для населения в случае, если земельный участок расположен в границах территории, в отношении которой предусматривается осуществление деятельности по комплексному развитию территории;</w:t>
      </w:r>
    </w:p>
    <w:p w:rsidR="008B0826" w:rsidRPr="00A7476A" w:rsidRDefault="008B0826" w:rsidP="003030E3">
      <w:pPr>
        <w:pStyle w:val="s1"/>
        <w:shd w:val="clear" w:color="auto" w:fill="FFFFFF"/>
        <w:spacing w:before="0" w:beforeAutospacing="0" w:after="0" w:afterAutospacing="0"/>
        <w:ind w:firstLine="709"/>
        <w:jc w:val="both"/>
      </w:pPr>
      <w:r w:rsidRPr="00A7476A">
        <w:t>9) об ограничениях использования земельного участка, в том числе если земельный участок полностью или частично расположен в границах зон с особыми условиями использования территорий;</w:t>
      </w:r>
    </w:p>
    <w:p w:rsidR="008B0826" w:rsidRPr="00A7476A" w:rsidRDefault="008B0826" w:rsidP="003030E3">
      <w:pPr>
        <w:pStyle w:val="s1"/>
        <w:shd w:val="clear" w:color="auto" w:fill="FFFFFF"/>
        <w:spacing w:before="0" w:beforeAutospacing="0" w:after="0" w:afterAutospacing="0"/>
        <w:ind w:firstLine="709"/>
        <w:jc w:val="both"/>
      </w:pPr>
      <w:r w:rsidRPr="00A7476A">
        <w:t>10) о границах зон с особыми условиями использования территорий, если земельный участок полностью или частично расположен в границах таких зон;</w:t>
      </w:r>
    </w:p>
    <w:p w:rsidR="008B0826" w:rsidRPr="00A7476A" w:rsidRDefault="008B0826" w:rsidP="003030E3">
      <w:pPr>
        <w:pStyle w:val="s1"/>
        <w:shd w:val="clear" w:color="auto" w:fill="FFFFFF"/>
        <w:spacing w:before="0" w:beforeAutospacing="0" w:after="0" w:afterAutospacing="0"/>
        <w:ind w:firstLine="709"/>
        <w:jc w:val="both"/>
      </w:pPr>
      <w:r w:rsidRPr="00A7476A">
        <w:t>11) о границах публичных сервитутов;</w:t>
      </w:r>
    </w:p>
    <w:p w:rsidR="008B0826" w:rsidRPr="00A7476A" w:rsidRDefault="008B0826" w:rsidP="003030E3">
      <w:pPr>
        <w:pStyle w:val="s1"/>
        <w:shd w:val="clear" w:color="auto" w:fill="FFFFFF"/>
        <w:spacing w:before="0" w:beforeAutospacing="0" w:after="0" w:afterAutospacing="0"/>
        <w:ind w:firstLine="709"/>
        <w:jc w:val="both"/>
      </w:pPr>
      <w:r w:rsidRPr="00A7476A">
        <w:lastRenderedPageBreak/>
        <w:t>12) о номере и (или) наименовании элемента планировочной структуры, в границах которого расположен земельный участок;</w:t>
      </w:r>
    </w:p>
    <w:p w:rsidR="008B0826" w:rsidRPr="00A7476A" w:rsidRDefault="008B0826" w:rsidP="003030E3">
      <w:pPr>
        <w:pStyle w:val="s1"/>
        <w:shd w:val="clear" w:color="auto" w:fill="FFFFFF"/>
        <w:spacing w:before="0" w:beforeAutospacing="0" w:after="0" w:afterAutospacing="0"/>
        <w:ind w:firstLine="709"/>
        <w:jc w:val="both"/>
      </w:pPr>
      <w:r w:rsidRPr="00A7476A">
        <w:t>13) о расположенных в границах земельного участка объектах капитального строительства, а также о расположенных в границах земельного участка сетях инженерно-технического обеспечения;</w:t>
      </w:r>
    </w:p>
    <w:p w:rsidR="008B0826" w:rsidRPr="00A7476A" w:rsidRDefault="008B0826" w:rsidP="003030E3">
      <w:pPr>
        <w:pStyle w:val="s1"/>
        <w:shd w:val="clear" w:color="auto" w:fill="FFFFFF"/>
        <w:spacing w:before="0" w:beforeAutospacing="0" w:after="0" w:afterAutospacing="0"/>
        <w:ind w:firstLine="709"/>
        <w:jc w:val="both"/>
      </w:pPr>
      <w:r w:rsidRPr="00A7476A">
        <w:t>14) о наличии или отсутствии в границах земельного участка объектов культурного наследия, о границах территорий таких объектов;</w:t>
      </w:r>
    </w:p>
    <w:p w:rsidR="00E540CD" w:rsidRPr="00A7476A" w:rsidRDefault="00E540CD" w:rsidP="00E540CD">
      <w:pPr>
        <w:pStyle w:val="s1"/>
        <w:shd w:val="clear" w:color="auto" w:fill="FFFFFF"/>
        <w:spacing w:before="0" w:beforeAutospacing="0" w:after="0" w:afterAutospacing="0"/>
        <w:ind w:firstLine="709"/>
        <w:jc w:val="both"/>
      </w:pPr>
      <w:r w:rsidRPr="00A7476A">
        <w:t>15)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определяемая с учетом программ комплексного развития систем коммунальной инфраструктуры поселения, муниципального округа, городского округа (при их наличии), в состав которой входят сведения о максимальной нагрузке в возможных точках подключения (технологического присоединения) к таким сетям, а также сведения об организации, представившей данную информацию;</w:t>
      </w:r>
    </w:p>
    <w:p w:rsidR="008B0826" w:rsidRPr="00A7476A" w:rsidRDefault="008B0826" w:rsidP="003030E3">
      <w:pPr>
        <w:pStyle w:val="s1"/>
        <w:shd w:val="clear" w:color="auto" w:fill="FFFFFF"/>
        <w:spacing w:before="0" w:beforeAutospacing="0" w:after="0" w:afterAutospacing="0"/>
        <w:ind w:firstLine="709"/>
        <w:jc w:val="both"/>
      </w:pPr>
      <w:r w:rsidRPr="00A7476A">
        <w:t>16) о реквизитах нормативных правовых актов субъекта Российской Федерации, муниципальных правовых актов, устанавливающих требования к благоустройству территории;</w:t>
      </w:r>
    </w:p>
    <w:p w:rsidR="008B0826" w:rsidRPr="00A7476A" w:rsidRDefault="007037E0" w:rsidP="003030E3">
      <w:pPr>
        <w:pStyle w:val="s1"/>
        <w:shd w:val="clear" w:color="auto" w:fill="FFFFFF"/>
        <w:spacing w:before="0" w:beforeAutospacing="0" w:after="0" w:afterAutospacing="0"/>
        <w:ind w:firstLine="709"/>
        <w:jc w:val="both"/>
      </w:pPr>
      <w:r w:rsidRPr="00A7476A">
        <w:t>17) о красных линиях;</w:t>
      </w:r>
    </w:p>
    <w:p w:rsidR="008B0826" w:rsidRPr="00A7476A" w:rsidRDefault="008B0826" w:rsidP="003030E3">
      <w:pPr>
        <w:pStyle w:val="s1"/>
        <w:shd w:val="clear" w:color="auto" w:fill="FFFFFF"/>
        <w:spacing w:before="0" w:beforeAutospacing="0" w:after="0" w:afterAutospacing="0"/>
        <w:ind w:firstLine="709"/>
        <w:jc w:val="both"/>
      </w:pPr>
      <w:r w:rsidRPr="00A7476A">
        <w:t>3.1. Субъекты Российской Федерации вправе установить законом субъекта Российской Федерации положение о том, что обязательным приложением к градостроительному плану земельного участка в случае его выдачи в электронной форме являются материалы и результаты ранее проведенных инженерных изысканий, содержащиеся в информационной системе обеспечения градостроительной деятельности, при условии, что указанные материалы и результаты не содержат сведений, отнесенных федеральными законами к категории ограниченного доступа.</w:t>
      </w:r>
    </w:p>
    <w:p w:rsidR="00E540CD" w:rsidRPr="00A7476A" w:rsidRDefault="00E540CD" w:rsidP="00E540CD">
      <w:pPr>
        <w:pStyle w:val="s1"/>
        <w:shd w:val="clear" w:color="auto" w:fill="FFFFFF"/>
        <w:spacing w:before="0" w:beforeAutospacing="0" w:after="0" w:afterAutospacing="0"/>
        <w:ind w:firstLine="709"/>
        <w:jc w:val="both"/>
      </w:pPr>
      <w:r w:rsidRPr="00A7476A">
        <w:t>4. В случае, если в соответствии с Градостроительным кодексом, иными федеральными законами размещение объекта капитального строительства не допускается при отсутствии документации по планировке территории, выдача градостроительного плана земельного участка для архитектурно-строительного проектирования, получения разрешения на строительство такого объекта капитального строительства допускается только после утверждения такой документации по планировке территории. При этом в отношении земельного участка, расположенного в границах территории, в отношении которой принято решение о комплексном развитии территории, выдача градостроительного плана земельного участка допускается только при наличии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 определенным в соответствии с настоящим Кодексом Российской Федерацией или субъектом Российской Федерации)</w:t>
      </w:r>
    </w:p>
    <w:p w:rsidR="008B0826" w:rsidRPr="00A7476A" w:rsidRDefault="008B0826" w:rsidP="003030E3">
      <w:pPr>
        <w:pStyle w:val="s1"/>
        <w:shd w:val="clear" w:color="auto" w:fill="FFFFFF"/>
        <w:spacing w:before="0" w:beforeAutospacing="0" w:after="0" w:afterAutospacing="0"/>
        <w:ind w:firstLine="709"/>
        <w:jc w:val="both"/>
      </w:pPr>
      <w:r w:rsidRPr="00A7476A">
        <w:t>5. В целях получения градостроительного плана земельного участка правообладатель земельного участка, иное лицо в случае, предусмотренном частью 1.1 настоящей статьи, обращаются с заявлением в орган местного самоуправления по месту нахождения земельного участка. Заявление о выдаче градостроительного плана земельного участка может быть направлено в орган местного самоуправления в форме электронного документа, подписанного электронной подписью, или подано заявителем через многофункциональный центр.</w:t>
      </w:r>
    </w:p>
    <w:p w:rsidR="008B0826" w:rsidRPr="00A7476A" w:rsidRDefault="008B0826" w:rsidP="003030E3">
      <w:pPr>
        <w:pStyle w:val="s1"/>
        <w:shd w:val="clear" w:color="auto" w:fill="FFFFFF"/>
        <w:spacing w:before="0" w:beforeAutospacing="0" w:after="0" w:afterAutospacing="0"/>
        <w:ind w:firstLine="709"/>
        <w:jc w:val="both"/>
      </w:pPr>
      <w:r w:rsidRPr="00A7476A">
        <w:t xml:space="preserve">6. Орган местного самоуправления в течение четырнадцати рабочих дней после получения заявления, указанного в части 5 настоящей статьи, осуществляет подготовку, регистрацию градостроительного плана земельного участка и выдает его заявителю. </w:t>
      </w:r>
      <w:r w:rsidRPr="00A7476A">
        <w:lastRenderedPageBreak/>
        <w:t>Градостроительный план земельного участка выдается заявителю без взимания платы. Градостроительный план земельного участка выдается в форме электронного документа, подписанного электронной подписью, если это указано в заявлении о выдаче градостроительного плана земельного участка.</w:t>
      </w:r>
    </w:p>
    <w:p w:rsidR="00E540CD" w:rsidRPr="00A7476A" w:rsidRDefault="00E540CD" w:rsidP="00E540CD">
      <w:pPr>
        <w:pStyle w:val="s1"/>
        <w:shd w:val="clear" w:color="auto" w:fill="FFFFFF"/>
        <w:spacing w:before="0" w:beforeAutospacing="0" w:after="0" w:afterAutospacing="0"/>
        <w:ind w:firstLine="709"/>
        <w:jc w:val="both"/>
      </w:pPr>
      <w:r w:rsidRPr="00A7476A">
        <w:t>6.1. Подача заявления о выдаче градостроительного плана земельного участка наряду со способами, предусмотренными частью 5 настоящей статьи, выдача градостроительного плана земельного участка наряду со способами, указанными в части 6 настоящей статьи, могут осуществляться:</w:t>
      </w:r>
    </w:p>
    <w:p w:rsidR="00E540CD" w:rsidRPr="00A7476A" w:rsidRDefault="00E540CD" w:rsidP="00E540CD">
      <w:pPr>
        <w:pStyle w:val="s1"/>
        <w:shd w:val="clear" w:color="auto" w:fill="FFFFFF"/>
        <w:spacing w:before="0" w:beforeAutospacing="0" w:after="0" w:afterAutospacing="0"/>
        <w:ind w:firstLine="709"/>
        <w:jc w:val="both"/>
      </w:pPr>
      <w:r w:rsidRPr="00A7476A">
        <w:t>1) с использованием единого портала государственных и муниципальных услуг или региональных порталов государственных и муниципальных услуг;</w:t>
      </w:r>
    </w:p>
    <w:p w:rsidR="00E540CD" w:rsidRPr="00A7476A" w:rsidRDefault="00E540CD" w:rsidP="00E540CD">
      <w:pPr>
        <w:pStyle w:val="s1"/>
        <w:shd w:val="clear" w:color="auto" w:fill="FFFFFF"/>
        <w:spacing w:before="0" w:beforeAutospacing="0" w:after="0" w:afterAutospacing="0"/>
        <w:ind w:firstLine="709"/>
        <w:jc w:val="both"/>
      </w:pPr>
      <w:r w:rsidRPr="00A7476A">
        <w:t>2)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rsidR="004064B0" w:rsidRPr="00A7476A" w:rsidRDefault="004064B0" w:rsidP="004064B0">
      <w:pPr>
        <w:pStyle w:val="s1"/>
        <w:shd w:val="clear" w:color="auto" w:fill="FFFFFF"/>
        <w:spacing w:before="0" w:beforeAutospacing="0" w:after="0" w:afterAutospacing="0"/>
        <w:ind w:firstLine="709"/>
        <w:jc w:val="both"/>
      </w:pPr>
      <w:r w:rsidRPr="00A7476A">
        <w:t xml:space="preserve">7. При подготовке градостроительного плана земельного участка орган местного самоуправления в течение двух рабочих дней с даты получения заявления о выдаче такого документа направляет правообладателям сетей инженерно-технического обеспечения (за исключением сетей электроснабжения) запрос о представлении информации, предусмотренной </w:t>
      </w:r>
      <w:hyperlink w:anchor="Par4489" w:tooltip="15)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определяемая с учетом программ комплексного развития систем коммунальной инфр" w:history="1">
        <w:r w:rsidRPr="00A7476A">
          <w:t>пунктом 15 части 3</w:t>
        </w:r>
      </w:hyperlink>
      <w:r w:rsidRPr="00A7476A">
        <w:t xml:space="preserve"> настоящей статьи. Указанная информация подлежит представлению в орган местного самоуправления в течение пяти рабочих дней со дня, следующего за днем получения такого запроса.</w:t>
      </w:r>
    </w:p>
    <w:p w:rsidR="004064B0" w:rsidRPr="00A7476A" w:rsidRDefault="004064B0" w:rsidP="004064B0">
      <w:pPr>
        <w:pStyle w:val="s1"/>
        <w:shd w:val="clear" w:color="auto" w:fill="FFFFFF"/>
        <w:spacing w:before="0" w:beforeAutospacing="0" w:after="0" w:afterAutospacing="0"/>
        <w:ind w:firstLine="709"/>
        <w:jc w:val="both"/>
      </w:pPr>
      <w:r w:rsidRPr="00A7476A">
        <w:t xml:space="preserve">7.1. В случаях, предусмотренных Градостроительным кодексом или Земельным </w:t>
      </w:r>
      <w:hyperlink r:id="rId12" w:history="1">
        <w:r w:rsidRPr="00A7476A">
          <w:t>кодексом</w:t>
        </w:r>
      </w:hyperlink>
      <w:r w:rsidRPr="00A7476A">
        <w:t xml:space="preserve"> Российской Федерации,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может быть запрошена органом государственной власти, органом местного самоуправления в порядке, предусмотренном </w:t>
      </w:r>
      <w:hyperlink w:anchor="Par4507" w:tooltip="7. При подготовке градостроительного плана земельного участка орган местного самоуправления в течение двух рабочих дней с даты получения заявления о выдаче такого документа направляет правообладателям сетей инженерно-технического обеспечения (за исключением се" w:history="1">
        <w:r w:rsidRPr="00A7476A">
          <w:t>частью 7</w:t>
        </w:r>
      </w:hyperlink>
      <w:r w:rsidRPr="00A7476A">
        <w:t xml:space="preserve"> настоящей статьи, в целях, не связанных с подготовкой градостроительного плана земельного участка. При поступлении правообладателю сети инженерно-технического обеспечения (за исключением сетей электроснабжения) запроса от органа государственной власти, органа местного самоуправления в случаях, предусмотренных Земельным </w:t>
      </w:r>
      <w:hyperlink r:id="rId13" w:history="1">
        <w:r w:rsidRPr="00A7476A">
          <w:t>кодексом</w:t>
        </w:r>
      </w:hyperlink>
      <w:r w:rsidRPr="00A7476A">
        <w:t xml:space="preserve"> Российской Федерации, в составе данной информации определяется в том числе срок, в течение которого правообладатель земельного участка может обратиться к правообладателю сети инженерно-технического обеспечения в целях заключения договора о подключении (технологическом присоединении), предусматривающего предоставление ему нагрузки в пределах максимальной нагрузки в возможных точках подключения (технологического присоединения) к сетям инженерно-технического обеспечения, указанной в информации о возможности подключения (технологического присоединения) объектов капитального строительства к сетям инженерно-технического обеспечения. Указанный срок не может составлять менее трех месяцев со дня представления правообладателем сети инженерно-технического обеспечения информации, предусмотренной </w:t>
      </w:r>
      <w:hyperlink w:anchor="Par4489" w:tooltip="15)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определяемая с учетом программ комплексного развития систем коммунальной инфр" w:history="1">
        <w:r w:rsidRPr="00A7476A">
          <w:t>пунктом 15 части 3</w:t>
        </w:r>
      </w:hyperlink>
      <w:r w:rsidRPr="00A7476A">
        <w:t xml:space="preserve"> настоящей статьи.</w:t>
      </w:r>
    </w:p>
    <w:p w:rsidR="008B0826" w:rsidRPr="00A7476A" w:rsidRDefault="008B0826" w:rsidP="003030E3">
      <w:pPr>
        <w:pStyle w:val="s1"/>
        <w:shd w:val="clear" w:color="auto" w:fill="FFFFFF"/>
        <w:spacing w:before="0" w:beforeAutospacing="0" w:after="0" w:afterAutospacing="0"/>
        <w:ind w:firstLine="709"/>
        <w:jc w:val="both"/>
      </w:pPr>
      <w:r w:rsidRPr="00A7476A">
        <w:t xml:space="preserve">8. В случае отсутствия в заявлении информации о цели использования земельного участка организация, осуществляющая эксплуатацию сетей инженерно-технического обеспечения, определяет максимальную нагрузку в возможных точках подключения к сетям инженерно-технического обеспечения на основании сведений, содержащихся в Правилах и в документации по планировке территории (при наличии такой документации). Информация о цели использования земельного участка при ее наличии в заявлении о выдаче градостроительного плана земельного участка, за исключением случая, если такая информация о цели использования земельного участка не соответствует Правилам, или сведения из Правил и (или) документации по планировке территории предоставляются </w:t>
      </w:r>
      <w:r w:rsidRPr="00A7476A">
        <w:lastRenderedPageBreak/>
        <w:t>организациям, осуществляющим эксплуатацию сетей инженерно-технического обеспечения, органами местного самоуправления в составе запроса, указанного в части 7 настоящей статьи.</w:t>
      </w:r>
    </w:p>
    <w:p w:rsidR="008B0826" w:rsidRPr="00A7476A" w:rsidRDefault="008B0826" w:rsidP="003030E3">
      <w:pPr>
        <w:pStyle w:val="s1"/>
        <w:shd w:val="clear" w:color="auto" w:fill="FFFFFF"/>
        <w:spacing w:before="0" w:beforeAutospacing="0" w:after="0" w:afterAutospacing="0"/>
        <w:ind w:firstLine="709"/>
        <w:jc w:val="both"/>
      </w:pPr>
      <w:r w:rsidRPr="00A7476A">
        <w:t>9. Форма градостроительного плана земельного участка, порядок ее заполнения, порядок присвоения номеров градостроительным планам земельных участков устанавливаются уполномоченным Правительством Российской Федерации федеральным органом исполнительной власти.</w:t>
      </w:r>
    </w:p>
    <w:p w:rsidR="004064B0" w:rsidRPr="00A7476A" w:rsidRDefault="004064B0" w:rsidP="004064B0">
      <w:pPr>
        <w:pStyle w:val="s1"/>
        <w:shd w:val="clear" w:color="auto" w:fill="FFFFFF"/>
        <w:spacing w:before="0" w:beforeAutospacing="0" w:after="0" w:afterAutospacing="0"/>
        <w:ind w:firstLine="709"/>
        <w:jc w:val="both"/>
      </w:pPr>
      <w:r w:rsidRPr="00A7476A">
        <w:t xml:space="preserve">10. Информация, указанная в градостроительном плане земельного участка, за исключением информации, предусмотренной </w:t>
      </w:r>
      <w:hyperlink w:anchor="Par4489" w:tooltip="15)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определяемая с учетом программ комплексного развития систем коммунальной инфр" w:history="1">
        <w:r w:rsidRPr="00A7476A">
          <w:t>пунктом 15 части 3</w:t>
        </w:r>
      </w:hyperlink>
      <w:r w:rsidRPr="00A7476A">
        <w:t xml:space="preserve"> настоящей статьи, может быть использована для подготовки проектной документации, для получения разрешения на строительство в течение трех лет со дня его выдачи. По истечении этого срока использование информации, указанной в градостроительном плане земельного участка, в предусмотренных настоящей частью целях не допускается.</w:t>
      </w:r>
    </w:p>
    <w:p w:rsidR="004064B0" w:rsidRPr="00A7476A" w:rsidRDefault="004064B0" w:rsidP="004064B0">
      <w:pPr>
        <w:pStyle w:val="s1"/>
        <w:shd w:val="clear" w:color="auto" w:fill="FFFFFF"/>
        <w:spacing w:before="0" w:beforeAutospacing="0" w:after="0" w:afterAutospacing="0"/>
        <w:ind w:firstLine="709"/>
        <w:jc w:val="both"/>
      </w:pPr>
      <w:r w:rsidRPr="00A7476A">
        <w:t xml:space="preserve">11. В случае раздела земельного участка, в отношении которого правообладателем получены градостроительный план и разрешение на строительство, или образования из указанного земельного участка другого земельного участка (земельных участков) путем выдела получение градостроительных планов образованных и (или) измененных земельных участков не требуется. При осуществлении в течение срока, установленного </w:t>
      </w:r>
      <w:hyperlink w:anchor="Par4515" w:tooltip="10. Информация, указанная в градостроительном плане земельного участка, за исключением информации, предусмотренной пунктом 15 части 3 настоящей статьи, может быть использована для подготовки проектной документации, для получения разрешения на строительство в т" w:history="1">
        <w:r w:rsidRPr="00A7476A">
          <w:t>частью 10</w:t>
        </w:r>
      </w:hyperlink>
      <w:r w:rsidRPr="00A7476A">
        <w:t xml:space="preserve"> настоящей статьи, мероприятий, предусмотренных </w:t>
      </w:r>
      <w:hyperlink w:anchor="Par280" w:tooltip="Статья 5.2. Перечень мероприятий, осуществляемых при реализации проектов по строительству объектов капитального строительства" w:history="1">
        <w:r w:rsidRPr="00A7476A">
          <w:t>статьей 5.2</w:t>
        </w:r>
      </w:hyperlink>
      <w:r w:rsidR="00E540CD" w:rsidRPr="00A7476A">
        <w:t xml:space="preserve"> Градостроительного</w:t>
      </w:r>
      <w:r w:rsidRPr="00A7476A">
        <w:t xml:space="preserve">  Кодекса РФ, в указанном случае используется градостроительный план исходного земельного участка.</w:t>
      </w:r>
    </w:p>
    <w:p w:rsidR="00003A38" w:rsidRPr="00A7476A" w:rsidRDefault="00003A38" w:rsidP="003030E3">
      <w:pPr>
        <w:keepLines w:val="0"/>
        <w:widowControl w:val="0"/>
        <w:shd w:val="clear" w:color="auto" w:fill="FFFFFF"/>
        <w:overflowPunct/>
        <w:spacing w:line="240" w:lineRule="auto"/>
        <w:ind w:firstLine="709"/>
        <w:rPr>
          <w:bCs/>
          <w:sz w:val="24"/>
          <w:szCs w:val="24"/>
        </w:rPr>
      </w:pPr>
    </w:p>
    <w:p w:rsidR="00003A38" w:rsidRPr="00A7476A" w:rsidRDefault="00AC41DD" w:rsidP="007F03A0">
      <w:pPr>
        <w:pStyle w:val="7"/>
        <w:ind w:firstLine="0"/>
      </w:pPr>
      <w:bookmarkStart w:id="49" w:name="_Toc131767009"/>
      <w:r w:rsidRPr="00A7476A">
        <w:t>Статья 33</w:t>
      </w:r>
      <w:r w:rsidR="00003A38" w:rsidRPr="00A7476A">
        <w:t>. Мониторинг за осуществлением застройки и муниципальный земельный контроль за использованием земель на территории поселения</w:t>
      </w:r>
      <w:bookmarkEnd w:id="49"/>
    </w:p>
    <w:p w:rsidR="00077468" w:rsidRPr="00A7476A" w:rsidRDefault="00077468" w:rsidP="003030E3">
      <w:pPr>
        <w:keepLines w:val="0"/>
        <w:widowControl w:val="0"/>
        <w:shd w:val="clear" w:color="auto" w:fill="FFFFFF"/>
        <w:overflowPunct/>
        <w:spacing w:line="240" w:lineRule="auto"/>
        <w:ind w:firstLine="709"/>
        <w:jc w:val="center"/>
        <w:rPr>
          <w:bCs/>
          <w:sz w:val="24"/>
          <w:szCs w:val="24"/>
        </w:rPr>
      </w:pPr>
    </w:p>
    <w:p w:rsidR="00003A38" w:rsidRPr="00A7476A" w:rsidRDefault="00003A38" w:rsidP="003030E3">
      <w:pPr>
        <w:keepLines w:val="0"/>
        <w:widowControl w:val="0"/>
        <w:shd w:val="clear" w:color="auto" w:fill="FFFFFF"/>
        <w:overflowPunct/>
        <w:spacing w:line="240" w:lineRule="auto"/>
        <w:ind w:firstLine="709"/>
        <w:rPr>
          <w:sz w:val="24"/>
          <w:szCs w:val="24"/>
        </w:rPr>
      </w:pPr>
      <w:r w:rsidRPr="00A7476A">
        <w:rPr>
          <w:sz w:val="24"/>
          <w:szCs w:val="24"/>
        </w:rPr>
        <w:t xml:space="preserve">1. Уполномоченный орган администрации муниципального образования </w:t>
      </w:r>
      <w:r w:rsidR="00E56B1D">
        <w:rPr>
          <w:sz w:val="24"/>
          <w:szCs w:val="24"/>
        </w:rPr>
        <w:t>Усть-Лабинский район</w:t>
      </w:r>
      <w:r w:rsidRPr="00A7476A">
        <w:rPr>
          <w:sz w:val="24"/>
          <w:szCs w:val="24"/>
        </w:rPr>
        <w:t xml:space="preserve"> в пределах своих полномочий осуществляет мониторинг за соблюдением субъектами градостроительных отношений положения и требований, содержащихся:</w:t>
      </w:r>
    </w:p>
    <w:p w:rsidR="00003A38" w:rsidRPr="00A7476A" w:rsidRDefault="00003A38" w:rsidP="003030E3">
      <w:pPr>
        <w:keepLines w:val="0"/>
        <w:widowControl w:val="0"/>
        <w:shd w:val="clear" w:color="auto" w:fill="FFFFFF"/>
        <w:overflowPunct/>
        <w:spacing w:line="240" w:lineRule="auto"/>
        <w:ind w:firstLine="709"/>
        <w:rPr>
          <w:sz w:val="24"/>
          <w:szCs w:val="24"/>
        </w:rPr>
      </w:pPr>
      <w:r w:rsidRPr="00A7476A">
        <w:rPr>
          <w:sz w:val="24"/>
          <w:szCs w:val="24"/>
        </w:rPr>
        <w:t>1) в соответствующих нормативных правовых актах Краснодарского края и муниципальных нормативных правовых актах по вопросам градостроительной деятельности;</w:t>
      </w:r>
    </w:p>
    <w:p w:rsidR="00003A38" w:rsidRPr="00A7476A" w:rsidRDefault="00003A38" w:rsidP="003030E3">
      <w:pPr>
        <w:keepLines w:val="0"/>
        <w:widowControl w:val="0"/>
        <w:shd w:val="clear" w:color="auto" w:fill="FFFFFF"/>
        <w:overflowPunct/>
        <w:spacing w:line="240" w:lineRule="auto"/>
        <w:ind w:firstLine="709"/>
        <w:rPr>
          <w:sz w:val="24"/>
          <w:szCs w:val="24"/>
        </w:rPr>
      </w:pPr>
      <w:r w:rsidRPr="00A7476A">
        <w:rPr>
          <w:sz w:val="24"/>
          <w:szCs w:val="24"/>
        </w:rPr>
        <w:t>2) в соответствующих документах территориального планирования, региональных и местных нормативах градостроительного проектирования, документации по планировке территории, настоящих Правилах, а также градостроительных регламентов, разрешенного использования земельных участков, планируемых для размещения объектов капитального строительства регионального и местного значения.</w:t>
      </w:r>
    </w:p>
    <w:p w:rsidR="00003A38" w:rsidRPr="00A7476A" w:rsidRDefault="00003A38" w:rsidP="003030E3">
      <w:pPr>
        <w:keepLines w:val="0"/>
        <w:widowControl w:val="0"/>
        <w:shd w:val="clear" w:color="auto" w:fill="FFFFFF"/>
        <w:overflowPunct/>
        <w:spacing w:line="240" w:lineRule="auto"/>
        <w:ind w:firstLine="709"/>
        <w:rPr>
          <w:sz w:val="24"/>
          <w:szCs w:val="24"/>
        </w:rPr>
      </w:pPr>
      <w:r w:rsidRPr="00A7476A">
        <w:rPr>
          <w:sz w:val="24"/>
          <w:szCs w:val="24"/>
        </w:rPr>
        <w:t>2. Должностные лица, указанные в части 1 настоящей статьи, в целях осуществления контрольных мероприятий, вправе:</w:t>
      </w:r>
    </w:p>
    <w:p w:rsidR="00003A38" w:rsidRPr="00A7476A" w:rsidRDefault="00003A38" w:rsidP="003030E3">
      <w:pPr>
        <w:keepLines w:val="0"/>
        <w:widowControl w:val="0"/>
        <w:shd w:val="clear" w:color="auto" w:fill="FFFFFF"/>
        <w:overflowPunct/>
        <w:spacing w:line="240" w:lineRule="auto"/>
        <w:ind w:firstLine="709"/>
        <w:rPr>
          <w:sz w:val="24"/>
          <w:szCs w:val="24"/>
        </w:rPr>
      </w:pPr>
      <w:r w:rsidRPr="00A7476A">
        <w:rPr>
          <w:sz w:val="24"/>
          <w:szCs w:val="24"/>
        </w:rPr>
        <w:t>1) производить с согласия правообладателей наружный и внутренний осмотр объектов недвижимости, получать от правообладателей недвижимости необходимую информацию, знакомиться с документацией, относящейся к использованию и изменению объектов недвижимости;</w:t>
      </w:r>
    </w:p>
    <w:p w:rsidR="00003A38" w:rsidRPr="00A7476A" w:rsidRDefault="00003A38" w:rsidP="003030E3">
      <w:pPr>
        <w:keepLines w:val="0"/>
        <w:widowControl w:val="0"/>
        <w:shd w:val="clear" w:color="auto" w:fill="FFFFFF"/>
        <w:overflowPunct/>
        <w:spacing w:line="240" w:lineRule="auto"/>
        <w:ind w:firstLine="709"/>
        <w:rPr>
          <w:sz w:val="24"/>
          <w:szCs w:val="24"/>
        </w:rPr>
      </w:pPr>
      <w:r w:rsidRPr="00A7476A">
        <w:rPr>
          <w:sz w:val="24"/>
          <w:szCs w:val="24"/>
        </w:rPr>
        <w:t>2) обращаться в государственные органы и органы местного самоуправления с заявлениями об отмене принятых незаконных решений;</w:t>
      </w:r>
    </w:p>
    <w:p w:rsidR="00003A38" w:rsidRPr="00A7476A" w:rsidRDefault="00003A38" w:rsidP="003030E3">
      <w:pPr>
        <w:keepLines w:val="0"/>
        <w:widowControl w:val="0"/>
        <w:shd w:val="clear" w:color="auto" w:fill="FFFFFF"/>
        <w:overflowPunct/>
        <w:spacing w:line="240" w:lineRule="auto"/>
        <w:ind w:firstLine="709"/>
        <w:rPr>
          <w:sz w:val="24"/>
          <w:szCs w:val="24"/>
        </w:rPr>
      </w:pPr>
      <w:r w:rsidRPr="00A7476A">
        <w:rPr>
          <w:sz w:val="24"/>
          <w:szCs w:val="24"/>
        </w:rPr>
        <w:t>3) направлять в установленном порядке материалы, свидетельствующие о нарушении законодательства в области градостроительной деятельности, для привлечения к административной ответственности должностных, физических и юридических лиц, виновных в соответствующих нарушениях.</w:t>
      </w:r>
    </w:p>
    <w:p w:rsidR="00003A38" w:rsidRPr="00A7476A" w:rsidRDefault="00003A38" w:rsidP="003030E3">
      <w:pPr>
        <w:keepLines w:val="0"/>
        <w:widowControl w:val="0"/>
        <w:shd w:val="clear" w:color="auto" w:fill="FFFFFF"/>
        <w:overflowPunct/>
        <w:spacing w:line="240" w:lineRule="auto"/>
        <w:ind w:firstLine="709"/>
        <w:rPr>
          <w:sz w:val="24"/>
          <w:szCs w:val="24"/>
        </w:rPr>
      </w:pPr>
      <w:r w:rsidRPr="00A7476A">
        <w:rPr>
          <w:sz w:val="24"/>
          <w:szCs w:val="24"/>
        </w:rPr>
        <w:t>3. Правообладатели объектов недвижимости обязаны оказывать должностным лицам органов, указанных в части 1 настоящей статьи, действующим в соответствии с законодательством, содействие в выполнении ими своих обязанностей.</w:t>
      </w:r>
    </w:p>
    <w:p w:rsidR="00003A38" w:rsidRPr="00A7476A" w:rsidRDefault="00003A38" w:rsidP="003030E3">
      <w:pPr>
        <w:keepLines w:val="0"/>
        <w:widowControl w:val="0"/>
        <w:shd w:val="clear" w:color="auto" w:fill="FFFFFF"/>
        <w:overflowPunct/>
        <w:spacing w:line="240" w:lineRule="auto"/>
        <w:ind w:firstLine="709"/>
        <w:rPr>
          <w:sz w:val="24"/>
          <w:szCs w:val="24"/>
        </w:rPr>
      </w:pPr>
      <w:r w:rsidRPr="00A7476A">
        <w:rPr>
          <w:sz w:val="24"/>
          <w:szCs w:val="24"/>
        </w:rPr>
        <w:lastRenderedPageBreak/>
        <w:t xml:space="preserve">4. Муниципальный земельный контроль за использованием земель на территории поселения осуществляется администрацией муниципального образования </w:t>
      </w:r>
      <w:r w:rsidR="00E56B1D">
        <w:rPr>
          <w:sz w:val="24"/>
          <w:szCs w:val="24"/>
        </w:rPr>
        <w:t>Усть-Лабинский район</w:t>
      </w:r>
      <w:r w:rsidRPr="00A7476A">
        <w:rPr>
          <w:sz w:val="24"/>
          <w:szCs w:val="24"/>
        </w:rPr>
        <w:t xml:space="preserve"> в соответствии с законодательством</w:t>
      </w:r>
      <w:r w:rsidR="00AC41DD" w:rsidRPr="00A7476A">
        <w:rPr>
          <w:sz w:val="24"/>
          <w:szCs w:val="24"/>
        </w:rPr>
        <w:t xml:space="preserve"> Российской Федерации</w:t>
      </w:r>
      <w:r w:rsidRPr="00A7476A">
        <w:rPr>
          <w:sz w:val="24"/>
          <w:szCs w:val="24"/>
        </w:rPr>
        <w:t xml:space="preserve"> и в порядке, определяемом регламентом по осуществлению муниципального земельного контроля.</w:t>
      </w:r>
    </w:p>
    <w:p w:rsidR="00003A38" w:rsidRPr="00A7476A" w:rsidRDefault="00003A38" w:rsidP="003030E3">
      <w:pPr>
        <w:keepLines w:val="0"/>
        <w:widowControl w:val="0"/>
        <w:shd w:val="clear" w:color="auto" w:fill="FFFFFF"/>
        <w:overflowPunct/>
        <w:spacing w:line="240" w:lineRule="auto"/>
        <w:ind w:firstLine="709"/>
        <w:rPr>
          <w:sz w:val="24"/>
          <w:szCs w:val="24"/>
        </w:rPr>
      </w:pPr>
    </w:p>
    <w:p w:rsidR="00003A38" w:rsidRPr="00A7476A" w:rsidRDefault="00003A38" w:rsidP="007F03A0">
      <w:pPr>
        <w:pStyle w:val="7"/>
        <w:ind w:firstLine="0"/>
      </w:pPr>
      <w:bookmarkStart w:id="50" w:name="_Toc131767010"/>
      <w:r w:rsidRPr="00A7476A">
        <w:t>Статья 3</w:t>
      </w:r>
      <w:r w:rsidR="00DB333D" w:rsidRPr="00A7476A">
        <w:t>4</w:t>
      </w:r>
      <w:r w:rsidRPr="00A7476A">
        <w:t>. Ответственность за нарушения Правил</w:t>
      </w:r>
      <w:bookmarkEnd w:id="50"/>
    </w:p>
    <w:p w:rsidR="00077468" w:rsidRPr="00A7476A" w:rsidRDefault="00077468" w:rsidP="003030E3">
      <w:pPr>
        <w:keepLines w:val="0"/>
        <w:widowControl w:val="0"/>
        <w:shd w:val="clear" w:color="auto" w:fill="FFFFFF"/>
        <w:overflowPunct/>
        <w:spacing w:line="240" w:lineRule="auto"/>
        <w:ind w:firstLine="709"/>
        <w:jc w:val="center"/>
        <w:rPr>
          <w:bCs/>
          <w:sz w:val="24"/>
          <w:szCs w:val="24"/>
        </w:rPr>
      </w:pPr>
    </w:p>
    <w:p w:rsidR="00003A38" w:rsidRPr="00A7476A" w:rsidRDefault="00003A38" w:rsidP="003030E3">
      <w:pPr>
        <w:keepLines w:val="0"/>
        <w:widowControl w:val="0"/>
        <w:overflowPunct/>
        <w:spacing w:line="240" w:lineRule="auto"/>
        <w:ind w:firstLine="709"/>
        <w:rPr>
          <w:sz w:val="24"/>
          <w:szCs w:val="24"/>
        </w:rPr>
      </w:pPr>
      <w:r w:rsidRPr="00A7476A">
        <w:rPr>
          <w:sz w:val="24"/>
          <w:szCs w:val="24"/>
        </w:rPr>
        <w:t xml:space="preserve">За нарушение настоящих Правил физические и юридические лица, а также должностные лица несут </w:t>
      </w:r>
      <w:r w:rsidR="00944DB0" w:rsidRPr="00A7476A">
        <w:rPr>
          <w:sz w:val="24"/>
          <w:szCs w:val="24"/>
        </w:rPr>
        <w:t>ответственность,</w:t>
      </w:r>
      <w:r w:rsidRPr="00A7476A">
        <w:rPr>
          <w:sz w:val="24"/>
          <w:szCs w:val="24"/>
        </w:rPr>
        <w:t xml:space="preserve"> предусмотренную Кодексом Российской Федерации от 30 декабря 2001 года №195-ФЗ «Об ад</w:t>
      </w:r>
      <w:r w:rsidR="00E24228" w:rsidRPr="00A7476A">
        <w:rPr>
          <w:sz w:val="24"/>
          <w:szCs w:val="24"/>
        </w:rPr>
        <w:t>министративных правонарушениях».</w:t>
      </w:r>
    </w:p>
    <w:p w:rsidR="00CF3774" w:rsidRPr="00A7476A" w:rsidRDefault="00CF3774" w:rsidP="003030E3">
      <w:pPr>
        <w:keepLines w:val="0"/>
        <w:widowControl w:val="0"/>
        <w:overflowPunct/>
        <w:spacing w:line="240" w:lineRule="auto"/>
        <w:ind w:firstLine="709"/>
        <w:rPr>
          <w:sz w:val="24"/>
          <w:szCs w:val="24"/>
        </w:rPr>
      </w:pPr>
    </w:p>
    <w:p w:rsidR="00CF3774" w:rsidRDefault="00CF3774" w:rsidP="007F03A0">
      <w:pPr>
        <w:keepLines w:val="0"/>
        <w:widowControl w:val="0"/>
        <w:overflowPunct/>
        <w:spacing w:line="240" w:lineRule="auto"/>
        <w:ind w:hanging="142"/>
        <w:rPr>
          <w:sz w:val="24"/>
          <w:szCs w:val="24"/>
        </w:rPr>
      </w:pPr>
    </w:p>
    <w:p w:rsidR="00723382" w:rsidRDefault="00723382">
      <w:pPr>
        <w:keepLines w:val="0"/>
        <w:overflowPunct/>
        <w:autoSpaceDE/>
        <w:autoSpaceDN/>
        <w:adjustRightInd/>
        <w:spacing w:line="240" w:lineRule="auto"/>
        <w:ind w:firstLine="0"/>
        <w:jc w:val="left"/>
        <w:rPr>
          <w:sz w:val="24"/>
          <w:szCs w:val="24"/>
        </w:rPr>
      </w:pPr>
    </w:p>
    <w:p w:rsidR="00723382" w:rsidRDefault="00723382">
      <w:pPr>
        <w:keepLines w:val="0"/>
        <w:overflowPunct/>
        <w:autoSpaceDE/>
        <w:autoSpaceDN/>
        <w:adjustRightInd/>
        <w:spacing w:line="240" w:lineRule="auto"/>
        <w:ind w:firstLine="0"/>
        <w:jc w:val="left"/>
        <w:rPr>
          <w:sz w:val="24"/>
          <w:szCs w:val="24"/>
        </w:rPr>
      </w:pPr>
    </w:p>
    <w:p w:rsidR="0081010E" w:rsidRPr="00A7476A" w:rsidRDefault="0081010E" w:rsidP="007F03A0">
      <w:pPr>
        <w:keepLines w:val="0"/>
        <w:widowControl w:val="0"/>
        <w:overflowPunct/>
        <w:spacing w:line="240" w:lineRule="auto"/>
        <w:ind w:hanging="142"/>
        <w:rPr>
          <w:sz w:val="24"/>
          <w:szCs w:val="24"/>
        </w:rPr>
      </w:pPr>
    </w:p>
    <w:p w:rsidR="00723382" w:rsidRDefault="00723382" w:rsidP="00EE6567">
      <w:pPr>
        <w:keepLines w:val="0"/>
        <w:widowControl w:val="0"/>
        <w:overflowPunct/>
        <w:spacing w:line="240" w:lineRule="auto"/>
        <w:ind w:firstLine="0"/>
        <w:outlineLvl w:val="0"/>
        <w:rPr>
          <w:b/>
          <w:bCs/>
          <w:sz w:val="24"/>
          <w:szCs w:val="24"/>
          <w:lang w:eastAsia="en-US"/>
        </w:rPr>
        <w:sectPr w:rsidR="00723382" w:rsidSect="00423DC2">
          <w:headerReference w:type="default" r:id="rId14"/>
          <w:footerReference w:type="default" r:id="rId15"/>
          <w:pgSz w:w="11906" w:h="16838"/>
          <w:pgMar w:top="1134" w:right="567" w:bottom="1134" w:left="1701" w:header="709" w:footer="709" w:gutter="0"/>
          <w:cols w:space="708"/>
          <w:titlePg/>
          <w:docGrid w:linePitch="381"/>
        </w:sectPr>
      </w:pPr>
    </w:p>
    <w:p w:rsidR="00DB5A9B" w:rsidRPr="00A7476A" w:rsidRDefault="00DB5A9B" w:rsidP="00EE6567">
      <w:pPr>
        <w:keepLines w:val="0"/>
        <w:widowControl w:val="0"/>
        <w:overflowPunct/>
        <w:spacing w:line="240" w:lineRule="auto"/>
        <w:ind w:firstLine="0"/>
        <w:outlineLvl w:val="0"/>
      </w:pPr>
    </w:p>
    <w:sectPr w:rsidR="00DB5A9B" w:rsidRPr="00A7476A" w:rsidSect="00EE6567">
      <w:pgSz w:w="23808" w:h="16840" w:orient="landscape" w:code="8"/>
      <w:pgMar w:top="993" w:right="1134" w:bottom="567" w:left="1134" w:header="709" w:footer="709"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7718" w:rsidRDefault="00EB7718" w:rsidP="00B12064">
      <w:pPr>
        <w:spacing w:line="240" w:lineRule="auto"/>
      </w:pPr>
      <w:r>
        <w:separator/>
      </w:r>
    </w:p>
  </w:endnote>
  <w:endnote w:type="continuationSeparator" w:id="0">
    <w:p w:rsidR="00EB7718" w:rsidRDefault="00EB7718" w:rsidP="00B12064">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Arial Unicode MS"/>
    <w:charset w:val="80"/>
    <w:family w:val="auto"/>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Peterburg">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OpenSymbol">
    <w:charset w:val="00"/>
    <w:family w:val="auto"/>
    <w:pitch w:val="variable"/>
    <w:sig w:usb0="00000003" w:usb1="1001ECEA" w:usb2="00000000" w:usb3="00000000" w:csb0="00000001"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6B1D" w:rsidRDefault="00E56B1D" w:rsidP="00E71B89">
    <w:pPr>
      <w:pStyle w:val="af3"/>
      <w:ind w:firstLine="0"/>
      <w:jc w:val="center"/>
      <w:rPr>
        <w:color w:val="7F7F7F"/>
        <w:sz w:val="22"/>
        <w:szCs w:val="22"/>
      </w:rPr>
    </w:pPr>
  </w:p>
  <w:p w:rsidR="00181A5C" w:rsidRPr="003A5F72" w:rsidRDefault="00181A5C" w:rsidP="00E71B89">
    <w:pPr>
      <w:pStyle w:val="af3"/>
      <w:ind w:firstLine="0"/>
      <w:jc w:val="center"/>
      <w:rPr>
        <w:color w:val="7F7F7F"/>
        <w:sz w:val="22"/>
        <w:szCs w:val="22"/>
      </w:rPr>
    </w:pPr>
    <w:r w:rsidRPr="00B524C2">
      <w:rPr>
        <w:color w:val="7F7F7F"/>
        <w:sz w:val="22"/>
        <w:szCs w:val="22"/>
      </w:rPr>
      <w:t>«</w:t>
    </w:r>
    <w:r>
      <w:rPr>
        <w:color w:val="7F7F7F"/>
        <w:sz w:val="22"/>
        <w:szCs w:val="22"/>
      </w:rPr>
      <w:t xml:space="preserve">ПРАВИЛА ЗЕМЛЕПОЛЬЗОВАНИЯ И ЗАСТРОЙКИ </w:t>
    </w:r>
    <w:r w:rsidR="00E71B89">
      <w:rPr>
        <w:color w:val="7F7F7F"/>
        <w:sz w:val="22"/>
        <w:szCs w:val="22"/>
      </w:rPr>
      <w:t>БРАТСКОГО</w:t>
    </w:r>
    <w:r w:rsidRPr="00B524C2">
      <w:rPr>
        <w:color w:val="7F7F7F"/>
        <w:sz w:val="22"/>
        <w:szCs w:val="22"/>
      </w:rPr>
      <w:t xml:space="preserve"> СЕЛЬСКОГО ПОСЕЛЕНИЯ</w:t>
    </w:r>
    <w:r>
      <w:rPr>
        <w:color w:val="7F7F7F"/>
        <w:sz w:val="22"/>
        <w:szCs w:val="22"/>
      </w:rPr>
      <w:t xml:space="preserve"> </w:t>
    </w:r>
    <w:r w:rsidR="00E71B89">
      <w:rPr>
        <w:color w:val="7F7F7F"/>
        <w:sz w:val="22"/>
        <w:szCs w:val="22"/>
      </w:rPr>
      <w:t>УСТЬ-ЛАБИНСКОГО</w:t>
    </w:r>
    <w:r w:rsidRPr="00B524C2">
      <w:rPr>
        <w:color w:val="7F7F7F"/>
        <w:sz w:val="22"/>
        <w:szCs w:val="22"/>
      </w:rPr>
      <w:t xml:space="preserve"> РАЙОНА» (в ред</w:t>
    </w:r>
    <w:r>
      <w:rPr>
        <w:color w:val="7F7F7F"/>
        <w:sz w:val="22"/>
        <w:szCs w:val="22"/>
      </w:rPr>
      <w:t>акции</w:t>
    </w:r>
    <w:r w:rsidRPr="00B524C2">
      <w:rPr>
        <w:color w:val="7F7F7F"/>
        <w:sz w:val="22"/>
        <w:szCs w:val="22"/>
      </w:rPr>
      <w:t xml:space="preserve"> 202</w:t>
    </w:r>
    <w:r>
      <w:rPr>
        <w:color w:val="7F7F7F"/>
        <w:sz w:val="22"/>
        <w:szCs w:val="22"/>
      </w:rPr>
      <w:t>2</w:t>
    </w:r>
    <w:r w:rsidRPr="00B524C2">
      <w:rPr>
        <w:color w:val="7F7F7F"/>
        <w:sz w:val="22"/>
        <w:szCs w:val="22"/>
      </w:rPr>
      <w:t xml:space="preserve"> г.)</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7718" w:rsidRDefault="00EB7718" w:rsidP="00B12064">
      <w:pPr>
        <w:spacing w:line="240" w:lineRule="auto"/>
      </w:pPr>
      <w:r>
        <w:separator/>
      </w:r>
    </w:p>
  </w:footnote>
  <w:footnote w:type="continuationSeparator" w:id="0">
    <w:p w:rsidR="00EB7718" w:rsidRDefault="00EB7718" w:rsidP="00B12064">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72783414"/>
      <w:docPartObj>
        <w:docPartGallery w:val="Page Numbers (Top of Page)"/>
        <w:docPartUnique/>
      </w:docPartObj>
    </w:sdtPr>
    <w:sdtContent>
      <w:p w:rsidR="00181A5C" w:rsidRDefault="00181A5C" w:rsidP="003A5F72">
        <w:pPr>
          <w:pStyle w:val="af1"/>
          <w:jc w:val="right"/>
        </w:pPr>
        <w:r w:rsidRPr="003A5F72">
          <w:rPr>
            <w:color w:val="808080" w:themeColor="background1" w:themeShade="80"/>
            <w:sz w:val="22"/>
            <w:szCs w:val="22"/>
          </w:rPr>
          <w:t>Страница -</w:t>
        </w:r>
        <w:r w:rsidR="00DB7C9D" w:rsidRPr="003A5F72">
          <w:rPr>
            <w:color w:val="808080" w:themeColor="background1" w:themeShade="80"/>
            <w:sz w:val="22"/>
            <w:szCs w:val="22"/>
          </w:rPr>
          <w:fldChar w:fldCharType="begin"/>
        </w:r>
        <w:r w:rsidRPr="003A5F72">
          <w:rPr>
            <w:color w:val="808080" w:themeColor="background1" w:themeShade="80"/>
            <w:sz w:val="22"/>
            <w:szCs w:val="22"/>
          </w:rPr>
          <w:instrText>PAGE   \* MERGEFORMAT</w:instrText>
        </w:r>
        <w:r w:rsidR="00DB7C9D" w:rsidRPr="003A5F72">
          <w:rPr>
            <w:color w:val="808080" w:themeColor="background1" w:themeShade="80"/>
            <w:sz w:val="22"/>
            <w:szCs w:val="22"/>
          </w:rPr>
          <w:fldChar w:fldCharType="separate"/>
        </w:r>
        <w:r w:rsidR="00EE6567">
          <w:rPr>
            <w:noProof/>
            <w:color w:val="808080" w:themeColor="background1" w:themeShade="80"/>
            <w:sz w:val="22"/>
            <w:szCs w:val="22"/>
          </w:rPr>
          <w:t>90</w:t>
        </w:r>
        <w:r w:rsidR="00DB7C9D" w:rsidRPr="003A5F72">
          <w:rPr>
            <w:color w:val="808080" w:themeColor="background1" w:themeShade="80"/>
            <w:sz w:val="22"/>
            <w:szCs w:val="22"/>
          </w:rPr>
          <w:fldChar w:fldCharType="end"/>
        </w:r>
        <w:r w:rsidRPr="003A5F72">
          <w:rPr>
            <w:color w:val="808080" w:themeColor="background1" w:themeShade="80"/>
            <w:sz w:val="22"/>
            <w:szCs w:val="22"/>
          </w:rPr>
          <w:t>-</w:t>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1"/>
    <w:multiLevelType w:val="singleLevel"/>
    <w:tmpl w:val="A3545386"/>
    <w:lvl w:ilvl="0">
      <w:start w:val="1"/>
      <w:numFmt w:val="bullet"/>
      <w:pStyle w:val="4"/>
      <w:lvlText w:val=""/>
      <w:lvlJc w:val="left"/>
      <w:pPr>
        <w:tabs>
          <w:tab w:val="num" w:pos="1209"/>
        </w:tabs>
        <w:ind w:left="1209" w:hanging="360"/>
      </w:pPr>
      <w:rPr>
        <w:rFonts w:ascii="Symbol" w:hAnsi="Symbol" w:cs="Symbol" w:hint="default"/>
      </w:rPr>
    </w:lvl>
  </w:abstractNum>
  <w:abstractNum w:abstractNumId="1">
    <w:nsid w:val="00000003"/>
    <w:multiLevelType w:val="singleLevel"/>
    <w:tmpl w:val="00000003"/>
    <w:name w:val="WW8Num3"/>
    <w:lvl w:ilvl="0">
      <w:start w:val="1"/>
      <w:numFmt w:val="bullet"/>
      <w:lvlText w:val=""/>
      <w:lvlJc w:val="left"/>
      <w:pPr>
        <w:tabs>
          <w:tab w:val="num" w:pos="1440"/>
        </w:tabs>
        <w:ind w:left="1440" w:hanging="360"/>
      </w:pPr>
      <w:rPr>
        <w:rFonts w:ascii="Symbol" w:hAnsi="Symbol" w:cs="Symbol"/>
      </w:rPr>
    </w:lvl>
  </w:abstractNum>
  <w:abstractNum w:abstractNumId="2">
    <w:nsid w:val="0000000E"/>
    <w:multiLevelType w:val="singleLevel"/>
    <w:tmpl w:val="0000000E"/>
    <w:lvl w:ilvl="0">
      <w:start w:val="10"/>
      <w:numFmt w:val="bullet"/>
      <w:lvlText w:val="-"/>
      <w:lvlJc w:val="left"/>
      <w:pPr>
        <w:tabs>
          <w:tab w:val="num" w:pos="1080"/>
        </w:tabs>
        <w:ind w:left="1080" w:hanging="360"/>
      </w:pPr>
      <w:rPr>
        <w:rFonts w:ascii="StarSymbol" w:hAnsi="StarSymbol"/>
      </w:rPr>
    </w:lvl>
  </w:abstractNum>
  <w:abstractNum w:abstractNumId="3">
    <w:nsid w:val="0000000F"/>
    <w:multiLevelType w:val="multilevel"/>
    <w:tmpl w:val="BD74BB8E"/>
    <w:name w:val="WW8Num17"/>
    <w:lvl w:ilvl="0">
      <w:start w:val="1"/>
      <w:numFmt w:val="bullet"/>
      <w:lvlText w:val=""/>
      <w:lvlJc w:val="left"/>
      <w:pPr>
        <w:tabs>
          <w:tab w:val="num" w:pos="1440"/>
        </w:tabs>
        <w:ind w:left="1440" w:hanging="360"/>
      </w:pPr>
      <w:rPr>
        <w:rFonts w:ascii="Symbol" w:hAnsi="Symbol" w:cs="Symbol"/>
        <w:color w:val="000000"/>
      </w:rPr>
    </w:lvl>
    <w:lvl w:ilvl="1">
      <w:start w:val="1"/>
      <w:numFmt w:val="bullet"/>
      <w:lvlText w:val=""/>
      <w:lvlJc w:val="left"/>
      <w:pPr>
        <w:tabs>
          <w:tab w:val="num" w:pos="1825"/>
        </w:tabs>
        <w:ind w:left="1825" w:hanging="396"/>
      </w:pPr>
      <w:rPr>
        <w:rFonts w:ascii="Symbol" w:hAnsi="Symbol" w:cs="Symbol"/>
      </w:rPr>
    </w:lvl>
    <w:lvl w:ilvl="2">
      <w:start w:val="1"/>
      <w:numFmt w:val="bullet"/>
      <w:lvlText w:val=""/>
      <w:lvlJc w:val="left"/>
      <w:pPr>
        <w:tabs>
          <w:tab w:val="num" w:pos="2509"/>
        </w:tabs>
        <w:ind w:left="2509" w:hanging="360"/>
      </w:pPr>
      <w:rPr>
        <w:rFonts w:ascii="Wingdings" w:hAnsi="Wingdings" w:cs="Wingdings"/>
      </w:rPr>
    </w:lvl>
    <w:lvl w:ilvl="3">
      <w:start w:val="1"/>
      <w:numFmt w:val="bullet"/>
      <w:lvlText w:val=""/>
      <w:lvlJc w:val="left"/>
      <w:pPr>
        <w:tabs>
          <w:tab w:val="num" w:pos="3229"/>
        </w:tabs>
        <w:ind w:left="3229" w:hanging="360"/>
      </w:pPr>
      <w:rPr>
        <w:rFonts w:ascii="Symbol" w:hAnsi="Symbol" w:cs="Symbol"/>
      </w:rPr>
    </w:lvl>
    <w:lvl w:ilvl="4">
      <w:start w:val="1"/>
      <w:numFmt w:val="bullet"/>
      <w:lvlText w:val="o"/>
      <w:lvlJc w:val="left"/>
      <w:pPr>
        <w:tabs>
          <w:tab w:val="num" w:pos="3949"/>
        </w:tabs>
        <w:ind w:left="3949" w:hanging="360"/>
      </w:pPr>
      <w:rPr>
        <w:rFonts w:ascii="Courier New" w:hAnsi="Courier New" w:cs="Courier New"/>
      </w:rPr>
    </w:lvl>
    <w:lvl w:ilvl="5">
      <w:start w:val="1"/>
      <w:numFmt w:val="bullet"/>
      <w:lvlText w:val=""/>
      <w:lvlJc w:val="left"/>
      <w:pPr>
        <w:tabs>
          <w:tab w:val="num" w:pos="4669"/>
        </w:tabs>
        <w:ind w:left="4669" w:hanging="360"/>
      </w:pPr>
      <w:rPr>
        <w:rFonts w:ascii="Wingdings" w:hAnsi="Wingdings" w:cs="Wingdings"/>
      </w:rPr>
    </w:lvl>
    <w:lvl w:ilvl="6">
      <w:start w:val="1"/>
      <w:numFmt w:val="bullet"/>
      <w:lvlText w:val=""/>
      <w:lvlJc w:val="left"/>
      <w:pPr>
        <w:tabs>
          <w:tab w:val="num" w:pos="5389"/>
        </w:tabs>
        <w:ind w:left="5389" w:hanging="360"/>
      </w:pPr>
      <w:rPr>
        <w:rFonts w:ascii="Symbol" w:hAnsi="Symbol" w:cs="Symbol"/>
      </w:rPr>
    </w:lvl>
    <w:lvl w:ilvl="7">
      <w:start w:val="1"/>
      <w:numFmt w:val="bullet"/>
      <w:lvlText w:val="o"/>
      <w:lvlJc w:val="left"/>
      <w:pPr>
        <w:tabs>
          <w:tab w:val="num" w:pos="6109"/>
        </w:tabs>
        <w:ind w:left="6109" w:hanging="360"/>
      </w:pPr>
      <w:rPr>
        <w:rFonts w:ascii="Courier New" w:hAnsi="Courier New" w:cs="Courier New"/>
      </w:rPr>
    </w:lvl>
    <w:lvl w:ilvl="8">
      <w:start w:val="1"/>
      <w:numFmt w:val="bullet"/>
      <w:lvlText w:val=""/>
      <w:lvlJc w:val="left"/>
      <w:pPr>
        <w:tabs>
          <w:tab w:val="num" w:pos="6829"/>
        </w:tabs>
        <w:ind w:left="6829" w:hanging="360"/>
      </w:pPr>
      <w:rPr>
        <w:rFonts w:ascii="Wingdings" w:hAnsi="Wingdings" w:cs="Wingdings"/>
      </w:rPr>
    </w:lvl>
  </w:abstractNum>
  <w:abstractNum w:abstractNumId="4">
    <w:nsid w:val="00000010"/>
    <w:multiLevelType w:val="singleLevel"/>
    <w:tmpl w:val="00000010"/>
    <w:name w:val="WW8Num16"/>
    <w:lvl w:ilvl="0">
      <w:start w:val="1"/>
      <w:numFmt w:val="bullet"/>
      <w:lvlText w:val=""/>
      <w:lvlJc w:val="left"/>
      <w:pPr>
        <w:tabs>
          <w:tab w:val="num" w:pos="737"/>
        </w:tabs>
        <w:ind w:left="737" w:hanging="340"/>
      </w:pPr>
      <w:rPr>
        <w:rFonts w:ascii="Symbol" w:hAnsi="Symbol" w:cs="Symbol"/>
      </w:rPr>
    </w:lvl>
  </w:abstractNum>
  <w:abstractNum w:abstractNumId="5">
    <w:nsid w:val="00000011"/>
    <w:multiLevelType w:val="multilevel"/>
    <w:tmpl w:val="00000011"/>
    <w:lvl w:ilvl="0">
      <w:start w:val="1"/>
      <w:numFmt w:val="bullet"/>
      <w:lvlText w:val=""/>
      <w:lvlJc w:val="left"/>
      <w:pPr>
        <w:tabs>
          <w:tab w:val="num" w:pos="1440"/>
        </w:tabs>
        <w:ind w:left="1440" w:hanging="360"/>
      </w:pPr>
      <w:rPr>
        <w:rFonts w:ascii="Symbol" w:hAnsi="Symbol" w:cs="Symbol"/>
      </w:rPr>
    </w:lvl>
    <w:lvl w:ilvl="1">
      <w:start w:val="1"/>
      <w:numFmt w:val="bullet"/>
      <w:lvlText w:val=""/>
      <w:lvlJc w:val="left"/>
      <w:pPr>
        <w:tabs>
          <w:tab w:val="num" w:pos="1825"/>
        </w:tabs>
        <w:ind w:left="1825" w:hanging="396"/>
      </w:pPr>
      <w:rPr>
        <w:rFonts w:ascii="Symbol" w:hAnsi="Symbol" w:cs="Symbol"/>
      </w:rPr>
    </w:lvl>
    <w:lvl w:ilvl="2">
      <w:start w:val="1"/>
      <w:numFmt w:val="bullet"/>
      <w:lvlText w:val=""/>
      <w:lvlJc w:val="left"/>
      <w:pPr>
        <w:tabs>
          <w:tab w:val="num" w:pos="2509"/>
        </w:tabs>
        <w:ind w:left="2509" w:hanging="360"/>
      </w:pPr>
      <w:rPr>
        <w:rFonts w:ascii="Wingdings" w:hAnsi="Wingdings" w:cs="Wingdings"/>
      </w:rPr>
    </w:lvl>
    <w:lvl w:ilvl="3">
      <w:start w:val="1"/>
      <w:numFmt w:val="bullet"/>
      <w:lvlText w:val=""/>
      <w:lvlJc w:val="left"/>
      <w:pPr>
        <w:tabs>
          <w:tab w:val="num" w:pos="3229"/>
        </w:tabs>
        <w:ind w:left="3229" w:hanging="360"/>
      </w:pPr>
      <w:rPr>
        <w:rFonts w:ascii="Symbol" w:hAnsi="Symbol" w:cs="Symbol"/>
      </w:rPr>
    </w:lvl>
    <w:lvl w:ilvl="4">
      <w:start w:val="1"/>
      <w:numFmt w:val="bullet"/>
      <w:lvlText w:val="o"/>
      <w:lvlJc w:val="left"/>
      <w:pPr>
        <w:tabs>
          <w:tab w:val="num" w:pos="3949"/>
        </w:tabs>
        <w:ind w:left="3949" w:hanging="360"/>
      </w:pPr>
      <w:rPr>
        <w:rFonts w:ascii="Courier New" w:hAnsi="Courier New" w:cs="Courier New"/>
      </w:rPr>
    </w:lvl>
    <w:lvl w:ilvl="5">
      <w:start w:val="1"/>
      <w:numFmt w:val="bullet"/>
      <w:lvlText w:val=""/>
      <w:lvlJc w:val="left"/>
      <w:pPr>
        <w:tabs>
          <w:tab w:val="num" w:pos="4669"/>
        </w:tabs>
        <w:ind w:left="4669" w:hanging="360"/>
      </w:pPr>
      <w:rPr>
        <w:rFonts w:ascii="Wingdings" w:hAnsi="Wingdings" w:cs="Wingdings"/>
      </w:rPr>
    </w:lvl>
    <w:lvl w:ilvl="6">
      <w:start w:val="1"/>
      <w:numFmt w:val="bullet"/>
      <w:lvlText w:val=""/>
      <w:lvlJc w:val="left"/>
      <w:pPr>
        <w:tabs>
          <w:tab w:val="num" w:pos="5389"/>
        </w:tabs>
        <w:ind w:left="5389" w:hanging="360"/>
      </w:pPr>
      <w:rPr>
        <w:rFonts w:ascii="Symbol" w:hAnsi="Symbol" w:cs="Symbol"/>
      </w:rPr>
    </w:lvl>
    <w:lvl w:ilvl="7">
      <w:start w:val="1"/>
      <w:numFmt w:val="bullet"/>
      <w:lvlText w:val="o"/>
      <w:lvlJc w:val="left"/>
      <w:pPr>
        <w:tabs>
          <w:tab w:val="num" w:pos="6109"/>
        </w:tabs>
        <w:ind w:left="6109" w:hanging="360"/>
      </w:pPr>
      <w:rPr>
        <w:rFonts w:ascii="Courier New" w:hAnsi="Courier New" w:cs="Courier New"/>
      </w:rPr>
    </w:lvl>
    <w:lvl w:ilvl="8">
      <w:start w:val="1"/>
      <w:numFmt w:val="bullet"/>
      <w:lvlText w:val=""/>
      <w:lvlJc w:val="left"/>
      <w:pPr>
        <w:tabs>
          <w:tab w:val="num" w:pos="6829"/>
        </w:tabs>
        <w:ind w:left="6829" w:hanging="360"/>
      </w:pPr>
      <w:rPr>
        <w:rFonts w:ascii="Wingdings" w:hAnsi="Wingdings" w:cs="Wingdings"/>
      </w:rPr>
    </w:lvl>
  </w:abstractNum>
  <w:abstractNum w:abstractNumId="6">
    <w:nsid w:val="00000012"/>
    <w:multiLevelType w:val="singleLevel"/>
    <w:tmpl w:val="00000012"/>
    <w:name w:val="WW8Num20"/>
    <w:lvl w:ilvl="0">
      <w:start w:val="1"/>
      <w:numFmt w:val="bullet"/>
      <w:lvlText w:val=""/>
      <w:lvlJc w:val="left"/>
      <w:pPr>
        <w:tabs>
          <w:tab w:val="num" w:pos="709"/>
        </w:tabs>
        <w:ind w:left="709" w:hanging="369"/>
      </w:pPr>
      <w:rPr>
        <w:rFonts w:ascii="Symbol" w:hAnsi="Symbol" w:cs="Symbol"/>
      </w:rPr>
    </w:lvl>
  </w:abstractNum>
  <w:abstractNum w:abstractNumId="7">
    <w:nsid w:val="00000015"/>
    <w:multiLevelType w:val="singleLevel"/>
    <w:tmpl w:val="00000015"/>
    <w:name w:val="WW8Num21"/>
    <w:lvl w:ilvl="0">
      <w:start w:val="1"/>
      <w:numFmt w:val="bullet"/>
      <w:lvlText w:val=""/>
      <w:lvlJc w:val="left"/>
      <w:pPr>
        <w:tabs>
          <w:tab w:val="num" w:pos="360"/>
        </w:tabs>
        <w:ind w:left="1702" w:hanging="851"/>
      </w:pPr>
      <w:rPr>
        <w:rFonts w:ascii="Symbol" w:hAnsi="Symbol" w:cs="Symbol"/>
      </w:rPr>
    </w:lvl>
  </w:abstractNum>
  <w:abstractNum w:abstractNumId="8">
    <w:nsid w:val="01D462BB"/>
    <w:multiLevelType w:val="hybridMultilevel"/>
    <w:tmpl w:val="8978637A"/>
    <w:lvl w:ilvl="0" w:tplc="0419000F">
      <w:start w:val="1"/>
      <w:numFmt w:val="decimal"/>
      <w:lvlText w:val="%1."/>
      <w:lvlJc w:val="left"/>
      <w:pPr>
        <w:ind w:left="720" w:hanging="360"/>
      </w:pPr>
      <w:rPr>
        <w:rFonts w:hint="default"/>
      </w:rPr>
    </w:lvl>
    <w:lvl w:ilvl="1" w:tplc="9EF81652">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5621D7D"/>
    <w:multiLevelType w:val="hybridMultilevel"/>
    <w:tmpl w:val="1CE624C4"/>
    <w:lvl w:ilvl="0" w:tplc="06EA7E42">
      <w:start w:val="1"/>
      <w:numFmt w:val="decimal"/>
      <w:lvlText w:val="%1."/>
      <w:lvlJc w:val="left"/>
      <w:pPr>
        <w:ind w:left="794" w:hanging="51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nsid w:val="0B311A2D"/>
    <w:multiLevelType w:val="hybridMultilevel"/>
    <w:tmpl w:val="214255E0"/>
    <w:lvl w:ilvl="0" w:tplc="0419000F">
      <w:start w:val="1"/>
      <w:numFmt w:val="decimal"/>
      <w:lvlText w:val="%1."/>
      <w:lvlJc w:val="left"/>
      <w:pPr>
        <w:ind w:left="720" w:hanging="360"/>
      </w:pPr>
      <w:rPr>
        <w:rFonts w:hint="default"/>
      </w:rPr>
    </w:lvl>
    <w:lvl w:ilvl="1" w:tplc="F7E0EDFA">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F3B0431"/>
    <w:multiLevelType w:val="hybridMultilevel"/>
    <w:tmpl w:val="F1A02D50"/>
    <w:lvl w:ilvl="0" w:tplc="14FA3DB6">
      <w:start w:val="1"/>
      <w:numFmt w:val="decimal"/>
      <w:lvlText w:val="%1."/>
      <w:lvlJc w:val="left"/>
      <w:pPr>
        <w:ind w:left="1362" w:hanging="79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1092519E"/>
    <w:multiLevelType w:val="hybridMultilevel"/>
    <w:tmpl w:val="BBC619B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1116673"/>
    <w:multiLevelType w:val="hybridMultilevel"/>
    <w:tmpl w:val="FF480096"/>
    <w:lvl w:ilvl="0" w:tplc="5B0EC2B4">
      <w:start w:val="1"/>
      <w:numFmt w:val="decimal"/>
      <w:lvlText w:val="%1."/>
      <w:lvlJc w:val="left"/>
      <w:pPr>
        <w:ind w:left="1071" w:hanging="645"/>
      </w:pPr>
      <w:rPr>
        <w:rFonts w:hint="default"/>
      </w:rPr>
    </w:lvl>
    <w:lvl w:ilvl="1" w:tplc="BF00F32E">
      <w:start w:val="1"/>
      <w:numFmt w:val="decimal"/>
      <w:lvlText w:val="%2)"/>
      <w:lvlJc w:val="left"/>
      <w:pPr>
        <w:ind w:left="1806" w:hanging="660"/>
      </w:pPr>
      <w:rPr>
        <w:rFonts w:hint="default"/>
      </w:r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4">
    <w:nsid w:val="13F84153"/>
    <w:multiLevelType w:val="hybridMultilevel"/>
    <w:tmpl w:val="01C67130"/>
    <w:lvl w:ilvl="0" w:tplc="2CD0AADA">
      <w:start w:val="1"/>
      <w:numFmt w:val="decimal"/>
      <w:lvlText w:val="%1."/>
      <w:lvlJc w:val="left"/>
      <w:pPr>
        <w:ind w:left="1362" w:hanging="79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16E74478"/>
    <w:multiLevelType w:val="hybridMultilevel"/>
    <w:tmpl w:val="6D34F88C"/>
    <w:lvl w:ilvl="0" w:tplc="8EA4C83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173C1A0A"/>
    <w:multiLevelType w:val="hybridMultilevel"/>
    <w:tmpl w:val="FC165F38"/>
    <w:lvl w:ilvl="0" w:tplc="7B62ECF8">
      <w:start w:val="1"/>
      <w:numFmt w:val="decimal"/>
      <w:lvlText w:val="%1."/>
      <w:lvlJc w:val="left"/>
      <w:pPr>
        <w:ind w:left="1362" w:hanging="795"/>
      </w:pPr>
      <w:rPr>
        <w:rFonts w:hint="default"/>
      </w:rPr>
    </w:lvl>
    <w:lvl w:ilvl="1" w:tplc="56DA72A2">
      <w:start w:val="1"/>
      <w:numFmt w:val="decimal"/>
      <w:lvlText w:val="%2)"/>
      <w:lvlJc w:val="left"/>
      <w:pPr>
        <w:ind w:left="1647" w:hanging="360"/>
      </w:pPr>
      <w:rPr>
        <w:rFonts w:hint="default"/>
      </w:r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178A4E07"/>
    <w:multiLevelType w:val="hybridMultilevel"/>
    <w:tmpl w:val="581CA922"/>
    <w:lvl w:ilvl="0" w:tplc="8E1A2238">
      <w:start w:val="1"/>
      <w:numFmt w:val="decimal"/>
      <w:lvlText w:val="%1."/>
      <w:lvlJc w:val="left"/>
      <w:pPr>
        <w:ind w:left="1071" w:hanging="645"/>
      </w:pPr>
      <w:rPr>
        <w:rFonts w:hint="default"/>
      </w:rPr>
    </w:lvl>
    <w:lvl w:ilvl="1" w:tplc="0E6C7FDE">
      <w:start w:val="1"/>
      <w:numFmt w:val="decimal"/>
      <w:lvlText w:val="%2)"/>
      <w:lvlJc w:val="left"/>
      <w:pPr>
        <w:ind w:left="1806" w:hanging="660"/>
      </w:pPr>
      <w:rPr>
        <w:rFonts w:hint="default"/>
      </w:r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8">
    <w:nsid w:val="18220187"/>
    <w:multiLevelType w:val="singleLevel"/>
    <w:tmpl w:val="B1B2AAC0"/>
    <w:lvl w:ilvl="0">
      <w:start w:val="10"/>
      <w:numFmt w:val="bullet"/>
      <w:pStyle w:val="21"/>
      <w:lvlText w:val="-"/>
      <w:lvlJc w:val="left"/>
      <w:pPr>
        <w:tabs>
          <w:tab w:val="num" w:pos="1080"/>
        </w:tabs>
        <w:ind w:left="1080" w:hanging="360"/>
      </w:pPr>
    </w:lvl>
  </w:abstractNum>
  <w:abstractNum w:abstractNumId="19">
    <w:nsid w:val="1D254C18"/>
    <w:multiLevelType w:val="hybridMultilevel"/>
    <w:tmpl w:val="394A34CC"/>
    <w:lvl w:ilvl="0" w:tplc="0419000F">
      <w:start w:val="1"/>
      <w:numFmt w:val="decimal"/>
      <w:lvlText w:val="%1."/>
      <w:lvlJc w:val="left"/>
      <w:pPr>
        <w:ind w:left="720" w:hanging="360"/>
      </w:pPr>
      <w:rPr>
        <w:rFonts w:hint="default"/>
      </w:rPr>
    </w:lvl>
    <w:lvl w:ilvl="1" w:tplc="D5F25B8C">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E9C0C1D"/>
    <w:multiLevelType w:val="hybridMultilevel"/>
    <w:tmpl w:val="D6E6B534"/>
    <w:lvl w:ilvl="0" w:tplc="66A2C0AE">
      <w:start w:val="1"/>
      <w:numFmt w:val="decimal"/>
      <w:lvlText w:val="%1."/>
      <w:lvlJc w:val="left"/>
      <w:pPr>
        <w:ind w:left="1362" w:hanging="795"/>
      </w:pPr>
      <w:rPr>
        <w:rFonts w:hint="default"/>
      </w:rPr>
    </w:lvl>
    <w:lvl w:ilvl="1" w:tplc="17206A64">
      <w:start w:val="1"/>
      <w:numFmt w:val="decimal"/>
      <w:lvlText w:val="%2)"/>
      <w:lvlJc w:val="left"/>
      <w:pPr>
        <w:ind w:left="1647" w:hanging="360"/>
      </w:pPr>
      <w:rPr>
        <w:rFonts w:hint="default"/>
      </w:r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27145BA6"/>
    <w:multiLevelType w:val="multilevel"/>
    <w:tmpl w:val="692C588C"/>
    <w:lvl w:ilvl="0">
      <w:numFmt w:val="bullet"/>
      <w:pStyle w:val="1"/>
      <w:lvlText w:val="-"/>
      <w:lvlJc w:val="left"/>
      <w:pPr>
        <w:tabs>
          <w:tab w:val="num" w:pos="360"/>
        </w:tabs>
        <w:ind w:left="360" w:hanging="360"/>
      </w:pPr>
      <w:rPr>
        <w:rFonts w:ascii="Times New Roman" w:eastAsia="Times New Roman" w:hAnsi="Times New Roman" w:cs="Times New Roman" w:hint="default"/>
      </w:rPr>
    </w:lvl>
    <w:lvl w:ilvl="1">
      <w:start w:val="2"/>
      <w:numFmt w:val="decimal"/>
      <w:lvlText w:val="%1.%2."/>
      <w:lvlJc w:val="left"/>
      <w:pPr>
        <w:tabs>
          <w:tab w:val="num" w:pos="1144"/>
        </w:tabs>
        <w:ind w:left="1144" w:hanging="360"/>
      </w:pPr>
    </w:lvl>
    <w:lvl w:ilvl="2">
      <w:start w:val="1"/>
      <w:numFmt w:val="decimal"/>
      <w:lvlText w:val="%1.%2.%3."/>
      <w:lvlJc w:val="left"/>
      <w:pPr>
        <w:tabs>
          <w:tab w:val="num" w:pos="1928"/>
        </w:tabs>
        <w:ind w:left="1928" w:hanging="360"/>
      </w:pPr>
    </w:lvl>
    <w:lvl w:ilvl="3">
      <w:start w:val="1"/>
      <w:numFmt w:val="decimal"/>
      <w:lvlText w:val="%1.%2.%3.%4."/>
      <w:lvlJc w:val="left"/>
      <w:pPr>
        <w:tabs>
          <w:tab w:val="num" w:pos="2712"/>
        </w:tabs>
        <w:ind w:left="2712" w:hanging="360"/>
      </w:pPr>
    </w:lvl>
    <w:lvl w:ilvl="4">
      <w:start w:val="1"/>
      <w:numFmt w:val="decimal"/>
      <w:lvlText w:val="%1.%2.%3.%4.%5."/>
      <w:lvlJc w:val="left"/>
      <w:pPr>
        <w:tabs>
          <w:tab w:val="num" w:pos="3496"/>
        </w:tabs>
        <w:ind w:left="3496" w:hanging="360"/>
      </w:pPr>
    </w:lvl>
    <w:lvl w:ilvl="5">
      <w:start w:val="1"/>
      <w:numFmt w:val="decimal"/>
      <w:lvlText w:val="%1.%2.%3.%4.%5.%6."/>
      <w:lvlJc w:val="left"/>
      <w:pPr>
        <w:tabs>
          <w:tab w:val="num" w:pos="4280"/>
        </w:tabs>
        <w:ind w:left="4280" w:hanging="360"/>
      </w:pPr>
    </w:lvl>
    <w:lvl w:ilvl="6">
      <w:start w:val="1"/>
      <w:numFmt w:val="decimal"/>
      <w:lvlText w:val="%1.%2.%3.%4.%5.%6.%7."/>
      <w:lvlJc w:val="left"/>
      <w:pPr>
        <w:tabs>
          <w:tab w:val="num" w:pos="5064"/>
        </w:tabs>
        <w:ind w:left="5064" w:hanging="360"/>
      </w:pPr>
    </w:lvl>
    <w:lvl w:ilvl="7">
      <w:start w:val="1"/>
      <w:numFmt w:val="decimal"/>
      <w:lvlText w:val="%1.%2.%3.%4.%5.%6.%7.%8."/>
      <w:lvlJc w:val="left"/>
      <w:pPr>
        <w:tabs>
          <w:tab w:val="num" w:pos="5848"/>
        </w:tabs>
        <w:ind w:left="5848" w:hanging="360"/>
      </w:pPr>
    </w:lvl>
    <w:lvl w:ilvl="8">
      <w:start w:val="1"/>
      <w:numFmt w:val="decimal"/>
      <w:lvlText w:val="%1.%2.%3.%4.%5.%6.%7.%8.%9."/>
      <w:lvlJc w:val="left"/>
      <w:pPr>
        <w:tabs>
          <w:tab w:val="num" w:pos="6632"/>
        </w:tabs>
        <w:ind w:left="6632" w:hanging="360"/>
      </w:pPr>
    </w:lvl>
  </w:abstractNum>
  <w:abstractNum w:abstractNumId="22">
    <w:nsid w:val="29D7536F"/>
    <w:multiLevelType w:val="hybridMultilevel"/>
    <w:tmpl w:val="B58679C6"/>
    <w:lvl w:ilvl="0" w:tplc="6272067A">
      <w:start w:val="1"/>
      <w:numFmt w:val="decimal"/>
      <w:lvlText w:val="%1."/>
      <w:lvlJc w:val="left"/>
      <w:pPr>
        <w:ind w:left="1071" w:hanging="64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3">
    <w:nsid w:val="29DE60A4"/>
    <w:multiLevelType w:val="hybridMultilevel"/>
    <w:tmpl w:val="ADB6A496"/>
    <w:lvl w:ilvl="0" w:tplc="D6CCF9A4">
      <w:start w:val="1"/>
      <w:numFmt w:val="decimal"/>
      <w:lvlText w:val="%1."/>
      <w:lvlJc w:val="left"/>
      <w:pPr>
        <w:ind w:left="1071" w:hanging="64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4">
    <w:nsid w:val="31695919"/>
    <w:multiLevelType w:val="hybridMultilevel"/>
    <w:tmpl w:val="C0CA9060"/>
    <w:lvl w:ilvl="0" w:tplc="DF207270">
      <w:start w:val="1"/>
      <w:numFmt w:val="decimal"/>
      <w:lvlText w:val="%1."/>
      <w:lvlJc w:val="left"/>
      <w:pPr>
        <w:ind w:left="1362" w:hanging="79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nsid w:val="33824367"/>
    <w:multiLevelType w:val="hybridMultilevel"/>
    <w:tmpl w:val="DDBCF238"/>
    <w:lvl w:ilvl="0" w:tplc="0419000F">
      <w:start w:val="1"/>
      <w:numFmt w:val="decimal"/>
      <w:lvlText w:val="%1."/>
      <w:lvlJc w:val="left"/>
      <w:pPr>
        <w:ind w:left="720" w:hanging="360"/>
      </w:pPr>
      <w:rPr>
        <w:rFonts w:hint="default"/>
      </w:rPr>
    </w:lvl>
    <w:lvl w:ilvl="1" w:tplc="1130DB7A">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3E04BE3"/>
    <w:multiLevelType w:val="hybridMultilevel"/>
    <w:tmpl w:val="9ACC2B50"/>
    <w:lvl w:ilvl="0" w:tplc="2F82F948">
      <w:start w:val="1"/>
      <w:numFmt w:val="decimal"/>
      <w:lvlText w:val="%1."/>
      <w:lvlJc w:val="left"/>
      <w:pPr>
        <w:ind w:left="1071" w:hanging="645"/>
      </w:pPr>
      <w:rPr>
        <w:rFonts w:hint="default"/>
      </w:rPr>
    </w:lvl>
    <w:lvl w:ilvl="1" w:tplc="1ABAC0EC">
      <w:start w:val="1"/>
      <w:numFmt w:val="decimal"/>
      <w:lvlText w:val="%2)"/>
      <w:lvlJc w:val="left"/>
      <w:pPr>
        <w:ind w:left="1506" w:hanging="360"/>
      </w:pPr>
      <w:rPr>
        <w:rFonts w:hint="default"/>
      </w:r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7">
    <w:nsid w:val="353F740B"/>
    <w:multiLevelType w:val="hybridMultilevel"/>
    <w:tmpl w:val="038A399C"/>
    <w:lvl w:ilvl="0" w:tplc="88DE3614">
      <w:start w:val="1"/>
      <w:numFmt w:val="decimal"/>
      <w:lvlText w:val="%1)"/>
      <w:lvlJc w:val="left"/>
      <w:pPr>
        <w:ind w:left="1211" w:hanging="36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28">
    <w:nsid w:val="3AC97842"/>
    <w:multiLevelType w:val="hybridMultilevel"/>
    <w:tmpl w:val="72F24D0E"/>
    <w:lvl w:ilvl="0" w:tplc="6854D85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3D1C17F5"/>
    <w:multiLevelType w:val="hybridMultilevel"/>
    <w:tmpl w:val="31B45284"/>
    <w:lvl w:ilvl="0" w:tplc="6F1CEBB6">
      <w:start w:val="1"/>
      <w:numFmt w:val="decimal"/>
      <w:suff w:val="space"/>
      <w:lvlText w:val="%1."/>
      <w:lvlJc w:val="left"/>
      <w:pPr>
        <w:ind w:left="510" w:hanging="34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0">
    <w:nsid w:val="45EC2845"/>
    <w:multiLevelType w:val="hybridMultilevel"/>
    <w:tmpl w:val="CF2C4F00"/>
    <w:lvl w:ilvl="0" w:tplc="43B029D8">
      <w:start w:val="1"/>
      <w:numFmt w:val="decimal"/>
      <w:lvlText w:val="%1."/>
      <w:lvlJc w:val="left"/>
      <w:pPr>
        <w:ind w:left="1422" w:hanging="85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nsid w:val="4675410B"/>
    <w:multiLevelType w:val="hybridMultilevel"/>
    <w:tmpl w:val="0FFEF6C6"/>
    <w:lvl w:ilvl="0" w:tplc="43848836">
      <w:start w:val="1"/>
      <w:numFmt w:val="decimal"/>
      <w:lvlText w:val="%1."/>
      <w:lvlJc w:val="left"/>
      <w:pPr>
        <w:ind w:left="90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7473BE6"/>
    <w:multiLevelType w:val="hybridMultilevel"/>
    <w:tmpl w:val="7B945C16"/>
    <w:lvl w:ilvl="0" w:tplc="44583E60">
      <w:start w:val="1"/>
      <w:numFmt w:val="decimal"/>
      <w:lvlText w:val="%1."/>
      <w:lvlJc w:val="left"/>
      <w:pPr>
        <w:ind w:left="1362" w:hanging="79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nsid w:val="47C814A2"/>
    <w:multiLevelType w:val="hybridMultilevel"/>
    <w:tmpl w:val="68BC6D8A"/>
    <w:lvl w:ilvl="0" w:tplc="729EB0C8">
      <w:start w:val="1"/>
      <w:numFmt w:val="decimal"/>
      <w:lvlText w:val="%1."/>
      <w:lvlJc w:val="left"/>
      <w:pPr>
        <w:ind w:left="1362" w:hanging="79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nsid w:val="47F95E10"/>
    <w:multiLevelType w:val="hybridMultilevel"/>
    <w:tmpl w:val="490CCA34"/>
    <w:lvl w:ilvl="0" w:tplc="AB708156">
      <w:start w:val="1"/>
      <w:numFmt w:val="decimal"/>
      <w:lvlText w:val="%1."/>
      <w:lvlJc w:val="left"/>
      <w:pPr>
        <w:ind w:left="1071" w:hanging="64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5">
    <w:nsid w:val="485E7108"/>
    <w:multiLevelType w:val="hybridMultilevel"/>
    <w:tmpl w:val="252ED6AC"/>
    <w:lvl w:ilvl="0" w:tplc="560A3C6A">
      <w:start w:val="1"/>
      <w:numFmt w:val="decimal"/>
      <w:lvlText w:val="%1."/>
      <w:lvlJc w:val="left"/>
      <w:pPr>
        <w:ind w:left="1362" w:hanging="79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6">
    <w:nsid w:val="4CA63275"/>
    <w:multiLevelType w:val="hybridMultilevel"/>
    <w:tmpl w:val="DA00F3B0"/>
    <w:lvl w:ilvl="0" w:tplc="4FA4988C">
      <w:start w:val="1"/>
      <w:numFmt w:val="decimal"/>
      <w:lvlText w:val="%1."/>
      <w:lvlJc w:val="left"/>
      <w:pPr>
        <w:ind w:left="1071" w:hanging="64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7">
    <w:nsid w:val="532167FD"/>
    <w:multiLevelType w:val="hybridMultilevel"/>
    <w:tmpl w:val="5BAE87B2"/>
    <w:lvl w:ilvl="0" w:tplc="58B0F41C">
      <w:start w:val="1"/>
      <w:numFmt w:val="decimal"/>
      <w:lvlText w:val="%1."/>
      <w:lvlJc w:val="left"/>
      <w:pPr>
        <w:ind w:left="1350" w:hanging="81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8">
    <w:nsid w:val="53C86B50"/>
    <w:multiLevelType w:val="hybridMultilevel"/>
    <w:tmpl w:val="44DCF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55C700A4"/>
    <w:multiLevelType w:val="hybridMultilevel"/>
    <w:tmpl w:val="58C4F2B2"/>
    <w:lvl w:ilvl="0" w:tplc="5F36FED6">
      <w:start w:val="1"/>
      <w:numFmt w:val="decimal"/>
      <w:lvlText w:val="%1."/>
      <w:lvlJc w:val="left"/>
      <w:pPr>
        <w:ind w:left="900" w:hanging="360"/>
      </w:pPr>
      <w:rPr>
        <w:rFonts w:hint="default"/>
        <w:color w:val="00000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0">
    <w:nsid w:val="57A805E5"/>
    <w:multiLevelType w:val="hybridMultilevel"/>
    <w:tmpl w:val="47C60C16"/>
    <w:lvl w:ilvl="0" w:tplc="8BF851AA">
      <w:start w:val="1"/>
      <w:numFmt w:val="decimal"/>
      <w:lvlText w:val="%1."/>
      <w:lvlJc w:val="left"/>
      <w:pPr>
        <w:ind w:left="794" w:hanging="51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1">
    <w:nsid w:val="5ED01648"/>
    <w:multiLevelType w:val="hybridMultilevel"/>
    <w:tmpl w:val="E69C92F0"/>
    <w:lvl w:ilvl="0" w:tplc="AF5850DE">
      <w:start w:val="1"/>
      <w:numFmt w:val="decimal"/>
      <w:lvlText w:val="%1."/>
      <w:lvlJc w:val="left"/>
      <w:pPr>
        <w:ind w:left="794" w:hanging="51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2">
    <w:nsid w:val="64BA113B"/>
    <w:multiLevelType w:val="hybridMultilevel"/>
    <w:tmpl w:val="E0EA002C"/>
    <w:lvl w:ilvl="0" w:tplc="BF964F7C">
      <w:start w:val="1"/>
      <w:numFmt w:val="decimal"/>
      <w:lvlText w:val="%1."/>
      <w:lvlJc w:val="left"/>
      <w:pPr>
        <w:ind w:left="1071" w:hanging="64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3">
    <w:nsid w:val="681C4045"/>
    <w:multiLevelType w:val="hybridMultilevel"/>
    <w:tmpl w:val="55CAA3AE"/>
    <w:lvl w:ilvl="0" w:tplc="ED06A2DC">
      <w:start w:val="1"/>
      <w:numFmt w:val="decimal"/>
      <w:lvlText w:val="%1."/>
      <w:lvlJc w:val="left"/>
      <w:pPr>
        <w:ind w:left="1129" w:hanging="4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nsid w:val="70181D0C"/>
    <w:multiLevelType w:val="hybridMultilevel"/>
    <w:tmpl w:val="821A7FB0"/>
    <w:lvl w:ilvl="0" w:tplc="EF06591E">
      <w:start w:val="1"/>
      <w:numFmt w:val="decimal"/>
      <w:lvlText w:val="%1."/>
      <w:lvlJc w:val="left"/>
      <w:pPr>
        <w:ind w:left="1069" w:hanging="360"/>
      </w:pPr>
      <w:rPr>
        <w:rFonts w:hint="default"/>
        <w:color w:val="000000"/>
        <w:sz w:val="24"/>
        <w:szCs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nsid w:val="728C47EA"/>
    <w:multiLevelType w:val="hybridMultilevel"/>
    <w:tmpl w:val="6644C830"/>
    <w:lvl w:ilvl="0" w:tplc="1E14539A">
      <w:start w:val="1"/>
      <w:numFmt w:val="decimal"/>
      <w:lvlText w:val="%1."/>
      <w:lvlJc w:val="left"/>
      <w:pPr>
        <w:ind w:left="1362" w:hanging="795"/>
      </w:pPr>
      <w:rPr>
        <w:rFonts w:hint="default"/>
      </w:rPr>
    </w:lvl>
    <w:lvl w:ilvl="1" w:tplc="75ACAEDA">
      <w:start w:val="1"/>
      <w:numFmt w:val="decimal"/>
      <w:lvlText w:val="%2)"/>
      <w:lvlJc w:val="left"/>
      <w:pPr>
        <w:ind w:left="1647" w:hanging="360"/>
      </w:pPr>
      <w:rPr>
        <w:rFonts w:hint="default"/>
      </w:r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6">
    <w:nsid w:val="785C3586"/>
    <w:multiLevelType w:val="hybridMultilevel"/>
    <w:tmpl w:val="9684E336"/>
    <w:lvl w:ilvl="0" w:tplc="A5AEB516">
      <w:start w:val="1"/>
      <w:numFmt w:val="decimal"/>
      <w:lvlText w:val="%1."/>
      <w:lvlJc w:val="left"/>
      <w:pPr>
        <w:ind w:left="1071" w:hanging="64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7">
    <w:nsid w:val="7CE95331"/>
    <w:multiLevelType w:val="hybridMultilevel"/>
    <w:tmpl w:val="A9629EFC"/>
    <w:lvl w:ilvl="0" w:tplc="2A36A782">
      <w:start w:val="1"/>
      <w:numFmt w:val="decimal"/>
      <w:lvlText w:val="%1."/>
      <w:lvlJc w:val="left"/>
      <w:pPr>
        <w:ind w:left="794" w:hanging="51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21"/>
  </w:num>
  <w:num w:numId="2">
    <w:abstractNumId w:val="0"/>
  </w:num>
  <w:num w:numId="3">
    <w:abstractNumId w:val="18"/>
  </w:num>
  <w:num w:numId="4">
    <w:abstractNumId w:val="3"/>
  </w:num>
  <w:num w:numId="5">
    <w:abstractNumId w:val="2"/>
  </w:num>
  <w:num w:numId="6">
    <w:abstractNumId w:val="29"/>
  </w:num>
  <w:num w:numId="7">
    <w:abstractNumId w:val="39"/>
  </w:num>
  <w:num w:numId="8">
    <w:abstractNumId w:val="15"/>
  </w:num>
  <w:num w:numId="9">
    <w:abstractNumId w:val="5"/>
  </w:num>
  <w:num w:numId="10">
    <w:abstractNumId w:val="4"/>
  </w:num>
  <w:num w:numId="11">
    <w:abstractNumId w:val="6"/>
    <w:lvlOverride w:ilvl="0">
      <w:startOverride w:val="1"/>
    </w:lvlOverride>
  </w:num>
  <w:num w:numId="1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1"/>
  </w:num>
  <w:num w:numId="15">
    <w:abstractNumId w:val="27"/>
  </w:num>
  <w:num w:numId="16">
    <w:abstractNumId w:val="30"/>
  </w:num>
  <w:num w:numId="17">
    <w:abstractNumId w:val="31"/>
  </w:num>
  <w:num w:numId="18">
    <w:abstractNumId w:val="12"/>
  </w:num>
  <w:num w:numId="19">
    <w:abstractNumId w:val="25"/>
  </w:num>
  <w:num w:numId="20">
    <w:abstractNumId w:val="35"/>
  </w:num>
  <w:num w:numId="21">
    <w:abstractNumId w:val="8"/>
  </w:num>
  <w:num w:numId="22">
    <w:abstractNumId w:val="32"/>
  </w:num>
  <w:num w:numId="23">
    <w:abstractNumId w:val="19"/>
  </w:num>
  <w:num w:numId="24">
    <w:abstractNumId w:val="24"/>
  </w:num>
  <w:num w:numId="25">
    <w:abstractNumId w:val="10"/>
  </w:num>
  <w:num w:numId="26">
    <w:abstractNumId w:val="11"/>
  </w:num>
  <w:num w:numId="27">
    <w:abstractNumId w:val="38"/>
  </w:num>
  <w:num w:numId="28">
    <w:abstractNumId w:val="14"/>
  </w:num>
  <w:num w:numId="29">
    <w:abstractNumId w:val="37"/>
  </w:num>
  <w:num w:numId="30">
    <w:abstractNumId w:val="16"/>
  </w:num>
  <w:num w:numId="31">
    <w:abstractNumId w:val="20"/>
  </w:num>
  <w:num w:numId="32">
    <w:abstractNumId w:val="45"/>
  </w:num>
  <w:num w:numId="33">
    <w:abstractNumId w:val="33"/>
  </w:num>
  <w:num w:numId="34">
    <w:abstractNumId w:val="40"/>
  </w:num>
  <w:num w:numId="35">
    <w:abstractNumId w:val="9"/>
  </w:num>
  <w:num w:numId="36">
    <w:abstractNumId w:val="47"/>
  </w:num>
  <w:num w:numId="37">
    <w:abstractNumId w:val="41"/>
  </w:num>
  <w:num w:numId="38">
    <w:abstractNumId w:val="26"/>
  </w:num>
  <w:num w:numId="39">
    <w:abstractNumId w:val="36"/>
  </w:num>
  <w:num w:numId="40">
    <w:abstractNumId w:val="22"/>
  </w:num>
  <w:num w:numId="41">
    <w:abstractNumId w:val="13"/>
  </w:num>
  <w:num w:numId="42">
    <w:abstractNumId w:val="17"/>
  </w:num>
  <w:num w:numId="43">
    <w:abstractNumId w:val="42"/>
  </w:num>
  <w:num w:numId="44">
    <w:abstractNumId w:val="46"/>
  </w:num>
  <w:num w:numId="45">
    <w:abstractNumId w:val="23"/>
  </w:num>
  <w:num w:numId="46">
    <w:abstractNumId w:val="34"/>
  </w:num>
  <w:num w:numId="47">
    <w:abstractNumId w:val="43"/>
  </w:num>
  <w:num w:numId="48">
    <w:abstractNumId w:val="44"/>
  </w:num>
  <w:num w:numId="49">
    <w:abstractNumId w:val="28"/>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10241"/>
  </w:hdrShapeDefaults>
  <w:footnotePr>
    <w:footnote w:id="-1"/>
    <w:footnote w:id="0"/>
  </w:footnotePr>
  <w:endnotePr>
    <w:endnote w:id="-1"/>
    <w:endnote w:id="0"/>
  </w:endnotePr>
  <w:compat/>
  <w:rsids>
    <w:rsidRoot w:val="004F5189"/>
    <w:rsid w:val="00000FFF"/>
    <w:rsid w:val="00001376"/>
    <w:rsid w:val="0000305A"/>
    <w:rsid w:val="00003A38"/>
    <w:rsid w:val="0000735E"/>
    <w:rsid w:val="00010D1C"/>
    <w:rsid w:val="00013BD2"/>
    <w:rsid w:val="00016263"/>
    <w:rsid w:val="000164D5"/>
    <w:rsid w:val="00016DAA"/>
    <w:rsid w:val="000179EF"/>
    <w:rsid w:val="000220EB"/>
    <w:rsid w:val="0002515D"/>
    <w:rsid w:val="0002639C"/>
    <w:rsid w:val="00026DAD"/>
    <w:rsid w:val="000302D8"/>
    <w:rsid w:val="00032770"/>
    <w:rsid w:val="00034D56"/>
    <w:rsid w:val="00035D8D"/>
    <w:rsid w:val="00037485"/>
    <w:rsid w:val="000412A4"/>
    <w:rsid w:val="00042189"/>
    <w:rsid w:val="000434E7"/>
    <w:rsid w:val="00043530"/>
    <w:rsid w:val="0004376A"/>
    <w:rsid w:val="00044867"/>
    <w:rsid w:val="00045EB3"/>
    <w:rsid w:val="00050C18"/>
    <w:rsid w:val="0005185B"/>
    <w:rsid w:val="00051946"/>
    <w:rsid w:val="00052453"/>
    <w:rsid w:val="0005285A"/>
    <w:rsid w:val="000529BD"/>
    <w:rsid w:val="0006008A"/>
    <w:rsid w:val="00060E2E"/>
    <w:rsid w:val="00061667"/>
    <w:rsid w:val="000616C1"/>
    <w:rsid w:val="00063CF5"/>
    <w:rsid w:val="000647C4"/>
    <w:rsid w:val="00064F32"/>
    <w:rsid w:val="000653DB"/>
    <w:rsid w:val="00067DB0"/>
    <w:rsid w:val="0007098A"/>
    <w:rsid w:val="00072108"/>
    <w:rsid w:val="0007405A"/>
    <w:rsid w:val="00074F9C"/>
    <w:rsid w:val="0007627B"/>
    <w:rsid w:val="000764FB"/>
    <w:rsid w:val="00077468"/>
    <w:rsid w:val="00077958"/>
    <w:rsid w:val="00077BDD"/>
    <w:rsid w:val="000806C0"/>
    <w:rsid w:val="00081251"/>
    <w:rsid w:val="0008772A"/>
    <w:rsid w:val="00090C3A"/>
    <w:rsid w:val="00091454"/>
    <w:rsid w:val="00092F45"/>
    <w:rsid w:val="00093C93"/>
    <w:rsid w:val="00094A57"/>
    <w:rsid w:val="00095345"/>
    <w:rsid w:val="00097949"/>
    <w:rsid w:val="000A016A"/>
    <w:rsid w:val="000A0686"/>
    <w:rsid w:val="000A1381"/>
    <w:rsid w:val="000A20F4"/>
    <w:rsid w:val="000A25BC"/>
    <w:rsid w:val="000A27E7"/>
    <w:rsid w:val="000A65EE"/>
    <w:rsid w:val="000A70E6"/>
    <w:rsid w:val="000A7784"/>
    <w:rsid w:val="000A7B2E"/>
    <w:rsid w:val="000B2043"/>
    <w:rsid w:val="000B29C0"/>
    <w:rsid w:val="000B2A0E"/>
    <w:rsid w:val="000B2EE4"/>
    <w:rsid w:val="000B2F5E"/>
    <w:rsid w:val="000B53E3"/>
    <w:rsid w:val="000B5BF1"/>
    <w:rsid w:val="000B6183"/>
    <w:rsid w:val="000B68AF"/>
    <w:rsid w:val="000B700A"/>
    <w:rsid w:val="000B7D51"/>
    <w:rsid w:val="000C1214"/>
    <w:rsid w:val="000C2639"/>
    <w:rsid w:val="000C314F"/>
    <w:rsid w:val="000C63AB"/>
    <w:rsid w:val="000C70BC"/>
    <w:rsid w:val="000C742D"/>
    <w:rsid w:val="000D1028"/>
    <w:rsid w:val="000D1A32"/>
    <w:rsid w:val="000D368D"/>
    <w:rsid w:val="000D6D03"/>
    <w:rsid w:val="000E125A"/>
    <w:rsid w:val="000E1278"/>
    <w:rsid w:val="000E2655"/>
    <w:rsid w:val="000E3275"/>
    <w:rsid w:val="000E4D11"/>
    <w:rsid w:val="000E57D3"/>
    <w:rsid w:val="000E6528"/>
    <w:rsid w:val="000E6EE8"/>
    <w:rsid w:val="000F1276"/>
    <w:rsid w:val="000F1E4E"/>
    <w:rsid w:val="000F234B"/>
    <w:rsid w:val="000F2C0F"/>
    <w:rsid w:val="000F4463"/>
    <w:rsid w:val="000F6B9B"/>
    <w:rsid w:val="000F77D3"/>
    <w:rsid w:val="00100313"/>
    <w:rsid w:val="00102C99"/>
    <w:rsid w:val="00103EC0"/>
    <w:rsid w:val="00104703"/>
    <w:rsid w:val="00104CC2"/>
    <w:rsid w:val="001068BB"/>
    <w:rsid w:val="00106E69"/>
    <w:rsid w:val="0011063D"/>
    <w:rsid w:val="00112925"/>
    <w:rsid w:val="00116B56"/>
    <w:rsid w:val="001175CB"/>
    <w:rsid w:val="0012116A"/>
    <w:rsid w:val="00122A96"/>
    <w:rsid w:val="00123FD8"/>
    <w:rsid w:val="00130221"/>
    <w:rsid w:val="00130D4D"/>
    <w:rsid w:val="00133AF0"/>
    <w:rsid w:val="001350B1"/>
    <w:rsid w:val="0013694F"/>
    <w:rsid w:val="00136D65"/>
    <w:rsid w:val="00142EE4"/>
    <w:rsid w:val="00147F08"/>
    <w:rsid w:val="00151351"/>
    <w:rsid w:val="001517C0"/>
    <w:rsid w:val="0015196E"/>
    <w:rsid w:val="001533D8"/>
    <w:rsid w:val="00155523"/>
    <w:rsid w:val="00155EB1"/>
    <w:rsid w:val="00157359"/>
    <w:rsid w:val="001671C0"/>
    <w:rsid w:val="001674F5"/>
    <w:rsid w:val="001709B4"/>
    <w:rsid w:val="001727B3"/>
    <w:rsid w:val="00172E35"/>
    <w:rsid w:val="0017370F"/>
    <w:rsid w:val="00175291"/>
    <w:rsid w:val="00175A57"/>
    <w:rsid w:val="00175F45"/>
    <w:rsid w:val="001779F5"/>
    <w:rsid w:val="00181A5C"/>
    <w:rsid w:val="001826AD"/>
    <w:rsid w:val="00184F6D"/>
    <w:rsid w:val="00194980"/>
    <w:rsid w:val="00195222"/>
    <w:rsid w:val="001961E8"/>
    <w:rsid w:val="00196A0D"/>
    <w:rsid w:val="00196D34"/>
    <w:rsid w:val="00197160"/>
    <w:rsid w:val="001A07E9"/>
    <w:rsid w:val="001A1BE4"/>
    <w:rsid w:val="001A5119"/>
    <w:rsid w:val="001A7FE7"/>
    <w:rsid w:val="001B4A01"/>
    <w:rsid w:val="001B54FA"/>
    <w:rsid w:val="001B55BC"/>
    <w:rsid w:val="001B7894"/>
    <w:rsid w:val="001C0782"/>
    <w:rsid w:val="001C223F"/>
    <w:rsid w:val="001D0F4A"/>
    <w:rsid w:val="001D10CA"/>
    <w:rsid w:val="001D118B"/>
    <w:rsid w:val="001D1CE7"/>
    <w:rsid w:val="001D228C"/>
    <w:rsid w:val="001D28BA"/>
    <w:rsid w:val="001D28F0"/>
    <w:rsid w:val="001D40E9"/>
    <w:rsid w:val="001D65C4"/>
    <w:rsid w:val="001D755A"/>
    <w:rsid w:val="001D7895"/>
    <w:rsid w:val="001E1B8D"/>
    <w:rsid w:val="001E320D"/>
    <w:rsid w:val="001E44F4"/>
    <w:rsid w:val="001E5580"/>
    <w:rsid w:val="001E6727"/>
    <w:rsid w:val="001E6F3A"/>
    <w:rsid w:val="001E6F90"/>
    <w:rsid w:val="001F0021"/>
    <w:rsid w:val="001F12D8"/>
    <w:rsid w:val="001F1B44"/>
    <w:rsid w:val="001F1F2E"/>
    <w:rsid w:val="001F4048"/>
    <w:rsid w:val="001F4338"/>
    <w:rsid w:val="001F5893"/>
    <w:rsid w:val="001F597C"/>
    <w:rsid w:val="001F5A57"/>
    <w:rsid w:val="001F644E"/>
    <w:rsid w:val="001F6499"/>
    <w:rsid w:val="001F72B3"/>
    <w:rsid w:val="002000CB"/>
    <w:rsid w:val="0020019B"/>
    <w:rsid w:val="00200AA4"/>
    <w:rsid w:val="002039E2"/>
    <w:rsid w:val="00203ED9"/>
    <w:rsid w:val="00205A29"/>
    <w:rsid w:val="002067F7"/>
    <w:rsid w:val="00207ACE"/>
    <w:rsid w:val="00210197"/>
    <w:rsid w:val="00212305"/>
    <w:rsid w:val="00212730"/>
    <w:rsid w:val="002132F2"/>
    <w:rsid w:val="00213C41"/>
    <w:rsid w:val="00217F50"/>
    <w:rsid w:val="00220CAE"/>
    <w:rsid w:val="00221494"/>
    <w:rsid w:val="00222307"/>
    <w:rsid w:val="002227E4"/>
    <w:rsid w:val="00222D65"/>
    <w:rsid w:val="002235BA"/>
    <w:rsid w:val="00223BCD"/>
    <w:rsid w:val="0022485B"/>
    <w:rsid w:val="00225581"/>
    <w:rsid w:val="0023003D"/>
    <w:rsid w:val="00230274"/>
    <w:rsid w:val="002313E5"/>
    <w:rsid w:val="00233550"/>
    <w:rsid w:val="00233B35"/>
    <w:rsid w:val="00237F31"/>
    <w:rsid w:val="00240880"/>
    <w:rsid w:val="00242620"/>
    <w:rsid w:val="002436F3"/>
    <w:rsid w:val="00243AC4"/>
    <w:rsid w:val="002455AD"/>
    <w:rsid w:val="00245E87"/>
    <w:rsid w:val="0024686D"/>
    <w:rsid w:val="0024716A"/>
    <w:rsid w:val="00247CB6"/>
    <w:rsid w:val="00250DFA"/>
    <w:rsid w:val="00251665"/>
    <w:rsid w:val="00254B2B"/>
    <w:rsid w:val="00255AB6"/>
    <w:rsid w:val="002569CD"/>
    <w:rsid w:val="00256AC1"/>
    <w:rsid w:val="0025700D"/>
    <w:rsid w:val="0025723C"/>
    <w:rsid w:val="00264B5B"/>
    <w:rsid w:val="00265DA0"/>
    <w:rsid w:val="00271BA4"/>
    <w:rsid w:val="002732A8"/>
    <w:rsid w:val="00273D48"/>
    <w:rsid w:val="00275208"/>
    <w:rsid w:val="00281BB7"/>
    <w:rsid w:val="002838B4"/>
    <w:rsid w:val="002850CB"/>
    <w:rsid w:val="00285E6E"/>
    <w:rsid w:val="00287571"/>
    <w:rsid w:val="002909C4"/>
    <w:rsid w:val="00290DC5"/>
    <w:rsid w:val="002912B2"/>
    <w:rsid w:val="00295984"/>
    <w:rsid w:val="002969B5"/>
    <w:rsid w:val="00297784"/>
    <w:rsid w:val="002978FE"/>
    <w:rsid w:val="00297CA7"/>
    <w:rsid w:val="002A119B"/>
    <w:rsid w:val="002A2638"/>
    <w:rsid w:val="002A5400"/>
    <w:rsid w:val="002A6A52"/>
    <w:rsid w:val="002A74AF"/>
    <w:rsid w:val="002A7F1D"/>
    <w:rsid w:val="002B1F25"/>
    <w:rsid w:val="002B27C7"/>
    <w:rsid w:val="002B2931"/>
    <w:rsid w:val="002B53CD"/>
    <w:rsid w:val="002B6D10"/>
    <w:rsid w:val="002B77CB"/>
    <w:rsid w:val="002C07F3"/>
    <w:rsid w:val="002C238F"/>
    <w:rsid w:val="002C49E1"/>
    <w:rsid w:val="002C52E1"/>
    <w:rsid w:val="002C5464"/>
    <w:rsid w:val="002C559D"/>
    <w:rsid w:val="002C5F3E"/>
    <w:rsid w:val="002C7315"/>
    <w:rsid w:val="002D02B3"/>
    <w:rsid w:val="002D220C"/>
    <w:rsid w:val="002D29F9"/>
    <w:rsid w:val="002D4170"/>
    <w:rsid w:val="002D46C6"/>
    <w:rsid w:val="002D529B"/>
    <w:rsid w:val="002D6CDD"/>
    <w:rsid w:val="002D72B1"/>
    <w:rsid w:val="002D72DD"/>
    <w:rsid w:val="002D776A"/>
    <w:rsid w:val="002E0295"/>
    <w:rsid w:val="002E13ED"/>
    <w:rsid w:val="002E1DAB"/>
    <w:rsid w:val="002E2BC0"/>
    <w:rsid w:val="002E4966"/>
    <w:rsid w:val="002E62F5"/>
    <w:rsid w:val="002E6E49"/>
    <w:rsid w:val="002F388C"/>
    <w:rsid w:val="002F3FCF"/>
    <w:rsid w:val="002F6966"/>
    <w:rsid w:val="00302171"/>
    <w:rsid w:val="003030E3"/>
    <w:rsid w:val="003033E3"/>
    <w:rsid w:val="00304330"/>
    <w:rsid w:val="00305413"/>
    <w:rsid w:val="003118D6"/>
    <w:rsid w:val="00311C12"/>
    <w:rsid w:val="00312444"/>
    <w:rsid w:val="003141F9"/>
    <w:rsid w:val="0031495D"/>
    <w:rsid w:val="00315192"/>
    <w:rsid w:val="00315AC5"/>
    <w:rsid w:val="00316782"/>
    <w:rsid w:val="00320BB2"/>
    <w:rsid w:val="0032129A"/>
    <w:rsid w:val="003218B7"/>
    <w:rsid w:val="00326683"/>
    <w:rsid w:val="00327BF8"/>
    <w:rsid w:val="00331286"/>
    <w:rsid w:val="00331B0C"/>
    <w:rsid w:val="00333FE0"/>
    <w:rsid w:val="00334FFA"/>
    <w:rsid w:val="00336E95"/>
    <w:rsid w:val="00336F04"/>
    <w:rsid w:val="003510F3"/>
    <w:rsid w:val="003517DA"/>
    <w:rsid w:val="003541A4"/>
    <w:rsid w:val="003547D2"/>
    <w:rsid w:val="003553CA"/>
    <w:rsid w:val="00355582"/>
    <w:rsid w:val="003565F7"/>
    <w:rsid w:val="00356EDB"/>
    <w:rsid w:val="00356FDD"/>
    <w:rsid w:val="0035708A"/>
    <w:rsid w:val="00357215"/>
    <w:rsid w:val="00357D23"/>
    <w:rsid w:val="003600E2"/>
    <w:rsid w:val="00361E50"/>
    <w:rsid w:val="00362D80"/>
    <w:rsid w:val="003650DD"/>
    <w:rsid w:val="003719E8"/>
    <w:rsid w:val="00371B84"/>
    <w:rsid w:val="00372853"/>
    <w:rsid w:val="00372C7F"/>
    <w:rsid w:val="00375BFB"/>
    <w:rsid w:val="003815DC"/>
    <w:rsid w:val="00382C96"/>
    <w:rsid w:val="0038303E"/>
    <w:rsid w:val="0038483E"/>
    <w:rsid w:val="00384BB2"/>
    <w:rsid w:val="00384C43"/>
    <w:rsid w:val="003857E5"/>
    <w:rsid w:val="00385E41"/>
    <w:rsid w:val="003862F8"/>
    <w:rsid w:val="003878B2"/>
    <w:rsid w:val="003940D2"/>
    <w:rsid w:val="00394136"/>
    <w:rsid w:val="003A0840"/>
    <w:rsid w:val="003A0C5E"/>
    <w:rsid w:val="003A12E9"/>
    <w:rsid w:val="003A35CB"/>
    <w:rsid w:val="003A5CAE"/>
    <w:rsid w:val="003A5F72"/>
    <w:rsid w:val="003B13E6"/>
    <w:rsid w:val="003B4869"/>
    <w:rsid w:val="003B4AFA"/>
    <w:rsid w:val="003B71AA"/>
    <w:rsid w:val="003C19E7"/>
    <w:rsid w:val="003C3B4E"/>
    <w:rsid w:val="003C66EC"/>
    <w:rsid w:val="003D1033"/>
    <w:rsid w:val="003D52DA"/>
    <w:rsid w:val="003D66C0"/>
    <w:rsid w:val="003D66DF"/>
    <w:rsid w:val="003D6888"/>
    <w:rsid w:val="003D6B0A"/>
    <w:rsid w:val="003D73C1"/>
    <w:rsid w:val="003E3C22"/>
    <w:rsid w:val="003E5AC1"/>
    <w:rsid w:val="003E5B00"/>
    <w:rsid w:val="003F1B1F"/>
    <w:rsid w:val="003F32C7"/>
    <w:rsid w:val="003F3D82"/>
    <w:rsid w:val="003F474F"/>
    <w:rsid w:val="003F4B5B"/>
    <w:rsid w:val="003F7E71"/>
    <w:rsid w:val="004017D5"/>
    <w:rsid w:val="00401C30"/>
    <w:rsid w:val="00401CAF"/>
    <w:rsid w:val="0040250A"/>
    <w:rsid w:val="004027B7"/>
    <w:rsid w:val="00404532"/>
    <w:rsid w:val="004064B0"/>
    <w:rsid w:val="004127A7"/>
    <w:rsid w:val="0041392B"/>
    <w:rsid w:val="0041469F"/>
    <w:rsid w:val="00414E4B"/>
    <w:rsid w:val="004164DA"/>
    <w:rsid w:val="00417C38"/>
    <w:rsid w:val="0042187D"/>
    <w:rsid w:val="0042223E"/>
    <w:rsid w:val="00422322"/>
    <w:rsid w:val="0042293C"/>
    <w:rsid w:val="00422A04"/>
    <w:rsid w:val="00422BF5"/>
    <w:rsid w:val="00423DC2"/>
    <w:rsid w:val="00426490"/>
    <w:rsid w:val="00427388"/>
    <w:rsid w:val="00430363"/>
    <w:rsid w:val="004311A2"/>
    <w:rsid w:val="004312D4"/>
    <w:rsid w:val="00431A08"/>
    <w:rsid w:val="004326C1"/>
    <w:rsid w:val="0043474A"/>
    <w:rsid w:val="0043700D"/>
    <w:rsid w:val="004431B7"/>
    <w:rsid w:val="004451B5"/>
    <w:rsid w:val="00445859"/>
    <w:rsid w:val="00445E85"/>
    <w:rsid w:val="00445F85"/>
    <w:rsid w:val="004470F6"/>
    <w:rsid w:val="004514C0"/>
    <w:rsid w:val="00452C4A"/>
    <w:rsid w:val="004557FA"/>
    <w:rsid w:val="00456497"/>
    <w:rsid w:val="004567D0"/>
    <w:rsid w:val="00457844"/>
    <w:rsid w:val="00460A9A"/>
    <w:rsid w:val="0046125E"/>
    <w:rsid w:val="00461EA1"/>
    <w:rsid w:val="00462587"/>
    <w:rsid w:val="00466023"/>
    <w:rsid w:val="00466188"/>
    <w:rsid w:val="00466E3F"/>
    <w:rsid w:val="004704FD"/>
    <w:rsid w:val="0047152A"/>
    <w:rsid w:val="004719D7"/>
    <w:rsid w:val="00472F45"/>
    <w:rsid w:val="00474A76"/>
    <w:rsid w:val="00476C68"/>
    <w:rsid w:val="00477302"/>
    <w:rsid w:val="00477BEB"/>
    <w:rsid w:val="00480B21"/>
    <w:rsid w:val="00481124"/>
    <w:rsid w:val="004848F4"/>
    <w:rsid w:val="00486285"/>
    <w:rsid w:val="004922B2"/>
    <w:rsid w:val="00493791"/>
    <w:rsid w:val="004947FF"/>
    <w:rsid w:val="00496024"/>
    <w:rsid w:val="00496D38"/>
    <w:rsid w:val="004A03ED"/>
    <w:rsid w:val="004A1679"/>
    <w:rsid w:val="004A2D9A"/>
    <w:rsid w:val="004A5670"/>
    <w:rsid w:val="004B0123"/>
    <w:rsid w:val="004B0826"/>
    <w:rsid w:val="004B0B2B"/>
    <w:rsid w:val="004B5882"/>
    <w:rsid w:val="004B7322"/>
    <w:rsid w:val="004B77D3"/>
    <w:rsid w:val="004C10B8"/>
    <w:rsid w:val="004C4E58"/>
    <w:rsid w:val="004C6BAE"/>
    <w:rsid w:val="004D09BD"/>
    <w:rsid w:val="004D23E2"/>
    <w:rsid w:val="004D3A8B"/>
    <w:rsid w:val="004D4586"/>
    <w:rsid w:val="004D4E16"/>
    <w:rsid w:val="004D54F2"/>
    <w:rsid w:val="004D5E2C"/>
    <w:rsid w:val="004D6AEC"/>
    <w:rsid w:val="004E0579"/>
    <w:rsid w:val="004E1BF4"/>
    <w:rsid w:val="004E25F4"/>
    <w:rsid w:val="004E772D"/>
    <w:rsid w:val="004E7A12"/>
    <w:rsid w:val="004F2404"/>
    <w:rsid w:val="004F5189"/>
    <w:rsid w:val="004F5E6D"/>
    <w:rsid w:val="004F6497"/>
    <w:rsid w:val="0050109F"/>
    <w:rsid w:val="00506C40"/>
    <w:rsid w:val="00510558"/>
    <w:rsid w:val="00510F03"/>
    <w:rsid w:val="00511ED6"/>
    <w:rsid w:val="00513EE9"/>
    <w:rsid w:val="00514085"/>
    <w:rsid w:val="00515989"/>
    <w:rsid w:val="005159F3"/>
    <w:rsid w:val="00520E02"/>
    <w:rsid w:val="00523115"/>
    <w:rsid w:val="00523468"/>
    <w:rsid w:val="0053015C"/>
    <w:rsid w:val="00530947"/>
    <w:rsid w:val="00531BF9"/>
    <w:rsid w:val="00532EB4"/>
    <w:rsid w:val="005342BF"/>
    <w:rsid w:val="005343BD"/>
    <w:rsid w:val="00535B28"/>
    <w:rsid w:val="005375E7"/>
    <w:rsid w:val="00541C65"/>
    <w:rsid w:val="00543235"/>
    <w:rsid w:val="00543459"/>
    <w:rsid w:val="00544F15"/>
    <w:rsid w:val="00545873"/>
    <w:rsid w:val="005466E9"/>
    <w:rsid w:val="0054682A"/>
    <w:rsid w:val="00546DBF"/>
    <w:rsid w:val="00550747"/>
    <w:rsid w:val="00550DE8"/>
    <w:rsid w:val="00551461"/>
    <w:rsid w:val="00561381"/>
    <w:rsid w:val="00564372"/>
    <w:rsid w:val="005656A1"/>
    <w:rsid w:val="00566262"/>
    <w:rsid w:val="00566D5B"/>
    <w:rsid w:val="0056763B"/>
    <w:rsid w:val="00570B50"/>
    <w:rsid w:val="00573BCD"/>
    <w:rsid w:val="00576497"/>
    <w:rsid w:val="00576A55"/>
    <w:rsid w:val="00580032"/>
    <w:rsid w:val="00582C07"/>
    <w:rsid w:val="00583269"/>
    <w:rsid w:val="0058692B"/>
    <w:rsid w:val="0059060B"/>
    <w:rsid w:val="005918AE"/>
    <w:rsid w:val="00593FC8"/>
    <w:rsid w:val="00595B91"/>
    <w:rsid w:val="00596849"/>
    <w:rsid w:val="0059722A"/>
    <w:rsid w:val="005A1B6A"/>
    <w:rsid w:val="005A30A5"/>
    <w:rsid w:val="005A32F4"/>
    <w:rsid w:val="005A3C6C"/>
    <w:rsid w:val="005A3CCA"/>
    <w:rsid w:val="005A5480"/>
    <w:rsid w:val="005A6A3A"/>
    <w:rsid w:val="005A6C9A"/>
    <w:rsid w:val="005B082D"/>
    <w:rsid w:val="005B08C3"/>
    <w:rsid w:val="005B1432"/>
    <w:rsid w:val="005B44E8"/>
    <w:rsid w:val="005C28C7"/>
    <w:rsid w:val="005C3B39"/>
    <w:rsid w:val="005C6655"/>
    <w:rsid w:val="005D148B"/>
    <w:rsid w:val="005D2718"/>
    <w:rsid w:val="005D3973"/>
    <w:rsid w:val="005D4A03"/>
    <w:rsid w:val="005D4FE9"/>
    <w:rsid w:val="005D5198"/>
    <w:rsid w:val="005D6419"/>
    <w:rsid w:val="005E1095"/>
    <w:rsid w:val="005E580C"/>
    <w:rsid w:val="005F08F3"/>
    <w:rsid w:val="005F221E"/>
    <w:rsid w:val="005F4855"/>
    <w:rsid w:val="005F504F"/>
    <w:rsid w:val="005F555C"/>
    <w:rsid w:val="005F72DF"/>
    <w:rsid w:val="005F7BAB"/>
    <w:rsid w:val="00601CB1"/>
    <w:rsid w:val="006041BD"/>
    <w:rsid w:val="0060426B"/>
    <w:rsid w:val="0060492C"/>
    <w:rsid w:val="00605382"/>
    <w:rsid w:val="006058C8"/>
    <w:rsid w:val="0060721C"/>
    <w:rsid w:val="0061032E"/>
    <w:rsid w:val="00610E89"/>
    <w:rsid w:val="00614CA1"/>
    <w:rsid w:val="00617FAC"/>
    <w:rsid w:val="0062132D"/>
    <w:rsid w:val="0062172C"/>
    <w:rsid w:val="00621B7B"/>
    <w:rsid w:val="006222DD"/>
    <w:rsid w:val="00623274"/>
    <w:rsid w:val="00623F4F"/>
    <w:rsid w:val="006249E5"/>
    <w:rsid w:val="00624B5C"/>
    <w:rsid w:val="006305F2"/>
    <w:rsid w:val="0063141F"/>
    <w:rsid w:val="00631617"/>
    <w:rsid w:val="00632456"/>
    <w:rsid w:val="00632548"/>
    <w:rsid w:val="006334C7"/>
    <w:rsid w:val="00633672"/>
    <w:rsid w:val="00633D08"/>
    <w:rsid w:val="00634C6B"/>
    <w:rsid w:val="00636421"/>
    <w:rsid w:val="0064008C"/>
    <w:rsid w:val="00640875"/>
    <w:rsid w:val="00642FD8"/>
    <w:rsid w:val="00646362"/>
    <w:rsid w:val="00651551"/>
    <w:rsid w:val="006520C1"/>
    <w:rsid w:val="00652B72"/>
    <w:rsid w:val="00653811"/>
    <w:rsid w:val="006558A1"/>
    <w:rsid w:val="00655A45"/>
    <w:rsid w:val="006563E6"/>
    <w:rsid w:val="00657AB0"/>
    <w:rsid w:val="00657E4D"/>
    <w:rsid w:val="00661CD8"/>
    <w:rsid w:val="00661DEF"/>
    <w:rsid w:val="0066207F"/>
    <w:rsid w:val="00664773"/>
    <w:rsid w:val="006711D2"/>
    <w:rsid w:val="00671BFB"/>
    <w:rsid w:val="00680ABA"/>
    <w:rsid w:val="00681744"/>
    <w:rsid w:val="00681F33"/>
    <w:rsid w:val="00683A8E"/>
    <w:rsid w:val="006857E6"/>
    <w:rsid w:val="00686256"/>
    <w:rsid w:val="006875E5"/>
    <w:rsid w:val="006903A9"/>
    <w:rsid w:val="00691F13"/>
    <w:rsid w:val="00692E9B"/>
    <w:rsid w:val="00695F9C"/>
    <w:rsid w:val="00697215"/>
    <w:rsid w:val="00697922"/>
    <w:rsid w:val="006A1FB3"/>
    <w:rsid w:val="006A262C"/>
    <w:rsid w:val="006A2F1E"/>
    <w:rsid w:val="006A3CCC"/>
    <w:rsid w:val="006A411B"/>
    <w:rsid w:val="006A43B3"/>
    <w:rsid w:val="006A4F72"/>
    <w:rsid w:val="006A7495"/>
    <w:rsid w:val="006B20D9"/>
    <w:rsid w:val="006B25A5"/>
    <w:rsid w:val="006B4635"/>
    <w:rsid w:val="006B47AA"/>
    <w:rsid w:val="006B650C"/>
    <w:rsid w:val="006B6A64"/>
    <w:rsid w:val="006B7C5A"/>
    <w:rsid w:val="006D0AC6"/>
    <w:rsid w:val="006D0D3D"/>
    <w:rsid w:val="006E2AF9"/>
    <w:rsid w:val="006E53FA"/>
    <w:rsid w:val="006E641B"/>
    <w:rsid w:val="006F1A5B"/>
    <w:rsid w:val="006F3332"/>
    <w:rsid w:val="006F3EFF"/>
    <w:rsid w:val="006F4258"/>
    <w:rsid w:val="006F5ABA"/>
    <w:rsid w:val="006F6EDE"/>
    <w:rsid w:val="007035AF"/>
    <w:rsid w:val="007037E0"/>
    <w:rsid w:val="00703A73"/>
    <w:rsid w:val="007049E7"/>
    <w:rsid w:val="007067F7"/>
    <w:rsid w:val="00710C93"/>
    <w:rsid w:val="00710EE4"/>
    <w:rsid w:val="00712915"/>
    <w:rsid w:val="0071299E"/>
    <w:rsid w:val="00714D45"/>
    <w:rsid w:val="00716D89"/>
    <w:rsid w:val="007175EB"/>
    <w:rsid w:val="00717851"/>
    <w:rsid w:val="00721B6A"/>
    <w:rsid w:val="00722C5C"/>
    <w:rsid w:val="00723382"/>
    <w:rsid w:val="00724191"/>
    <w:rsid w:val="0072461C"/>
    <w:rsid w:val="00733195"/>
    <w:rsid w:val="0073409B"/>
    <w:rsid w:val="00734D4C"/>
    <w:rsid w:val="00736B04"/>
    <w:rsid w:val="007377D8"/>
    <w:rsid w:val="0073791E"/>
    <w:rsid w:val="0074058F"/>
    <w:rsid w:val="00740C13"/>
    <w:rsid w:val="00741BB7"/>
    <w:rsid w:val="0074286B"/>
    <w:rsid w:val="00742B8C"/>
    <w:rsid w:val="00743D21"/>
    <w:rsid w:val="00743F61"/>
    <w:rsid w:val="0074701D"/>
    <w:rsid w:val="0074731B"/>
    <w:rsid w:val="00747F0E"/>
    <w:rsid w:val="007506E3"/>
    <w:rsid w:val="00750B40"/>
    <w:rsid w:val="00750E36"/>
    <w:rsid w:val="00751786"/>
    <w:rsid w:val="00754DB8"/>
    <w:rsid w:val="00764A60"/>
    <w:rsid w:val="00764B43"/>
    <w:rsid w:val="00764E47"/>
    <w:rsid w:val="00767B35"/>
    <w:rsid w:val="007715A7"/>
    <w:rsid w:val="007715DD"/>
    <w:rsid w:val="007721CE"/>
    <w:rsid w:val="007735E2"/>
    <w:rsid w:val="00774246"/>
    <w:rsid w:val="007760CD"/>
    <w:rsid w:val="00776603"/>
    <w:rsid w:val="00776684"/>
    <w:rsid w:val="00776FB2"/>
    <w:rsid w:val="0078103A"/>
    <w:rsid w:val="007820E9"/>
    <w:rsid w:val="0078342D"/>
    <w:rsid w:val="00784610"/>
    <w:rsid w:val="00785499"/>
    <w:rsid w:val="00785B8A"/>
    <w:rsid w:val="007917A1"/>
    <w:rsid w:val="00791DBF"/>
    <w:rsid w:val="00793A70"/>
    <w:rsid w:val="007942DB"/>
    <w:rsid w:val="00794375"/>
    <w:rsid w:val="007952AC"/>
    <w:rsid w:val="00796C98"/>
    <w:rsid w:val="0079736D"/>
    <w:rsid w:val="00797E65"/>
    <w:rsid w:val="007A1BD0"/>
    <w:rsid w:val="007A2067"/>
    <w:rsid w:val="007A2D8F"/>
    <w:rsid w:val="007A3C63"/>
    <w:rsid w:val="007A7CB7"/>
    <w:rsid w:val="007B147F"/>
    <w:rsid w:val="007B15AA"/>
    <w:rsid w:val="007B225F"/>
    <w:rsid w:val="007B3D99"/>
    <w:rsid w:val="007C0DBD"/>
    <w:rsid w:val="007C39FC"/>
    <w:rsid w:val="007C5E28"/>
    <w:rsid w:val="007C6FD3"/>
    <w:rsid w:val="007D022D"/>
    <w:rsid w:val="007D1AFF"/>
    <w:rsid w:val="007D3027"/>
    <w:rsid w:val="007D78B4"/>
    <w:rsid w:val="007E0B10"/>
    <w:rsid w:val="007E0EE3"/>
    <w:rsid w:val="007E12AB"/>
    <w:rsid w:val="007E2B63"/>
    <w:rsid w:val="007E2D6C"/>
    <w:rsid w:val="007E527C"/>
    <w:rsid w:val="007E6ACB"/>
    <w:rsid w:val="007E7D64"/>
    <w:rsid w:val="007F03A0"/>
    <w:rsid w:val="007F139A"/>
    <w:rsid w:val="007F23B1"/>
    <w:rsid w:val="007F34AF"/>
    <w:rsid w:val="007F3B84"/>
    <w:rsid w:val="007F770B"/>
    <w:rsid w:val="00800089"/>
    <w:rsid w:val="0080037F"/>
    <w:rsid w:val="00802FFE"/>
    <w:rsid w:val="00803A1B"/>
    <w:rsid w:val="0080449A"/>
    <w:rsid w:val="0080538D"/>
    <w:rsid w:val="00806528"/>
    <w:rsid w:val="00806B0F"/>
    <w:rsid w:val="0081004E"/>
    <w:rsid w:val="0081010E"/>
    <w:rsid w:val="00810366"/>
    <w:rsid w:val="00810B28"/>
    <w:rsid w:val="00811718"/>
    <w:rsid w:val="008117F2"/>
    <w:rsid w:val="00811DE2"/>
    <w:rsid w:val="008122A4"/>
    <w:rsid w:val="008148A2"/>
    <w:rsid w:val="00814921"/>
    <w:rsid w:val="00814DAF"/>
    <w:rsid w:val="00826C8E"/>
    <w:rsid w:val="00827EE2"/>
    <w:rsid w:val="00832005"/>
    <w:rsid w:val="00832C96"/>
    <w:rsid w:val="008337FC"/>
    <w:rsid w:val="0083556D"/>
    <w:rsid w:val="00840271"/>
    <w:rsid w:val="00841A02"/>
    <w:rsid w:val="00844AFA"/>
    <w:rsid w:val="008504E1"/>
    <w:rsid w:val="00850BD9"/>
    <w:rsid w:val="0085133E"/>
    <w:rsid w:val="00851DA4"/>
    <w:rsid w:val="00852D1D"/>
    <w:rsid w:val="00852DA3"/>
    <w:rsid w:val="00853B46"/>
    <w:rsid w:val="008557F7"/>
    <w:rsid w:val="00856C2C"/>
    <w:rsid w:val="00860A6B"/>
    <w:rsid w:val="00861039"/>
    <w:rsid w:val="00861E8B"/>
    <w:rsid w:val="00864487"/>
    <w:rsid w:val="008650AF"/>
    <w:rsid w:val="008653CC"/>
    <w:rsid w:val="00865525"/>
    <w:rsid w:val="0086730C"/>
    <w:rsid w:val="00870447"/>
    <w:rsid w:val="00870AC7"/>
    <w:rsid w:val="008722F5"/>
    <w:rsid w:val="00872349"/>
    <w:rsid w:val="00872784"/>
    <w:rsid w:val="00872A25"/>
    <w:rsid w:val="00873049"/>
    <w:rsid w:val="00873154"/>
    <w:rsid w:val="008751BC"/>
    <w:rsid w:val="00876116"/>
    <w:rsid w:val="008770B1"/>
    <w:rsid w:val="00877EDC"/>
    <w:rsid w:val="00881EA8"/>
    <w:rsid w:val="00882AF0"/>
    <w:rsid w:val="00882CCE"/>
    <w:rsid w:val="00884D87"/>
    <w:rsid w:val="008856E0"/>
    <w:rsid w:val="0088572B"/>
    <w:rsid w:val="0088643F"/>
    <w:rsid w:val="008876A1"/>
    <w:rsid w:val="008916BE"/>
    <w:rsid w:val="0089204B"/>
    <w:rsid w:val="008934FF"/>
    <w:rsid w:val="00894475"/>
    <w:rsid w:val="00894ACF"/>
    <w:rsid w:val="0089543E"/>
    <w:rsid w:val="00896B8D"/>
    <w:rsid w:val="0089729E"/>
    <w:rsid w:val="008A472A"/>
    <w:rsid w:val="008A6AA6"/>
    <w:rsid w:val="008A6B3C"/>
    <w:rsid w:val="008A7C46"/>
    <w:rsid w:val="008B0826"/>
    <w:rsid w:val="008B31DB"/>
    <w:rsid w:val="008C038B"/>
    <w:rsid w:val="008C05D9"/>
    <w:rsid w:val="008C324F"/>
    <w:rsid w:val="008C3574"/>
    <w:rsid w:val="008C4AB7"/>
    <w:rsid w:val="008C50A3"/>
    <w:rsid w:val="008C5686"/>
    <w:rsid w:val="008C7948"/>
    <w:rsid w:val="008D0239"/>
    <w:rsid w:val="008D330F"/>
    <w:rsid w:val="008D3B45"/>
    <w:rsid w:val="008D4530"/>
    <w:rsid w:val="008D4ACA"/>
    <w:rsid w:val="008E1445"/>
    <w:rsid w:val="008E2150"/>
    <w:rsid w:val="008E516C"/>
    <w:rsid w:val="008E5214"/>
    <w:rsid w:val="008E52D7"/>
    <w:rsid w:val="008E5B43"/>
    <w:rsid w:val="008E631C"/>
    <w:rsid w:val="008F05C6"/>
    <w:rsid w:val="008F288B"/>
    <w:rsid w:val="008F28AE"/>
    <w:rsid w:val="008F4515"/>
    <w:rsid w:val="008F537F"/>
    <w:rsid w:val="008F579E"/>
    <w:rsid w:val="008F79B2"/>
    <w:rsid w:val="008F7BEC"/>
    <w:rsid w:val="009004D2"/>
    <w:rsid w:val="009016A2"/>
    <w:rsid w:val="009016B7"/>
    <w:rsid w:val="009023B3"/>
    <w:rsid w:val="00902FA4"/>
    <w:rsid w:val="00903C3E"/>
    <w:rsid w:val="00905E04"/>
    <w:rsid w:val="009109FB"/>
    <w:rsid w:val="00913DED"/>
    <w:rsid w:val="00913E36"/>
    <w:rsid w:val="00914AF0"/>
    <w:rsid w:val="00924806"/>
    <w:rsid w:val="00925D32"/>
    <w:rsid w:val="00927F3B"/>
    <w:rsid w:val="00930117"/>
    <w:rsid w:val="009355D8"/>
    <w:rsid w:val="00944CAE"/>
    <w:rsid w:val="00944DB0"/>
    <w:rsid w:val="009473CB"/>
    <w:rsid w:val="00951C6A"/>
    <w:rsid w:val="00953A01"/>
    <w:rsid w:val="00954753"/>
    <w:rsid w:val="00954D99"/>
    <w:rsid w:val="00954F4A"/>
    <w:rsid w:val="00956BA5"/>
    <w:rsid w:val="00960EA5"/>
    <w:rsid w:val="00961B9C"/>
    <w:rsid w:val="00962925"/>
    <w:rsid w:val="00963920"/>
    <w:rsid w:val="009678AB"/>
    <w:rsid w:val="00973657"/>
    <w:rsid w:val="0097571F"/>
    <w:rsid w:val="009758C4"/>
    <w:rsid w:val="00980150"/>
    <w:rsid w:val="00981392"/>
    <w:rsid w:val="009825E5"/>
    <w:rsid w:val="00982E43"/>
    <w:rsid w:val="009844B8"/>
    <w:rsid w:val="00986983"/>
    <w:rsid w:val="00987579"/>
    <w:rsid w:val="009878D4"/>
    <w:rsid w:val="00987F81"/>
    <w:rsid w:val="00991796"/>
    <w:rsid w:val="00991B7A"/>
    <w:rsid w:val="00992AF8"/>
    <w:rsid w:val="009931B0"/>
    <w:rsid w:val="0099446F"/>
    <w:rsid w:val="009948FE"/>
    <w:rsid w:val="00995C3E"/>
    <w:rsid w:val="00995D16"/>
    <w:rsid w:val="00997C18"/>
    <w:rsid w:val="009A0694"/>
    <w:rsid w:val="009A2DE1"/>
    <w:rsid w:val="009A52FC"/>
    <w:rsid w:val="009A56F6"/>
    <w:rsid w:val="009A628E"/>
    <w:rsid w:val="009A7911"/>
    <w:rsid w:val="009B055D"/>
    <w:rsid w:val="009B2CF3"/>
    <w:rsid w:val="009B3A95"/>
    <w:rsid w:val="009B43AF"/>
    <w:rsid w:val="009B4429"/>
    <w:rsid w:val="009B4852"/>
    <w:rsid w:val="009B4994"/>
    <w:rsid w:val="009B6BE1"/>
    <w:rsid w:val="009C040B"/>
    <w:rsid w:val="009C0E4C"/>
    <w:rsid w:val="009C158C"/>
    <w:rsid w:val="009C2C3D"/>
    <w:rsid w:val="009C4558"/>
    <w:rsid w:val="009C57FF"/>
    <w:rsid w:val="009C631D"/>
    <w:rsid w:val="009C662A"/>
    <w:rsid w:val="009D06E8"/>
    <w:rsid w:val="009D1945"/>
    <w:rsid w:val="009D1BD9"/>
    <w:rsid w:val="009D2A88"/>
    <w:rsid w:val="009D562F"/>
    <w:rsid w:val="009D64FD"/>
    <w:rsid w:val="009D7749"/>
    <w:rsid w:val="009E0E56"/>
    <w:rsid w:val="009E13FE"/>
    <w:rsid w:val="009E1923"/>
    <w:rsid w:val="009E2664"/>
    <w:rsid w:val="009E4FEE"/>
    <w:rsid w:val="009F1BFB"/>
    <w:rsid w:val="009F2391"/>
    <w:rsid w:val="009F2633"/>
    <w:rsid w:val="009F2843"/>
    <w:rsid w:val="009F4031"/>
    <w:rsid w:val="009F512B"/>
    <w:rsid w:val="009F5D23"/>
    <w:rsid w:val="009F7695"/>
    <w:rsid w:val="00A008D8"/>
    <w:rsid w:val="00A01CE9"/>
    <w:rsid w:val="00A03BEE"/>
    <w:rsid w:val="00A0501C"/>
    <w:rsid w:val="00A053CD"/>
    <w:rsid w:val="00A057BA"/>
    <w:rsid w:val="00A058DE"/>
    <w:rsid w:val="00A0621F"/>
    <w:rsid w:val="00A10474"/>
    <w:rsid w:val="00A125EB"/>
    <w:rsid w:val="00A12B48"/>
    <w:rsid w:val="00A1450C"/>
    <w:rsid w:val="00A145B3"/>
    <w:rsid w:val="00A1472E"/>
    <w:rsid w:val="00A14CA7"/>
    <w:rsid w:val="00A1667C"/>
    <w:rsid w:val="00A16A14"/>
    <w:rsid w:val="00A2045C"/>
    <w:rsid w:val="00A2233E"/>
    <w:rsid w:val="00A2265E"/>
    <w:rsid w:val="00A26FFC"/>
    <w:rsid w:val="00A32AFF"/>
    <w:rsid w:val="00A34244"/>
    <w:rsid w:val="00A35CC2"/>
    <w:rsid w:val="00A36043"/>
    <w:rsid w:val="00A36C12"/>
    <w:rsid w:val="00A40158"/>
    <w:rsid w:val="00A41166"/>
    <w:rsid w:val="00A4575B"/>
    <w:rsid w:val="00A459D5"/>
    <w:rsid w:val="00A47A70"/>
    <w:rsid w:val="00A51777"/>
    <w:rsid w:val="00A53467"/>
    <w:rsid w:val="00A547CD"/>
    <w:rsid w:val="00A54EE4"/>
    <w:rsid w:val="00A552A7"/>
    <w:rsid w:val="00A5571D"/>
    <w:rsid w:val="00A60E96"/>
    <w:rsid w:val="00A659E3"/>
    <w:rsid w:val="00A66B85"/>
    <w:rsid w:val="00A67F99"/>
    <w:rsid w:val="00A70051"/>
    <w:rsid w:val="00A72442"/>
    <w:rsid w:val="00A745CB"/>
    <w:rsid w:val="00A7476A"/>
    <w:rsid w:val="00A76160"/>
    <w:rsid w:val="00A77955"/>
    <w:rsid w:val="00A77A50"/>
    <w:rsid w:val="00A80356"/>
    <w:rsid w:val="00A8207E"/>
    <w:rsid w:val="00A823DA"/>
    <w:rsid w:val="00A83297"/>
    <w:rsid w:val="00A84377"/>
    <w:rsid w:val="00A84403"/>
    <w:rsid w:val="00A85F45"/>
    <w:rsid w:val="00A863BB"/>
    <w:rsid w:val="00A914C1"/>
    <w:rsid w:val="00A91EFF"/>
    <w:rsid w:val="00A92CC1"/>
    <w:rsid w:val="00A94263"/>
    <w:rsid w:val="00A95A42"/>
    <w:rsid w:val="00A97B6E"/>
    <w:rsid w:val="00AA0675"/>
    <w:rsid w:val="00AA0882"/>
    <w:rsid w:val="00AA10F4"/>
    <w:rsid w:val="00AA253B"/>
    <w:rsid w:val="00AA2809"/>
    <w:rsid w:val="00AA32C0"/>
    <w:rsid w:val="00AA43B3"/>
    <w:rsid w:val="00AA63BE"/>
    <w:rsid w:val="00AA6C42"/>
    <w:rsid w:val="00AA7D2C"/>
    <w:rsid w:val="00AB0219"/>
    <w:rsid w:val="00AB0439"/>
    <w:rsid w:val="00AB1A59"/>
    <w:rsid w:val="00AB3363"/>
    <w:rsid w:val="00AB4003"/>
    <w:rsid w:val="00AB405B"/>
    <w:rsid w:val="00AB5E3F"/>
    <w:rsid w:val="00AB6AE7"/>
    <w:rsid w:val="00AC41DD"/>
    <w:rsid w:val="00AC4F29"/>
    <w:rsid w:val="00AC5820"/>
    <w:rsid w:val="00AC6345"/>
    <w:rsid w:val="00AC7865"/>
    <w:rsid w:val="00AD17B9"/>
    <w:rsid w:val="00AD1FA3"/>
    <w:rsid w:val="00AD25F4"/>
    <w:rsid w:val="00AD2D4A"/>
    <w:rsid w:val="00AD4693"/>
    <w:rsid w:val="00AD4987"/>
    <w:rsid w:val="00AD72CD"/>
    <w:rsid w:val="00AE092F"/>
    <w:rsid w:val="00AE0C29"/>
    <w:rsid w:val="00AE0CA4"/>
    <w:rsid w:val="00AE19AD"/>
    <w:rsid w:val="00AE1E2C"/>
    <w:rsid w:val="00AE31D4"/>
    <w:rsid w:val="00AE3C9B"/>
    <w:rsid w:val="00AE61FC"/>
    <w:rsid w:val="00AE6421"/>
    <w:rsid w:val="00AE7C08"/>
    <w:rsid w:val="00AF02FB"/>
    <w:rsid w:val="00AF05CD"/>
    <w:rsid w:val="00AF4E2D"/>
    <w:rsid w:val="00AF7925"/>
    <w:rsid w:val="00B0048E"/>
    <w:rsid w:val="00B00F19"/>
    <w:rsid w:val="00B0194B"/>
    <w:rsid w:val="00B02946"/>
    <w:rsid w:val="00B04BA7"/>
    <w:rsid w:val="00B101EC"/>
    <w:rsid w:val="00B12064"/>
    <w:rsid w:val="00B12291"/>
    <w:rsid w:val="00B13772"/>
    <w:rsid w:val="00B1378B"/>
    <w:rsid w:val="00B13E03"/>
    <w:rsid w:val="00B1603C"/>
    <w:rsid w:val="00B2207E"/>
    <w:rsid w:val="00B23149"/>
    <w:rsid w:val="00B368D9"/>
    <w:rsid w:val="00B36ABD"/>
    <w:rsid w:val="00B36D4F"/>
    <w:rsid w:val="00B37BC1"/>
    <w:rsid w:val="00B37E15"/>
    <w:rsid w:val="00B37E40"/>
    <w:rsid w:val="00B42727"/>
    <w:rsid w:val="00B46457"/>
    <w:rsid w:val="00B469ED"/>
    <w:rsid w:val="00B47F65"/>
    <w:rsid w:val="00B518D9"/>
    <w:rsid w:val="00B52964"/>
    <w:rsid w:val="00B54D7C"/>
    <w:rsid w:val="00B555B0"/>
    <w:rsid w:val="00B57C26"/>
    <w:rsid w:val="00B62788"/>
    <w:rsid w:val="00B66C22"/>
    <w:rsid w:val="00B71E60"/>
    <w:rsid w:val="00B75073"/>
    <w:rsid w:val="00B764E5"/>
    <w:rsid w:val="00B76577"/>
    <w:rsid w:val="00B76B36"/>
    <w:rsid w:val="00B815DC"/>
    <w:rsid w:val="00B81A6C"/>
    <w:rsid w:val="00B81ABB"/>
    <w:rsid w:val="00B8317D"/>
    <w:rsid w:val="00B83334"/>
    <w:rsid w:val="00B83C40"/>
    <w:rsid w:val="00B87990"/>
    <w:rsid w:val="00B90B79"/>
    <w:rsid w:val="00B90D2D"/>
    <w:rsid w:val="00B92540"/>
    <w:rsid w:val="00B92DE0"/>
    <w:rsid w:val="00B92FD9"/>
    <w:rsid w:val="00B94899"/>
    <w:rsid w:val="00B9563A"/>
    <w:rsid w:val="00B95B83"/>
    <w:rsid w:val="00B96354"/>
    <w:rsid w:val="00B97370"/>
    <w:rsid w:val="00BA0622"/>
    <w:rsid w:val="00BA0F14"/>
    <w:rsid w:val="00BA1597"/>
    <w:rsid w:val="00BA2E62"/>
    <w:rsid w:val="00BA6DB7"/>
    <w:rsid w:val="00BA74D8"/>
    <w:rsid w:val="00BB0E03"/>
    <w:rsid w:val="00BB2E47"/>
    <w:rsid w:val="00BB3044"/>
    <w:rsid w:val="00BB37DB"/>
    <w:rsid w:val="00BB40A2"/>
    <w:rsid w:val="00BB4198"/>
    <w:rsid w:val="00BB4CA7"/>
    <w:rsid w:val="00BC058C"/>
    <w:rsid w:val="00BC12DD"/>
    <w:rsid w:val="00BC544C"/>
    <w:rsid w:val="00BC5CAA"/>
    <w:rsid w:val="00BC6044"/>
    <w:rsid w:val="00BC7058"/>
    <w:rsid w:val="00BC7BCA"/>
    <w:rsid w:val="00BC7F58"/>
    <w:rsid w:val="00BD0113"/>
    <w:rsid w:val="00BD02EF"/>
    <w:rsid w:val="00BD0F3B"/>
    <w:rsid w:val="00BD18DE"/>
    <w:rsid w:val="00BD1CF1"/>
    <w:rsid w:val="00BD2EA8"/>
    <w:rsid w:val="00BD3291"/>
    <w:rsid w:val="00BD3F29"/>
    <w:rsid w:val="00BD786C"/>
    <w:rsid w:val="00BE14BD"/>
    <w:rsid w:val="00BE151F"/>
    <w:rsid w:val="00BE4C80"/>
    <w:rsid w:val="00BE5A12"/>
    <w:rsid w:val="00BE62D6"/>
    <w:rsid w:val="00BE7313"/>
    <w:rsid w:val="00BF02BC"/>
    <w:rsid w:val="00BF0879"/>
    <w:rsid w:val="00BF3221"/>
    <w:rsid w:val="00BF334F"/>
    <w:rsid w:val="00BF4506"/>
    <w:rsid w:val="00BF4978"/>
    <w:rsid w:val="00C003C0"/>
    <w:rsid w:val="00C00F75"/>
    <w:rsid w:val="00C0473E"/>
    <w:rsid w:val="00C0681E"/>
    <w:rsid w:val="00C10616"/>
    <w:rsid w:val="00C11A76"/>
    <w:rsid w:val="00C12717"/>
    <w:rsid w:val="00C14CC5"/>
    <w:rsid w:val="00C156F3"/>
    <w:rsid w:val="00C174FD"/>
    <w:rsid w:val="00C179A7"/>
    <w:rsid w:val="00C23186"/>
    <w:rsid w:val="00C24A01"/>
    <w:rsid w:val="00C24B2A"/>
    <w:rsid w:val="00C25F19"/>
    <w:rsid w:val="00C26640"/>
    <w:rsid w:val="00C26F1F"/>
    <w:rsid w:val="00C27796"/>
    <w:rsid w:val="00C305F1"/>
    <w:rsid w:val="00C30BF0"/>
    <w:rsid w:val="00C315FE"/>
    <w:rsid w:val="00C31C25"/>
    <w:rsid w:val="00C34359"/>
    <w:rsid w:val="00C37BA0"/>
    <w:rsid w:val="00C40D27"/>
    <w:rsid w:val="00C411DA"/>
    <w:rsid w:val="00C418E1"/>
    <w:rsid w:val="00C41EE4"/>
    <w:rsid w:val="00C42181"/>
    <w:rsid w:val="00C4611A"/>
    <w:rsid w:val="00C47E9D"/>
    <w:rsid w:val="00C533D0"/>
    <w:rsid w:val="00C534AF"/>
    <w:rsid w:val="00C54206"/>
    <w:rsid w:val="00C5492E"/>
    <w:rsid w:val="00C575C7"/>
    <w:rsid w:val="00C57DAF"/>
    <w:rsid w:val="00C609F6"/>
    <w:rsid w:val="00C60BEF"/>
    <w:rsid w:val="00C615B5"/>
    <w:rsid w:val="00C61660"/>
    <w:rsid w:val="00C6582D"/>
    <w:rsid w:val="00C7115A"/>
    <w:rsid w:val="00C73982"/>
    <w:rsid w:val="00C73D66"/>
    <w:rsid w:val="00C74C08"/>
    <w:rsid w:val="00C74EC9"/>
    <w:rsid w:val="00C75DE4"/>
    <w:rsid w:val="00C76363"/>
    <w:rsid w:val="00C767B0"/>
    <w:rsid w:val="00C8156A"/>
    <w:rsid w:val="00C81C23"/>
    <w:rsid w:val="00C81E20"/>
    <w:rsid w:val="00C83C2C"/>
    <w:rsid w:val="00C87346"/>
    <w:rsid w:val="00C93F8F"/>
    <w:rsid w:val="00C95186"/>
    <w:rsid w:val="00C951E3"/>
    <w:rsid w:val="00CA0286"/>
    <w:rsid w:val="00CA44B7"/>
    <w:rsid w:val="00CA51B4"/>
    <w:rsid w:val="00CA6866"/>
    <w:rsid w:val="00CA6F13"/>
    <w:rsid w:val="00CB1DD8"/>
    <w:rsid w:val="00CB2933"/>
    <w:rsid w:val="00CB2DC9"/>
    <w:rsid w:val="00CB3D3C"/>
    <w:rsid w:val="00CB50F1"/>
    <w:rsid w:val="00CB52DC"/>
    <w:rsid w:val="00CB5AC7"/>
    <w:rsid w:val="00CB6CA0"/>
    <w:rsid w:val="00CB7DEC"/>
    <w:rsid w:val="00CC10C0"/>
    <w:rsid w:val="00CC11D4"/>
    <w:rsid w:val="00CC49D5"/>
    <w:rsid w:val="00CC55A6"/>
    <w:rsid w:val="00CC6152"/>
    <w:rsid w:val="00CC6AD4"/>
    <w:rsid w:val="00CC6E51"/>
    <w:rsid w:val="00CC71E8"/>
    <w:rsid w:val="00CC7E38"/>
    <w:rsid w:val="00CD65FE"/>
    <w:rsid w:val="00CD6B5A"/>
    <w:rsid w:val="00CE058F"/>
    <w:rsid w:val="00CE1BD6"/>
    <w:rsid w:val="00CE23DB"/>
    <w:rsid w:val="00CE2D13"/>
    <w:rsid w:val="00CF1EF2"/>
    <w:rsid w:val="00CF2852"/>
    <w:rsid w:val="00CF3774"/>
    <w:rsid w:val="00CF4143"/>
    <w:rsid w:val="00CF41A4"/>
    <w:rsid w:val="00CF4384"/>
    <w:rsid w:val="00CF4816"/>
    <w:rsid w:val="00CF5BB1"/>
    <w:rsid w:val="00CF6A4F"/>
    <w:rsid w:val="00D01C6A"/>
    <w:rsid w:val="00D02020"/>
    <w:rsid w:val="00D03824"/>
    <w:rsid w:val="00D038DE"/>
    <w:rsid w:val="00D05A93"/>
    <w:rsid w:val="00D0626C"/>
    <w:rsid w:val="00D062BE"/>
    <w:rsid w:val="00D063F8"/>
    <w:rsid w:val="00D0770A"/>
    <w:rsid w:val="00D07AB9"/>
    <w:rsid w:val="00D07FCB"/>
    <w:rsid w:val="00D10644"/>
    <w:rsid w:val="00D10E77"/>
    <w:rsid w:val="00D11500"/>
    <w:rsid w:val="00D11F03"/>
    <w:rsid w:val="00D132FD"/>
    <w:rsid w:val="00D150C6"/>
    <w:rsid w:val="00D15377"/>
    <w:rsid w:val="00D16AA0"/>
    <w:rsid w:val="00D30084"/>
    <w:rsid w:val="00D31D89"/>
    <w:rsid w:val="00D32EE3"/>
    <w:rsid w:val="00D32F5F"/>
    <w:rsid w:val="00D331E7"/>
    <w:rsid w:val="00D35C42"/>
    <w:rsid w:val="00D369B2"/>
    <w:rsid w:val="00D37C3B"/>
    <w:rsid w:val="00D412A9"/>
    <w:rsid w:val="00D43D2F"/>
    <w:rsid w:val="00D45EB4"/>
    <w:rsid w:val="00D4636E"/>
    <w:rsid w:val="00D475B3"/>
    <w:rsid w:val="00D4781B"/>
    <w:rsid w:val="00D52ACD"/>
    <w:rsid w:val="00D52EA5"/>
    <w:rsid w:val="00D53567"/>
    <w:rsid w:val="00D5386F"/>
    <w:rsid w:val="00D545E8"/>
    <w:rsid w:val="00D54D28"/>
    <w:rsid w:val="00D55BAE"/>
    <w:rsid w:val="00D55BE3"/>
    <w:rsid w:val="00D614B3"/>
    <w:rsid w:val="00D61690"/>
    <w:rsid w:val="00D621A4"/>
    <w:rsid w:val="00D62D32"/>
    <w:rsid w:val="00D63911"/>
    <w:rsid w:val="00D64CCC"/>
    <w:rsid w:val="00D66356"/>
    <w:rsid w:val="00D67EE8"/>
    <w:rsid w:val="00D70DF7"/>
    <w:rsid w:val="00D72A84"/>
    <w:rsid w:val="00D74907"/>
    <w:rsid w:val="00D76549"/>
    <w:rsid w:val="00D7712F"/>
    <w:rsid w:val="00D80525"/>
    <w:rsid w:val="00D82550"/>
    <w:rsid w:val="00D83A32"/>
    <w:rsid w:val="00D84410"/>
    <w:rsid w:val="00D86040"/>
    <w:rsid w:val="00D8702A"/>
    <w:rsid w:val="00D87299"/>
    <w:rsid w:val="00D90BB5"/>
    <w:rsid w:val="00D91123"/>
    <w:rsid w:val="00D93972"/>
    <w:rsid w:val="00D93EFE"/>
    <w:rsid w:val="00D94B70"/>
    <w:rsid w:val="00D94C06"/>
    <w:rsid w:val="00D951CB"/>
    <w:rsid w:val="00D958C5"/>
    <w:rsid w:val="00D959E9"/>
    <w:rsid w:val="00D97271"/>
    <w:rsid w:val="00DA1F46"/>
    <w:rsid w:val="00DA2BC4"/>
    <w:rsid w:val="00DA5505"/>
    <w:rsid w:val="00DA5D8C"/>
    <w:rsid w:val="00DA6440"/>
    <w:rsid w:val="00DB1AC1"/>
    <w:rsid w:val="00DB333D"/>
    <w:rsid w:val="00DB5A9B"/>
    <w:rsid w:val="00DB7C9D"/>
    <w:rsid w:val="00DB7CCE"/>
    <w:rsid w:val="00DC0303"/>
    <w:rsid w:val="00DC078C"/>
    <w:rsid w:val="00DC207A"/>
    <w:rsid w:val="00DC257E"/>
    <w:rsid w:val="00DC2F60"/>
    <w:rsid w:val="00DC374B"/>
    <w:rsid w:val="00DC4246"/>
    <w:rsid w:val="00DC46B0"/>
    <w:rsid w:val="00DC5280"/>
    <w:rsid w:val="00DC5A33"/>
    <w:rsid w:val="00DC74CF"/>
    <w:rsid w:val="00DC7EC2"/>
    <w:rsid w:val="00DC7F93"/>
    <w:rsid w:val="00DD03BD"/>
    <w:rsid w:val="00DD1E55"/>
    <w:rsid w:val="00DD2F8F"/>
    <w:rsid w:val="00DD499E"/>
    <w:rsid w:val="00DD6463"/>
    <w:rsid w:val="00DE01A7"/>
    <w:rsid w:val="00DE35D5"/>
    <w:rsid w:val="00DE6C5F"/>
    <w:rsid w:val="00DE72EC"/>
    <w:rsid w:val="00DE7B6B"/>
    <w:rsid w:val="00DE7E01"/>
    <w:rsid w:val="00DF1675"/>
    <w:rsid w:val="00DF3E80"/>
    <w:rsid w:val="00DF4E95"/>
    <w:rsid w:val="00DF5127"/>
    <w:rsid w:val="00DF6D8F"/>
    <w:rsid w:val="00DF6E86"/>
    <w:rsid w:val="00E02A11"/>
    <w:rsid w:val="00E034D8"/>
    <w:rsid w:val="00E05F9F"/>
    <w:rsid w:val="00E06EC6"/>
    <w:rsid w:val="00E12B97"/>
    <w:rsid w:val="00E13D14"/>
    <w:rsid w:val="00E14FFD"/>
    <w:rsid w:val="00E204B3"/>
    <w:rsid w:val="00E21B47"/>
    <w:rsid w:val="00E23F76"/>
    <w:rsid w:val="00E24228"/>
    <w:rsid w:val="00E26298"/>
    <w:rsid w:val="00E317FF"/>
    <w:rsid w:val="00E3305D"/>
    <w:rsid w:val="00E34176"/>
    <w:rsid w:val="00E34EED"/>
    <w:rsid w:val="00E36B22"/>
    <w:rsid w:val="00E37496"/>
    <w:rsid w:val="00E37DD6"/>
    <w:rsid w:val="00E408D7"/>
    <w:rsid w:val="00E42914"/>
    <w:rsid w:val="00E444A5"/>
    <w:rsid w:val="00E44A27"/>
    <w:rsid w:val="00E44FB0"/>
    <w:rsid w:val="00E462CA"/>
    <w:rsid w:val="00E47253"/>
    <w:rsid w:val="00E50263"/>
    <w:rsid w:val="00E5191C"/>
    <w:rsid w:val="00E540CD"/>
    <w:rsid w:val="00E553D8"/>
    <w:rsid w:val="00E55591"/>
    <w:rsid w:val="00E55A92"/>
    <w:rsid w:val="00E56160"/>
    <w:rsid w:val="00E56286"/>
    <w:rsid w:val="00E56B1D"/>
    <w:rsid w:val="00E571A1"/>
    <w:rsid w:val="00E60E76"/>
    <w:rsid w:val="00E60F8A"/>
    <w:rsid w:val="00E617B6"/>
    <w:rsid w:val="00E61EAE"/>
    <w:rsid w:val="00E61F53"/>
    <w:rsid w:val="00E6207D"/>
    <w:rsid w:val="00E64B51"/>
    <w:rsid w:val="00E66213"/>
    <w:rsid w:val="00E71B89"/>
    <w:rsid w:val="00E71D6E"/>
    <w:rsid w:val="00E7235C"/>
    <w:rsid w:val="00E747CA"/>
    <w:rsid w:val="00E75F9D"/>
    <w:rsid w:val="00E767B3"/>
    <w:rsid w:val="00E76A82"/>
    <w:rsid w:val="00E804C1"/>
    <w:rsid w:val="00E810D5"/>
    <w:rsid w:val="00E813D8"/>
    <w:rsid w:val="00E83557"/>
    <w:rsid w:val="00E87265"/>
    <w:rsid w:val="00E91E06"/>
    <w:rsid w:val="00E9359E"/>
    <w:rsid w:val="00E94FE1"/>
    <w:rsid w:val="00E96D60"/>
    <w:rsid w:val="00E972C9"/>
    <w:rsid w:val="00EA4185"/>
    <w:rsid w:val="00EB1A5C"/>
    <w:rsid w:val="00EB3818"/>
    <w:rsid w:val="00EB5E3E"/>
    <w:rsid w:val="00EB6B6E"/>
    <w:rsid w:val="00EB6D14"/>
    <w:rsid w:val="00EB7377"/>
    <w:rsid w:val="00EB7718"/>
    <w:rsid w:val="00EB77AA"/>
    <w:rsid w:val="00EC240B"/>
    <w:rsid w:val="00EC3237"/>
    <w:rsid w:val="00EC469B"/>
    <w:rsid w:val="00EC5EBF"/>
    <w:rsid w:val="00EC6287"/>
    <w:rsid w:val="00EC6615"/>
    <w:rsid w:val="00EC6A8E"/>
    <w:rsid w:val="00EC6C21"/>
    <w:rsid w:val="00ED7FDA"/>
    <w:rsid w:val="00EE0387"/>
    <w:rsid w:val="00EE16C6"/>
    <w:rsid w:val="00EE2A51"/>
    <w:rsid w:val="00EE37CD"/>
    <w:rsid w:val="00EE37EB"/>
    <w:rsid w:val="00EE5E83"/>
    <w:rsid w:val="00EE6567"/>
    <w:rsid w:val="00EE7973"/>
    <w:rsid w:val="00EF03C1"/>
    <w:rsid w:val="00EF1070"/>
    <w:rsid w:val="00EF20E2"/>
    <w:rsid w:val="00EF37C7"/>
    <w:rsid w:val="00EF4338"/>
    <w:rsid w:val="00F00477"/>
    <w:rsid w:val="00F0063B"/>
    <w:rsid w:val="00F00757"/>
    <w:rsid w:val="00F01954"/>
    <w:rsid w:val="00F053D5"/>
    <w:rsid w:val="00F07977"/>
    <w:rsid w:val="00F14477"/>
    <w:rsid w:val="00F14D6A"/>
    <w:rsid w:val="00F16DE3"/>
    <w:rsid w:val="00F214B9"/>
    <w:rsid w:val="00F25E43"/>
    <w:rsid w:val="00F27319"/>
    <w:rsid w:val="00F30D65"/>
    <w:rsid w:val="00F315B8"/>
    <w:rsid w:val="00F345AB"/>
    <w:rsid w:val="00F36CCD"/>
    <w:rsid w:val="00F410CD"/>
    <w:rsid w:val="00F4708A"/>
    <w:rsid w:val="00F50835"/>
    <w:rsid w:val="00F50917"/>
    <w:rsid w:val="00F54886"/>
    <w:rsid w:val="00F55A36"/>
    <w:rsid w:val="00F56D30"/>
    <w:rsid w:val="00F60720"/>
    <w:rsid w:val="00F60FD8"/>
    <w:rsid w:val="00F624AB"/>
    <w:rsid w:val="00F63190"/>
    <w:rsid w:val="00F6356F"/>
    <w:rsid w:val="00F65240"/>
    <w:rsid w:val="00F65A70"/>
    <w:rsid w:val="00F66ED5"/>
    <w:rsid w:val="00F67272"/>
    <w:rsid w:val="00F679DD"/>
    <w:rsid w:val="00F67B8D"/>
    <w:rsid w:val="00F70A35"/>
    <w:rsid w:val="00F70BE2"/>
    <w:rsid w:val="00F7139F"/>
    <w:rsid w:val="00F726D7"/>
    <w:rsid w:val="00F728E2"/>
    <w:rsid w:val="00F72B7E"/>
    <w:rsid w:val="00F73436"/>
    <w:rsid w:val="00F742EC"/>
    <w:rsid w:val="00F745EB"/>
    <w:rsid w:val="00F821C7"/>
    <w:rsid w:val="00F8391C"/>
    <w:rsid w:val="00F84DA6"/>
    <w:rsid w:val="00F860CF"/>
    <w:rsid w:val="00F86172"/>
    <w:rsid w:val="00F9023C"/>
    <w:rsid w:val="00F91F47"/>
    <w:rsid w:val="00F95458"/>
    <w:rsid w:val="00FA0C2A"/>
    <w:rsid w:val="00FA350D"/>
    <w:rsid w:val="00FA4546"/>
    <w:rsid w:val="00FA76A5"/>
    <w:rsid w:val="00FB1151"/>
    <w:rsid w:val="00FB1C89"/>
    <w:rsid w:val="00FB3C13"/>
    <w:rsid w:val="00FB43AA"/>
    <w:rsid w:val="00FB447C"/>
    <w:rsid w:val="00FB465F"/>
    <w:rsid w:val="00FB78F8"/>
    <w:rsid w:val="00FC39C0"/>
    <w:rsid w:val="00FC526C"/>
    <w:rsid w:val="00FC6343"/>
    <w:rsid w:val="00FD1819"/>
    <w:rsid w:val="00FD324D"/>
    <w:rsid w:val="00FD3631"/>
    <w:rsid w:val="00FD3AC6"/>
    <w:rsid w:val="00FD5746"/>
    <w:rsid w:val="00FD5B1B"/>
    <w:rsid w:val="00FE4417"/>
    <w:rsid w:val="00FE6064"/>
    <w:rsid w:val="00FE6108"/>
    <w:rsid w:val="00FE791E"/>
    <w:rsid w:val="00FF220B"/>
    <w:rsid w:val="00FF311A"/>
    <w:rsid w:val="00FF739F"/>
    <w:rsid w:val="00FF744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0" w:qFormat="1"/>
    <w:lsdException w:name="line number" w:uiPriority="0"/>
    <w:lsdException w:name="page number" w:uiPriority="0"/>
    <w:lsdException w:name="List" w:uiPriority="0"/>
    <w:lsdException w:name="List Bullet 4"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0" w:unhideWhenUsed="0" w:qFormat="1"/>
    <w:lsdException w:name="Plain Text"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299E"/>
    <w:pPr>
      <w:keepLines/>
      <w:overflowPunct w:val="0"/>
      <w:autoSpaceDE w:val="0"/>
      <w:autoSpaceDN w:val="0"/>
      <w:adjustRightInd w:val="0"/>
      <w:spacing w:line="320" w:lineRule="exact"/>
      <w:ind w:firstLine="567"/>
      <w:jc w:val="both"/>
    </w:pPr>
    <w:rPr>
      <w:rFonts w:ascii="Times New Roman" w:eastAsia="Times New Roman" w:hAnsi="Times New Roman"/>
      <w:sz w:val="28"/>
      <w:szCs w:val="28"/>
    </w:rPr>
  </w:style>
  <w:style w:type="paragraph" w:styleId="10">
    <w:name w:val="heading 1"/>
    <w:basedOn w:val="a"/>
    <w:next w:val="a"/>
    <w:link w:val="11"/>
    <w:qFormat/>
    <w:rsid w:val="004F5189"/>
    <w:pPr>
      <w:keepNext/>
      <w:spacing w:before="240" w:after="60"/>
      <w:outlineLvl w:val="0"/>
    </w:pPr>
    <w:rPr>
      <w:rFonts w:ascii="Arial" w:hAnsi="Arial"/>
      <w:b/>
      <w:bCs/>
      <w:kern w:val="32"/>
      <w:sz w:val="32"/>
      <w:szCs w:val="32"/>
    </w:rPr>
  </w:style>
  <w:style w:type="paragraph" w:styleId="2">
    <w:name w:val="heading 2"/>
    <w:basedOn w:val="a"/>
    <w:next w:val="a"/>
    <w:link w:val="20"/>
    <w:qFormat/>
    <w:rsid w:val="004F5189"/>
    <w:pPr>
      <w:keepNext/>
      <w:tabs>
        <w:tab w:val="left" w:pos="4140"/>
      </w:tabs>
      <w:spacing w:before="240" w:after="60"/>
      <w:jc w:val="center"/>
      <w:outlineLvl w:val="1"/>
    </w:pPr>
    <w:rPr>
      <w:rFonts w:ascii="Arial" w:hAnsi="Arial"/>
      <w:b/>
      <w:bCs/>
      <w:i/>
      <w:iCs/>
    </w:rPr>
  </w:style>
  <w:style w:type="paragraph" w:styleId="3">
    <w:name w:val="heading 3"/>
    <w:basedOn w:val="a"/>
    <w:next w:val="a"/>
    <w:link w:val="30"/>
    <w:qFormat/>
    <w:rsid w:val="004F5189"/>
    <w:pPr>
      <w:keepNext/>
      <w:spacing w:before="240" w:after="60"/>
      <w:outlineLvl w:val="2"/>
    </w:pPr>
    <w:rPr>
      <w:rFonts w:ascii="Arial" w:hAnsi="Arial"/>
      <w:b/>
      <w:bCs/>
      <w:sz w:val="26"/>
      <w:szCs w:val="26"/>
    </w:rPr>
  </w:style>
  <w:style w:type="paragraph" w:styleId="40">
    <w:name w:val="heading 4"/>
    <w:basedOn w:val="a"/>
    <w:next w:val="a"/>
    <w:link w:val="41"/>
    <w:qFormat/>
    <w:rsid w:val="004F5189"/>
    <w:pPr>
      <w:keepNext/>
      <w:widowControl w:val="0"/>
      <w:suppressAutoHyphens/>
      <w:jc w:val="center"/>
      <w:outlineLvl w:val="3"/>
    </w:pPr>
    <w:rPr>
      <w:rFonts w:eastAsia="Arial Unicode MS"/>
      <w:sz w:val="24"/>
      <w:szCs w:val="24"/>
    </w:rPr>
  </w:style>
  <w:style w:type="paragraph" w:styleId="5">
    <w:name w:val="heading 5"/>
    <w:basedOn w:val="a"/>
    <w:next w:val="a"/>
    <w:link w:val="50"/>
    <w:qFormat/>
    <w:rsid w:val="004F5189"/>
    <w:pPr>
      <w:spacing w:before="240" w:after="60"/>
      <w:outlineLvl w:val="4"/>
    </w:pPr>
    <w:rPr>
      <w:b/>
      <w:bCs/>
      <w:i/>
      <w:iCs/>
      <w:sz w:val="26"/>
      <w:szCs w:val="26"/>
    </w:rPr>
  </w:style>
  <w:style w:type="paragraph" w:styleId="6">
    <w:name w:val="heading 6"/>
    <w:basedOn w:val="a"/>
    <w:next w:val="a"/>
    <w:link w:val="60"/>
    <w:qFormat/>
    <w:rsid w:val="004F5189"/>
    <w:pPr>
      <w:keepNext/>
      <w:widowControl w:val="0"/>
      <w:pBdr>
        <w:top w:val="double" w:sz="1" w:space="1" w:color="000000"/>
        <w:left w:val="double" w:sz="1" w:space="4" w:color="000000"/>
        <w:bottom w:val="double" w:sz="1" w:space="1" w:color="000000"/>
        <w:right w:val="double" w:sz="1" w:space="4" w:color="000000"/>
      </w:pBdr>
      <w:suppressAutoHyphens/>
      <w:spacing w:line="360" w:lineRule="auto"/>
      <w:outlineLvl w:val="5"/>
    </w:pPr>
    <w:rPr>
      <w:rFonts w:eastAsia="Arial Unicode MS"/>
      <w:b/>
      <w:szCs w:val="24"/>
    </w:rPr>
  </w:style>
  <w:style w:type="paragraph" w:styleId="7">
    <w:name w:val="heading 7"/>
    <w:basedOn w:val="a"/>
    <w:next w:val="a"/>
    <w:link w:val="70"/>
    <w:qFormat/>
    <w:rsid w:val="004F5189"/>
    <w:pPr>
      <w:keepNext/>
      <w:ind w:firstLine="720"/>
      <w:jc w:val="center"/>
      <w:outlineLvl w:val="6"/>
    </w:pPr>
    <w:rPr>
      <w:b/>
      <w:sz w:val="23"/>
      <w:szCs w:val="20"/>
      <w:u w:val="single"/>
    </w:rPr>
  </w:style>
  <w:style w:type="paragraph" w:styleId="8">
    <w:name w:val="heading 8"/>
    <w:basedOn w:val="a"/>
    <w:next w:val="a"/>
    <w:link w:val="80"/>
    <w:qFormat/>
    <w:rsid w:val="004F5189"/>
    <w:pPr>
      <w:spacing w:before="240" w:after="60"/>
      <w:outlineLvl w:val="7"/>
    </w:pPr>
    <w:rPr>
      <w:i/>
      <w:iCs/>
      <w:sz w:val="24"/>
      <w:szCs w:val="24"/>
    </w:rPr>
  </w:style>
  <w:style w:type="paragraph" w:styleId="9">
    <w:name w:val="heading 9"/>
    <w:basedOn w:val="a"/>
    <w:next w:val="a"/>
    <w:link w:val="90"/>
    <w:qFormat/>
    <w:rsid w:val="004F5189"/>
    <w:pPr>
      <w:spacing w:before="240" w:after="60"/>
      <w:outlineLvl w:val="8"/>
    </w:pPr>
    <w:rPr>
      <w:rFonts w:ascii="Arial" w:hAnsi="Arial"/>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rsid w:val="004F5189"/>
    <w:rPr>
      <w:rFonts w:ascii="Arial" w:eastAsia="Times New Roman" w:hAnsi="Arial" w:cs="Times New Roman"/>
      <w:b/>
      <w:bCs/>
      <w:kern w:val="32"/>
      <w:sz w:val="32"/>
      <w:szCs w:val="32"/>
    </w:rPr>
  </w:style>
  <w:style w:type="character" w:customStyle="1" w:styleId="20">
    <w:name w:val="Заголовок 2 Знак"/>
    <w:link w:val="2"/>
    <w:rsid w:val="004F5189"/>
    <w:rPr>
      <w:rFonts w:ascii="Arial" w:eastAsia="Times New Roman" w:hAnsi="Arial" w:cs="Times New Roman"/>
      <w:b/>
      <w:bCs/>
      <w:i/>
      <w:iCs/>
      <w:sz w:val="28"/>
      <w:szCs w:val="28"/>
    </w:rPr>
  </w:style>
  <w:style w:type="character" w:customStyle="1" w:styleId="30">
    <w:name w:val="Заголовок 3 Знак"/>
    <w:link w:val="3"/>
    <w:rsid w:val="004F5189"/>
    <w:rPr>
      <w:rFonts w:ascii="Arial" w:eastAsia="Times New Roman" w:hAnsi="Arial" w:cs="Times New Roman"/>
      <w:b/>
      <w:bCs/>
      <w:sz w:val="26"/>
      <w:szCs w:val="26"/>
    </w:rPr>
  </w:style>
  <w:style w:type="character" w:customStyle="1" w:styleId="41">
    <w:name w:val="Заголовок 4 Знак"/>
    <w:link w:val="40"/>
    <w:rsid w:val="004F5189"/>
    <w:rPr>
      <w:rFonts w:ascii="Times New Roman" w:eastAsia="Arial Unicode MS" w:hAnsi="Times New Roman" w:cs="Times New Roman"/>
      <w:sz w:val="24"/>
      <w:szCs w:val="24"/>
    </w:rPr>
  </w:style>
  <w:style w:type="character" w:customStyle="1" w:styleId="50">
    <w:name w:val="Заголовок 5 Знак"/>
    <w:link w:val="5"/>
    <w:rsid w:val="004F5189"/>
    <w:rPr>
      <w:rFonts w:ascii="Times New Roman" w:eastAsia="Times New Roman" w:hAnsi="Times New Roman" w:cs="Times New Roman"/>
      <w:b/>
      <w:bCs/>
      <w:i/>
      <w:iCs/>
      <w:sz w:val="26"/>
      <w:szCs w:val="26"/>
    </w:rPr>
  </w:style>
  <w:style w:type="character" w:customStyle="1" w:styleId="60">
    <w:name w:val="Заголовок 6 Знак"/>
    <w:link w:val="6"/>
    <w:rsid w:val="004F5189"/>
    <w:rPr>
      <w:rFonts w:ascii="Times New Roman" w:eastAsia="Arial Unicode MS" w:hAnsi="Times New Roman" w:cs="Times New Roman"/>
      <w:b/>
      <w:sz w:val="28"/>
      <w:szCs w:val="24"/>
    </w:rPr>
  </w:style>
  <w:style w:type="character" w:customStyle="1" w:styleId="70">
    <w:name w:val="Заголовок 7 Знак"/>
    <w:link w:val="7"/>
    <w:rsid w:val="004F5189"/>
    <w:rPr>
      <w:rFonts w:ascii="Times New Roman" w:eastAsia="Times New Roman" w:hAnsi="Times New Roman" w:cs="Times New Roman"/>
      <w:b/>
      <w:sz w:val="23"/>
      <w:szCs w:val="20"/>
      <w:u w:val="single"/>
    </w:rPr>
  </w:style>
  <w:style w:type="character" w:customStyle="1" w:styleId="80">
    <w:name w:val="Заголовок 8 Знак"/>
    <w:link w:val="8"/>
    <w:rsid w:val="004F5189"/>
    <w:rPr>
      <w:rFonts w:ascii="Times New Roman" w:eastAsia="Times New Roman" w:hAnsi="Times New Roman" w:cs="Times New Roman"/>
      <w:i/>
      <w:iCs/>
      <w:sz w:val="24"/>
      <w:szCs w:val="24"/>
    </w:rPr>
  </w:style>
  <w:style w:type="character" w:customStyle="1" w:styleId="90">
    <w:name w:val="Заголовок 9 Знак"/>
    <w:link w:val="9"/>
    <w:rsid w:val="004F5189"/>
    <w:rPr>
      <w:rFonts w:ascii="Arial" w:eastAsia="Times New Roman" w:hAnsi="Arial" w:cs="Times New Roman"/>
    </w:rPr>
  </w:style>
  <w:style w:type="paragraph" w:styleId="a3">
    <w:name w:val="caption"/>
    <w:basedOn w:val="a"/>
    <w:next w:val="a"/>
    <w:qFormat/>
    <w:rsid w:val="004F5189"/>
    <w:rPr>
      <w:b/>
      <w:bCs/>
    </w:rPr>
  </w:style>
  <w:style w:type="paragraph" w:styleId="a4">
    <w:name w:val="Title"/>
    <w:basedOn w:val="a"/>
    <w:next w:val="a5"/>
    <w:link w:val="a6"/>
    <w:qFormat/>
    <w:rsid w:val="004F5189"/>
    <w:pPr>
      <w:keepNext/>
      <w:widowControl w:val="0"/>
      <w:suppressAutoHyphens/>
      <w:spacing w:before="240" w:after="120"/>
    </w:pPr>
    <w:rPr>
      <w:rFonts w:ascii="Arial" w:eastAsia="Lucida Sans Unicode" w:hAnsi="Arial"/>
    </w:rPr>
  </w:style>
  <w:style w:type="character" w:customStyle="1" w:styleId="a6">
    <w:name w:val="Название Знак"/>
    <w:link w:val="a4"/>
    <w:rsid w:val="004F5189"/>
    <w:rPr>
      <w:rFonts w:ascii="Arial" w:eastAsia="Lucida Sans Unicode" w:hAnsi="Arial" w:cs="Times New Roman"/>
      <w:sz w:val="28"/>
      <w:szCs w:val="28"/>
    </w:rPr>
  </w:style>
  <w:style w:type="paragraph" w:styleId="a5">
    <w:name w:val="Subtitle"/>
    <w:basedOn w:val="a"/>
    <w:next w:val="a7"/>
    <w:link w:val="a8"/>
    <w:qFormat/>
    <w:rsid w:val="004F5189"/>
    <w:pPr>
      <w:keepNext/>
      <w:widowControl w:val="0"/>
      <w:suppressAutoHyphens/>
      <w:spacing w:before="240" w:after="120"/>
      <w:jc w:val="center"/>
    </w:pPr>
    <w:rPr>
      <w:rFonts w:ascii="Arial" w:eastAsia="Lucida Sans Unicode" w:hAnsi="Arial"/>
      <w:i/>
      <w:iCs/>
    </w:rPr>
  </w:style>
  <w:style w:type="character" w:customStyle="1" w:styleId="a8">
    <w:name w:val="Подзаголовок Знак"/>
    <w:link w:val="a5"/>
    <w:rsid w:val="004F5189"/>
    <w:rPr>
      <w:rFonts w:ascii="Arial" w:eastAsia="Lucida Sans Unicode" w:hAnsi="Arial" w:cs="Times New Roman"/>
      <w:i/>
      <w:iCs/>
      <w:sz w:val="28"/>
      <w:szCs w:val="28"/>
    </w:rPr>
  </w:style>
  <w:style w:type="paragraph" w:styleId="a7">
    <w:name w:val="Body Text"/>
    <w:basedOn w:val="a"/>
    <w:link w:val="a9"/>
    <w:uiPriority w:val="99"/>
    <w:unhideWhenUsed/>
    <w:rsid w:val="004F5189"/>
    <w:pPr>
      <w:spacing w:after="120"/>
    </w:pPr>
  </w:style>
  <w:style w:type="character" w:customStyle="1" w:styleId="a9">
    <w:name w:val="Основной текст Знак"/>
    <w:link w:val="a7"/>
    <w:uiPriority w:val="99"/>
    <w:rsid w:val="004F5189"/>
    <w:rPr>
      <w:rFonts w:ascii="Times New Roman" w:eastAsia="Times New Roman" w:hAnsi="Times New Roman" w:cs="Times New Roman"/>
      <w:sz w:val="28"/>
      <w:szCs w:val="28"/>
      <w:lang w:eastAsia="ru-RU"/>
    </w:rPr>
  </w:style>
  <w:style w:type="character" w:styleId="aa">
    <w:name w:val="Strong"/>
    <w:uiPriority w:val="22"/>
    <w:qFormat/>
    <w:rsid w:val="004F5189"/>
    <w:rPr>
      <w:b/>
      <w:bCs/>
    </w:rPr>
  </w:style>
  <w:style w:type="character" w:styleId="ab">
    <w:name w:val="Emphasis"/>
    <w:qFormat/>
    <w:rsid w:val="004F5189"/>
    <w:rPr>
      <w:i/>
      <w:iCs/>
    </w:rPr>
  </w:style>
  <w:style w:type="paragraph" w:styleId="ac">
    <w:name w:val="List Paragraph"/>
    <w:basedOn w:val="a"/>
    <w:uiPriority w:val="34"/>
    <w:qFormat/>
    <w:rsid w:val="004F5189"/>
    <w:pPr>
      <w:ind w:left="708"/>
    </w:pPr>
  </w:style>
  <w:style w:type="paragraph" w:styleId="ad">
    <w:name w:val="No Spacing"/>
    <w:link w:val="ae"/>
    <w:qFormat/>
    <w:rsid w:val="004F5189"/>
    <w:rPr>
      <w:rFonts w:eastAsia="Times New Roman"/>
    </w:rPr>
  </w:style>
  <w:style w:type="character" w:customStyle="1" w:styleId="ae">
    <w:name w:val="Без интервала Знак"/>
    <w:link w:val="ad"/>
    <w:rsid w:val="004F5189"/>
    <w:rPr>
      <w:rFonts w:eastAsia="Times New Roman"/>
      <w:lang w:val="ru-RU" w:eastAsia="ru-RU" w:bidi="ar-SA"/>
    </w:rPr>
  </w:style>
  <w:style w:type="character" w:styleId="af">
    <w:name w:val="Hyperlink"/>
    <w:uiPriority w:val="99"/>
    <w:rsid w:val="004F5189"/>
    <w:rPr>
      <w:color w:val="0000FF"/>
      <w:u w:val="single"/>
    </w:rPr>
  </w:style>
  <w:style w:type="character" w:styleId="af0">
    <w:name w:val="FollowedHyperlink"/>
    <w:rsid w:val="004F5189"/>
    <w:rPr>
      <w:color w:val="800080"/>
      <w:u w:val="single"/>
    </w:rPr>
  </w:style>
  <w:style w:type="paragraph" w:styleId="af1">
    <w:name w:val="header"/>
    <w:aliases w:val="ВерхКолонтитул"/>
    <w:basedOn w:val="a"/>
    <w:link w:val="af2"/>
    <w:uiPriority w:val="99"/>
    <w:rsid w:val="004F5189"/>
    <w:pPr>
      <w:tabs>
        <w:tab w:val="center" w:pos="4153"/>
        <w:tab w:val="right" w:pos="8306"/>
      </w:tabs>
    </w:pPr>
  </w:style>
  <w:style w:type="character" w:customStyle="1" w:styleId="af2">
    <w:name w:val="Верхний колонтитул Знак"/>
    <w:aliases w:val="ВерхКолонтитул Знак"/>
    <w:link w:val="af1"/>
    <w:uiPriority w:val="99"/>
    <w:rsid w:val="004F5189"/>
    <w:rPr>
      <w:rFonts w:ascii="Times New Roman" w:eastAsia="Times New Roman" w:hAnsi="Times New Roman" w:cs="Times New Roman"/>
      <w:sz w:val="28"/>
      <w:szCs w:val="28"/>
    </w:rPr>
  </w:style>
  <w:style w:type="paragraph" w:styleId="af3">
    <w:name w:val="footer"/>
    <w:aliases w:val=" Знак"/>
    <w:basedOn w:val="a"/>
    <w:link w:val="af4"/>
    <w:rsid w:val="004F5189"/>
    <w:pPr>
      <w:tabs>
        <w:tab w:val="center" w:pos="4153"/>
        <w:tab w:val="right" w:pos="8306"/>
      </w:tabs>
    </w:pPr>
  </w:style>
  <w:style w:type="character" w:customStyle="1" w:styleId="af4">
    <w:name w:val="Нижний колонтитул Знак"/>
    <w:aliases w:val=" Знак Знак"/>
    <w:link w:val="af3"/>
    <w:rsid w:val="004F5189"/>
    <w:rPr>
      <w:rFonts w:ascii="Times New Roman" w:eastAsia="Times New Roman" w:hAnsi="Times New Roman" w:cs="Times New Roman"/>
      <w:sz w:val="28"/>
      <w:szCs w:val="28"/>
    </w:rPr>
  </w:style>
  <w:style w:type="paragraph" w:styleId="4">
    <w:name w:val="List Bullet 4"/>
    <w:basedOn w:val="a"/>
    <w:autoRedefine/>
    <w:rsid w:val="004F5189"/>
    <w:pPr>
      <w:keepLines w:val="0"/>
      <w:numPr>
        <w:numId w:val="2"/>
      </w:numPr>
      <w:overflowPunct/>
      <w:autoSpaceDE/>
      <w:autoSpaceDN/>
      <w:adjustRightInd/>
      <w:spacing w:line="240" w:lineRule="auto"/>
      <w:jc w:val="left"/>
    </w:pPr>
    <w:rPr>
      <w:sz w:val="20"/>
      <w:szCs w:val="20"/>
      <w:lang w:val="en-GB"/>
    </w:rPr>
  </w:style>
  <w:style w:type="paragraph" w:styleId="31">
    <w:name w:val="Body Text 3"/>
    <w:basedOn w:val="a"/>
    <w:link w:val="32"/>
    <w:rsid w:val="004F5189"/>
    <w:pPr>
      <w:keepLines w:val="0"/>
      <w:widowControl w:val="0"/>
      <w:shd w:val="clear" w:color="auto" w:fill="FFFFFF"/>
      <w:overflowPunct/>
      <w:spacing w:line="240" w:lineRule="auto"/>
      <w:ind w:firstLine="0"/>
      <w:jc w:val="center"/>
    </w:pPr>
    <w:rPr>
      <w:sz w:val="24"/>
      <w:szCs w:val="24"/>
    </w:rPr>
  </w:style>
  <w:style w:type="character" w:customStyle="1" w:styleId="32">
    <w:name w:val="Основной текст 3 Знак"/>
    <w:link w:val="31"/>
    <w:rsid w:val="004F5189"/>
    <w:rPr>
      <w:rFonts w:ascii="Times New Roman" w:eastAsia="Times New Roman" w:hAnsi="Times New Roman" w:cs="Times New Roman"/>
      <w:sz w:val="24"/>
      <w:szCs w:val="24"/>
      <w:shd w:val="clear" w:color="auto" w:fill="FFFFFF"/>
    </w:rPr>
  </w:style>
  <w:style w:type="paragraph" w:styleId="22">
    <w:name w:val="Body Text Indent 2"/>
    <w:basedOn w:val="a"/>
    <w:link w:val="23"/>
    <w:rsid w:val="004F5189"/>
    <w:pPr>
      <w:keepLines w:val="0"/>
      <w:overflowPunct/>
      <w:autoSpaceDE/>
      <w:autoSpaceDN/>
      <w:adjustRightInd/>
      <w:spacing w:line="240" w:lineRule="auto"/>
      <w:ind w:firstLine="720"/>
      <w:jc w:val="left"/>
    </w:pPr>
  </w:style>
  <w:style w:type="character" w:customStyle="1" w:styleId="23">
    <w:name w:val="Основной текст с отступом 2 Знак"/>
    <w:link w:val="22"/>
    <w:rsid w:val="004F5189"/>
    <w:rPr>
      <w:rFonts w:ascii="Times New Roman" w:eastAsia="Times New Roman" w:hAnsi="Times New Roman" w:cs="Times New Roman"/>
      <w:sz w:val="28"/>
      <w:szCs w:val="28"/>
    </w:rPr>
  </w:style>
  <w:style w:type="paragraph" w:styleId="33">
    <w:name w:val="Body Text Indent 3"/>
    <w:basedOn w:val="a"/>
    <w:link w:val="34"/>
    <w:rsid w:val="004F5189"/>
    <w:pPr>
      <w:keepLines w:val="0"/>
      <w:overflowPunct/>
      <w:autoSpaceDE/>
      <w:autoSpaceDN/>
      <w:adjustRightInd/>
      <w:spacing w:after="120" w:line="240" w:lineRule="auto"/>
      <w:ind w:left="283" w:firstLine="0"/>
      <w:jc w:val="left"/>
    </w:pPr>
    <w:rPr>
      <w:sz w:val="16"/>
      <w:szCs w:val="16"/>
    </w:rPr>
  </w:style>
  <w:style w:type="character" w:customStyle="1" w:styleId="34">
    <w:name w:val="Основной текст с отступом 3 Знак"/>
    <w:link w:val="33"/>
    <w:rsid w:val="004F5189"/>
    <w:rPr>
      <w:rFonts w:ascii="Times New Roman" w:eastAsia="Times New Roman" w:hAnsi="Times New Roman" w:cs="Times New Roman"/>
      <w:sz w:val="16"/>
      <w:szCs w:val="16"/>
    </w:rPr>
  </w:style>
  <w:style w:type="paragraph" w:styleId="af5">
    <w:name w:val="Plain Text"/>
    <w:basedOn w:val="a"/>
    <w:link w:val="af6"/>
    <w:rsid w:val="004F5189"/>
    <w:pPr>
      <w:keepLines w:val="0"/>
      <w:overflowPunct/>
      <w:autoSpaceDE/>
      <w:autoSpaceDN/>
      <w:adjustRightInd/>
      <w:spacing w:line="240" w:lineRule="auto"/>
      <w:ind w:firstLine="0"/>
      <w:jc w:val="left"/>
    </w:pPr>
    <w:rPr>
      <w:rFonts w:ascii="Courier New" w:hAnsi="Courier New"/>
      <w:sz w:val="20"/>
      <w:szCs w:val="20"/>
    </w:rPr>
  </w:style>
  <w:style w:type="character" w:customStyle="1" w:styleId="af6">
    <w:name w:val="Текст Знак"/>
    <w:link w:val="af5"/>
    <w:rsid w:val="004F5189"/>
    <w:rPr>
      <w:rFonts w:ascii="Courier New" w:eastAsia="Times New Roman" w:hAnsi="Courier New" w:cs="Times New Roman"/>
      <w:sz w:val="20"/>
      <w:szCs w:val="20"/>
    </w:rPr>
  </w:style>
  <w:style w:type="paragraph" w:customStyle="1" w:styleId="HeadDoc">
    <w:name w:val="HeadDoc"/>
    <w:rsid w:val="004F5189"/>
    <w:pPr>
      <w:keepLines/>
      <w:overflowPunct w:val="0"/>
      <w:autoSpaceDE w:val="0"/>
      <w:autoSpaceDN w:val="0"/>
      <w:adjustRightInd w:val="0"/>
      <w:jc w:val="both"/>
    </w:pPr>
    <w:rPr>
      <w:rFonts w:ascii="Times New Roman" w:eastAsia="Times New Roman" w:hAnsi="Times New Roman"/>
      <w:sz w:val="28"/>
      <w:szCs w:val="28"/>
    </w:rPr>
  </w:style>
  <w:style w:type="paragraph" w:customStyle="1" w:styleId="Iauiue2">
    <w:name w:val="Iau?iue2"/>
    <w:rsid w:val="004F5189"/>
    <w:pPr>
      <w:widowControl w:val="0"/>
    </w:pPr>
    <w:rPr>
      <w:rFonts w:ascii="Times New Roman" w:eastAsia="Times New Roman" w:hAnsi="Times New Roman"/>
      <w:sz w:val="28"/>
      <w:szCs w:val="28"/>
    </w:rPr>
  </w:style>
  <w:style w:type="paragraph" w:customStyle="1" w:styleId="12">
    <w:name w:val="Основной текст с отступом1"/>
    <w:basedOn w:val="a"/>
    <w:rsid w:val="004F5189"/>
    <w:pPr>
      <w:widowControl w:val="0"/>
      <w:spacing w:line="320" w:lineRule="atLeast"/>
      <w:ind w:firstLine="709"/>
    </w:pPr>
  </w:style>
  <w:style w:type="paragraph" w:customStyle="1" w:styleId="ConsNonformat">
    <w:name w:val="ConsNonformat"/>
    <w:rsid w:val="004F5189"/>
    <w:pPr>
      <w:widowControl w:val="0"/>
      <w:autoSpaceDE w:val="0"/>
      <w:autoSpaceDN w:val="0"/>
      <w:adjustRightInd w:val="0"/>
    </w:pPr>
    <w:rPr>
      <w:rFonts w:ascii="Courier New" w:eastAsia="Times New Roman" w:hAnsi="Courier New" w:cs="Courier New"/>
    </w:rPr>
  </w:style>
  <w:style w:type="paragraph" w:customStyle="1" w:styleId="ConsNormal">
    <w:name w:val="ConsNormal"/>
    <w:rsid w:val="004F5189"/>
    <w:pPr>
      <w:widowControl w:val="0"/>
      <w:autoSpaceDE w:val="0"/>
      <w:autoSpaceDN w:val="0"/>
      <w:adjustRightInd w:val="0"/>
      <w:ind w:firstLine="720"/>
    </w:pPr>
    <w:rPr>
      <w:rFonts w:ascii="Arial" w:eastAsia="Times New Roman" w:hAnsi="Arial" w:cs="Arial"/>
    </w:rPr>
  </w:style>
  <w:style w:type="paragraph" w:customStyle="1" w:styleId="af7">
    <w:name w:val="Îáû÷íûé"/>
    <w:rsid w:val="004F5189"/>
    <w:pPr>
      <w:widowControl w:val="0"/>
    </w:pPr>
    <w:rPr>
      <w:rFonts w:ascii="Times New Roman" w:eastAsia="Times New Roman" w:hAnsi="Times New Roman"/>
      <w:sz w:val="28"/>
      <w:szCs w:val="28"/>
    </w:rPr>
  </w:style>
  <w:style w:type="paragraph" w:customStyle="1" w:styleId="af8">
    <w:name w:val="основной"/>
    <w:basedOn w:val="a"/>
    <w:rsid w:val="004F5189"/>
    <w:pPr>
      <w:keepNext/>
      <w:keepLines w:val="0"/>
      <w:overflowPunct/>
      <w:autoSpaceDE/>
      <w:autoSpaceDN/>
      <w:adjustRightInd/>
      <w:spacing w:line="240" w:lineRule="auto"/>
      <w:ind w:firstLine="0"/>
      <w:jc w:val="left"/>
    </w:pPr>
    <w:rPr>
      <w:sz w:val="24"/>
      <w:szCs w:val="24"/>
    </w:rPr>
  </w:style>
  <w:style w:type="paragraph" w:customStyle="1" w:styleId="Iauiue">
    <w:name w:val="Iau?iue"/>
    <w:rsid w:val="004F5189"/>
    <w:pPr>
      <w:widowControl w:val="0"/>
    </w:pPr>
    <w:rPr>
      <w:rFonts w:ascii="Times New Roman" w:eastAsia="Times New Roman" w:hAnsi="Times New Roman"/>
    </w:rPr>
  </w:style>
  <w:style w:type="paragraph" w:customStyle="1" w:styleId="35">
    <w:name w:val="Îñíîâíîé òåêñò ñ îòñòóïîì 3"/>
    <w:basedOn w:val="af7"/>
    <w:rsid w:val="004F5189"/>
    <w:pPr>
      <w:ind w:firstLine="567"/>
      <w:jc w:val="both"/>
    </w:pPr>
    <w:rPr>
      <w:rFonts w:ascii="Peterburg" w:hAnsi="Peterburg" w:cs="Peterburg"/>
      <w:b/>
      <w:bCs/>
      <w:i/>
      <w:iCs/>
      <w:sz w:val="24"/>
      <w:szCs w:val="24"/>
    </w:rPr>
  </w:style>
  <w:style w:type="paragraph" w:customStyle="1" w:styleId="nienie">
    <w:name w:val="nienie"/>
    <w:basedOn w:val="Iauiue"/>
    <w:rsid w:val="004F5189"/>
    <w:pPr>
      <w:keepLines/>
      <w:ind w:left="709" w:hanging="284"/>
      <w:jc w:val="both"/>
    </w:pPr>
    <w:rPr>
      <w:rFonts w:ascii="Peterburg" w:hAnsi="Peterburg" w:cs="Peterburg"/>
      <w:sz w:val="24"/>
      <w:szCs w:val="24"/>
    </w:rPr>
  </w:style>
  <w:style w:type="paragraph" w:customStyle="1" w:styleId="Iniiaiieoaeno">
    <w:name w:val="Iniiaiie oaeno"/>
    <w:basedOn w:val="Iauiue"/>
    <w:rsid w:val="004F5189"/>
    <w:pPr>
      <w:widowControl/>
      <w:jc w:val="both"/>
    </w:pPr>
    <w:rPr>
      <w:rFonts w:ascii="Peterburg" w:hAnsi="Peterburg" w:cs="Peterburg"/>
    </w:rPr>
  </w:style>
  <w:style w:type="paragraph" w:customStyle="1" w:styleId="Iniiaiieoaeno2">
    <w:name w:val="Iniiaiie oaeno 2"/>
    <w:basedOn w:val="a"/>
    <w:rsid w:val="004F5189"/>
    <w:pPr>
      <w:keepLines w:val="0"/>
      <w:widowControl w:val="0"/>
      <w:overflowPunct/>
      <w:autoSpaceDE/>
      <w:autoSpaceDN/>
      <w:adjustRightInd/>
      <w:spacing w:line="240" w:lineRule="auto"/>
    </w:pPr>
    <w:rPr>
      <w:b/>
      <w:bCs/>
      <w:color w:val="000000"/>
      <w:sz w:val="24"/>
      <w:szCs w:val="24"/>
    </w:rPr>
  </w:style>
  <w:style w:type="paragraph" w:customStyle="1" w:styleId="caaieiaie2">
    <w:name w:val="caaieiaie 2"/>
    <w:basedOn w:val="Iauiue"/>
    <w:next w:val="Iauiue"/>
    <w:rsid w:val="004F5189"/>
    <w:pPr>
      <w:keepNext/>
      <w:keepLines/>
      <w:spacing w:before="240" w:after="60"/>
      <w:jc w:val="center"/>
    </w:pPr>
    <w:rPr>
      <w:rFonts w:ascii="Peterburg" w:hAnsi="Peterburg" w:cs="Peterburg"/>
      <w:b/>
      <w:bCs/>
      <w:sz w:val="24"/>
      <w:szCs w:val="24"/>
    </w:rPr>
  </w:style>
  <w:style w:type="paragraph" w:customStyle="1" w:styleId="13">
    <w:name w:val="çàãîëîâîê 1"/>
    <w:basedOn w:val="af7"/>
    <w:next w:val="af7"/>
    <w:rsid w:val="004F5189"/>
    <w:pPr>
      <w:keepNext/>
    </w:pPr>
  </w:style>
  <w:style w:type="paragraph" w:customStyle="1" w:styleId="af9">
    <w:name w:val="Îñíîâíîé òåêñò"/>
    <w:basedOn w:val="af7"/>
    <w:rsid w:val="004F5189"/>
    <w:pPr>
      <w:tabs>
        <w:tab w:val="left" w:leader="dot" w:pos="9072"/>
      </w:tabs>
      <w:jc w:val="both"/>
    </w:pPr>
    <w:rPr>
      <w:b/>
      <w:bCs/>
      <w:sz w:val="24"/>
      <w:szCs w:val="24"/>
    </w:rPr>
  </w:style>
  <w:style w:type="paragraph" w:customStyle="1" w:styleId="Iniiaiieoaenonionooiii2">
    <w:name w:val="Iniiaiie oaeno n ionooiii 2"/>
    <w:basedOn w:val="Iauiue"/>
    <w:rsid w:val="004F5189"/>
    <w:pPr>
      <w:widowControl/>
      <w:ind w:firstLine="284"/>
      <w:jc w:val="both"/>
    </w:pPr>
    <w:rPr>
      <w:rFonts w:ascii="Peterburg" w:hAnsi="Peterburg" w:cs="Peterburg"/>
    </w:rPr>
  </w:style>
  <w:style w:type="paragraph" w:customStyle="1" w:styleId="ConsPlusNormal">
    <w:name w:val="ConsPlusNormal"/>
    <w:rsid w:val="004F5189"/>
    <w:pPr>
      <w:widowControl w:val="0"/>
      <w:autoSpaceDE w:val="0"/>
      <w:autoSpaceDN w:val="0"/>
      <w:adjustRightInd w:val="0"/>
      <w:ind w:firstLine="720"/>
    </w:pPr>
    <w:rPr>
      <w:rFonts w:ascii="Times New Roman" w:eastAsia="Times New Roman" w:hAnsi="Times New Roman"/>
    </w:rPr>
  </w:style>
  <w:style w:type="paragraph" w:customStyle="1" w:styleId="320">
    <w:name w:val="Основной текст с отступом 32"/>
    <w:basedOn w:val="a"/>
    <w:rsid w:val="004F5189"/>
    <w:pPr>
      <w:keepLines w:val="0"/>
      <w:overflowPunct/>
      <w:autoSpaceDE/>
      <w:autoSpaceDN/>
      <w:adjustRightInd/>
      <w:spacing w:after="120" w:line="240" w:lineRule="auto"/>
      <w:ind w:left="283" w:firstLine="0"/>
      <w:jc w:val="left"/>
    </w:pPr>
    <w:rPr>
      <w:sz w:val="16"/>
      <w:szCs w:val="16"/>
      <w:lang w:eastAsia="ar-SA"/>
    </w:rPr>
  </w:style>
  <w:style w:type="paragraph" w:customStyle="1" w:styleId="14">
    <w:name w:val="З1"/>
    <w:basedOn w:val="a"/>
    <w:next w:val="a"/>
    <w:rsid w:val="004F5189"/>
    <w:pPr>
      <w:keepLines w:val="0"/>
      <w:overflowPunct/>
      <w:autoSpaceDE/>
      <w:autoSpaceDN/>
      <w:adjustRightInd/>
      <w:snapToGrid w:val="0"/>
      <w:spacing w:line="360" w:lineRule="auto"/>
      <w:ind w:firstLine="748"/>
    </w:pPr>
    <w:rPr>
      <w:b/>
      <w:sz w:val="24"/>
      <w:szCs w:val="24"/>
    </w:rPr>
  </w:style>
  <w:style w:type="paragraph" w:customStyle="1" w:styleId="210">
    <w:name w:val="Основной текст 21"/>
    <w:basedOn w:val="a"/>
    <w:rsid w:val="004F5189"/>
    <w:pPr>
      <w:keepLines w:val="0"/>
      <w:widowControl w:val="0"/>
      <w:overflowPunct/>
      <w:autoSpaceDE/>
      <w:autoSpaceDN/>
      <w:adjustRightInd/>
      <w:spacing w:before="120" w:line="240" w:lineRule="auto"/>
      <w:ind w:firstLine="0"/>
    </w:pPr>
    <w:rPr>
      <w:sz w:val="24"/>
      <w:szCs w:val="20"/>
    </w:rPr>
  </w:style>
  <w:style w:type="paragraph" w:customStyle="1" w:styleId="24">
    <w:name w:val="Îñíîâíîé òåêñò 2"/>
    <w:basedOn w:val="af7"/>
    <w:rsid w:val="004F5189"/>
    <w:pPr>
      <w:ind w:firstLine="720"/>
      <w:jc w:val="both"/>
    </w:pPr>
    <w:rPr>
      <w:b/>
      <w:bCs/>
      <w:color w:val="000000"/>
      <w:sz w:val="24"/>
      <w:szCs w:val="24"/>
      <w:lang w:val="en-US"/>
    </w:rPr>
  </w:style>
  <w:style w:type="paragraph" w:styleId="afa">
    <w:name w:val="Body Text Indent"/>
    <w:basedOn w:val="af7"/>
    <w:link w:val="afb"/>
    <w:rsid w:val="004F5189"/>
    <w:pPr>
      <w:ind w:firstLine="567"/>
      <w:jc w:val="both"/>
    </w:pPr>
    <w:rPr>
      <w:color w:val="000000"/>
      <w:sz w:val="24"/>
      <w:szCs w:val="24"/>
    </w:rPr>
  </w:style>
  <w:style w:type="character" w:customStyle="1" w:styleId="afb">
    <w:name w:val="Основной текст с отступом Знак"/>
    <w:link w:val="afa"/>
    <w:rsid w:val="004F5189"/>
    <w:rPr>
      <w:rFonts w:ascii="Times New Roman" w:eastAsia="Times New Roman" w:hAnsi="Times New Roman" w:cs="Times New Roman"/>
      <w:color w:val="000000"/>
      <w:sz w:val="24"/>
      <w:szCs w:val="24"/>
    </w:rPr>
  </w:style>
  <w:style w:type="character" w:styleId="afc">
    <w:name w:val="page number"/>
    <w:basedOn w:val="a0"/>
    <w:rsid w:val="004F5189"/>
  </w:style>
  <w:style w:type="character" w:styleId="afd">
    <w:name w:val="line number"/>
    <w:basedOn w:val="a0"/>
    <w:rsid w:val="004F5189"/>
  </w:style>
  <w:style w:type="character" w:customStyle="1" w:styleId="WW8Num1z0">
    <w:name w:val="WW8Num1z0"/>
    <w:rsid w:val="004F5189"/>
    <w:rPr>
      <w:rFonts w:ascii="Symbol" w:hAnsi="Symbol" w:cs="Symbol"/>
    </w:rPr>
  </w:style>
  <w:style w:type="character" w:customStyle="1" w:styleId="WW8Num2z0">
    <w:name w:val="WW8Num2z0"/>
    <w:rsid w:val="004F5189"/>
    <w:rPr>
      <w:rFonts w:ascii="Symbol" w:hAnsi="Symbol" w:cs="Symbol"/>
    </w:rPr>
  </w:style>
  <w:style w:type="character" w:customStyle="1" w:styleId="WW8Num3z0">
    <w:name w:val="WW8Num3z0"/>
    <w:rsid w:val="004F5189"/>
    <w:rPr>
      <w:rFonts w:ascii="Symbol" w:hAnsi="Symbol"/>
    </w:rPr>
  </w:style>
  <w:style w:type="character" w:customStyle="1" w:styleId="WW8Num4z0">
    <w:name w:val="WW8Num4z0"/>
    <w:rsid w:val="004F5189"/>
    <w:rPr>
      <w:rFonts w:ascii="Symbol" w:hAnsi="Symbol"/>
    </w:rPr>
  </w:style>
  <w:style w:type="character" w:customStyle="1" w:styleId="WW8Num4z2">
    <w:name w:val="WW8Num4z2"/>
    <w:rsid w:val="004F5189"/>
    <w:rPr>
      <w:rFonts w:ascii="Wingdings" w:hAnsi="Wingdings" w:cs="Wingdings"/>
    </w:rPr>
  </w:style>
  <w:style w:type="character" w:customStyle="1" w:styleId="WW8Num4z4">
    <w:name w:val="WW8Num4z4"/>
    <w:rsid w:val="004F5189"/>
    <w:rPr>
      <w:rFonts w:ascii="Courier New" w:hAnsi="Courier New" w:cs="Courier New"/>
    </w:rPr>
  </w:style>
  <w:style w:type="character" w:customStyle="1" w:styleId="WW8Num5z0">
    <w:name w:val="WW8Num5z0"/>
    <w:rsid w:val="004F5189"/>
    <w:rPr>
      <w:rFonts w:ascii="Symbol" w:hAnsi="Symbol"/>
    </w:rPr>
  </w:style>
  <w:style w:type="character" w:customStyle="1" w:styleId="WW8Num6z0">
    <w:name w:val="WW8Num6z0"/>
    <w:rsid w:val="004F5189"/>
    <w:rPr>
      <w:rFonts w:ascii="Symbol" w:hAnsi="Symbol"/>
    </w:rPr>
  </w:style>
  <w:style w:type="character" w:customStyle="1" w:styleId="WW8Num7z0">
    <w:name w:val="WW8Num7z0"/>
    <w:rsid w:val="004F5189"/>
    <w:rPr>
      <w:rFonts w:ascii="Symbol" w:hAnsi="Symbol"/>
    </w:rPr>
  </w:style>
  <w:style w:type="character" w:customStyle="1" w:styleId="WW8Num8z0">
    <w:name w:val="WW8Num8z0"/>
    <w:rsid w:val="004F5189"/>
    <w:rPr>
      <w:rFonts w:ascii="Symbol" w:hAnsi="Symbol"/>
    </w:rPr>
  </w:style>
  <w:style w:type="character" w:customStyle="1" w:styleId="WW8Num9z0">
    <w:name w:val="WW8Num9z0"/>
    <w:rsid w:val="004F5189"/>
    <w:rPr>
      <w:rFonts w:ascii="Symbol" w:hAnsi="Symbol" w:cs="Symbol"/>
    </w:rPr>
  </w:style>
  <w:style w:type="character" w:customStyle="1" w:styleId="WW8Num10z0">
    <w:name w:val="WW8Num10z0"/>
    <w:rsid w:val="004F5189"/>
    <w:rPr>
      <w:rFonts w:ascii="Symbol" w:hAnsi="Symbol" w:cs="Symbol"/>
    </w:rPr>
  </w:style>
  <w:style w:type="character" w:customStyle="1" w:styleId="WW8Num11z0">
    <w:name w:val="WW8Num11z0"/>
    <w:rsid w:val="004F5189"/>
    <w:rPr>
      <w:rFonts w:ascii="Times New Roman" w:eastAsia="Times New Roman" w:hAnsi="Times New Roman"/>
    </w:rPr>
  </w:style>
  <w:style w:type="character" w:customStyle="1" w:styleId="WW8Num11z1">
    <w:name w:val="WW8Num11z1"/>
    <w:rsid w:val="004F5189"/>
    <w:rPr>
      <w:rFonts w:ascii="Symbol" w:hAnsi="Symbol" w:cs="Symbol"/>
    </w:rPr>
  </w:style>
  <w:style w:type="character" w:customStyle="1" w:styleId="WW8Num11z2">
    <w:name w:val="WW8Num11z2"/>
    <w:rsid w:val="004F5189"/>
    <w:rPr>
      <w:rFonts w:ascii="Wingdings" w:hAnsi="Wingdings" w:cs="Wingdings"/>
    </w:rPr>
  </w:style>
  <w:style w:type="character" w:customStyle="1" w:styleId="WW8Num11z4">
    <w:name w:val="WW8Num11z4"/>
    <w:rsid w:val="004F5189"/>
    <w:rPr>
      <w:rFonts w:ascii="Courier New" w:hAnsi="Courier New" w:cs="Courier New"/>
    </w:rPr>
  </w:style>
  <w:style w:type="character" w:customStyle="1" w:styleId="WW8Num12z0">
    <w:name w:val="WW8Num12z0"/>
    <w:rsid w:val="004F5189"/>
    <w:rPr>
      <w:rFonts w:ascii="Symbol" w:hAnsi="Symbol" w:cs="Symbol"/>
    </w:rPr>
  </w:style>
  <w:style w:type="character" w:customStyle="1" w:styleId="WW8Num12z1">
    <w:name w:val="WW8Num12z1"/>
    <w:rsid w:val="004F5189"/>
    <w:rPr>
      <w:rFonts w:ascii="Courier New" w:hAnsi="Courier New" w:cs="Courier New"/>
    </w:rPr>
  </w:style>
  <w:style w:type="character" w:customStyle="1" w:styleId="WW8Num12z2">
    <w:name w:val="WW8Num12z2"/>
    <w:rsid w:val="004F5189"/>
    <w:rPr>
      <w:rFonts w:ascii="Wingdings" w:hAnsi="Wingdings" w:cs="Wingdings"/>
    </w:rPr>
  </w:style>
  <w:style w:type="character" w:customStyle="1" w:styleId="WW8Num14z0">
    <w:name w:val="WW8Num14z0"/>
    <w:rsid w:val="004F5189"/>
    <w:rPr>
      <w:rFonts w:ascii="Times New Roman" w:eastAsia="Times New Roman" w:hAnsi="Times New Roman"/>
    </w:rPr>
  </w:style>
  <w:style w:type="character" w:customStyle="1" w:styleId="WW8Num14z1">
    <w:name w:val="WW8Num14z1"/>
    <w:rsid w:val="004F5189"/>
    <w:rPr>
      <w:rFonts w:ascii="Symbol" w:hAnsi="Symbol" w:cs="Symbol"/>
    </w:rPr>
  </w:style>
  <w:style w:type="character" w:customStyle="1" w:styleId="WW8Num14z2">
    <w:name w:val="WW8Num14z2"/>
    <w:rsid w:val="004F5189"/>
    <w:rPr>
      <w:rFonts w:ascii="Wingdings" w:hAnsi="Wingdings" w:cs="Wingdings"/>
    </w:rPr>
  </w:style>
  <w:style w:type="character" w:customStyle="1" w:styleId="WW8Num14z4">
    <w:name w:val="WW8Num14z4"/>
    <w:rsid w:val="004F5189"/>
    <w:rPr>
      <w:rFonts w:ascii="Courier New" w:hAnsi="Courier New" w:cs="Courier New"/>
    </w:rPr>
  </w:style>
  <w:style w:type="character" w:customStyle="1" w:styleId="WW8Num15z0">
    <w:name w:val="WW8Num15z0"/>
    <w:rsid w:val="004F5189"/>
    <w:rPr>
      <w:rFonts w:ascii="Symbol" w:hAnsi="Symbol" w:cs="Symbol"/>
    </w:rPr>
  </w:style>
  <w:style w:type="character" w:customStyle="1" w:styleId="WW8Num15z1">
    <w:name w:val="WW8Num15z1"/>
    <w:rsid w:val="004F5189"/>
    <w:rPr>
      <w:rFonts w:ascii="Courier New" w:hAnsi="Courier New" w:cs="Courier New"/>
    </w:rPr>
  </w:style>
  <w:style w:type="character" w:customStyle="1" w:styleId="WW8Num15z2">
    <w:name w:val="WW8Num15z2"/>
    <w:rsid w:val="004F5189"/>
    <w:rPr>
      <w:rFonts w:ascii="Wingdings" w:hAnsi="Wingdings" w:cs="Wingdings"/>
    </w:rPr>
  </w:style>
  <w:style w:type="character" w:customStyle="1" w:styleId="WW8Num16z0">
    <w:name w:val="WW8Num16z0"/>
    <w:rsid w:val="004F5189"/>
    <w:rPr>
      <w:rFonts w:ascii="Symbol" w:hAnsi="Symbol" w:cs="Symbol"/>
    </w:rPr>
  </w:style>
  <w:style w:type="character" w:customStyle="1" w:styleId="WW8Num16z1">
    <w:name w:val="WW8Num16z1"/>
    <w:rsid w:val="004F5189"/>
    <w:rPr>
      <w:rFonts w:ascii="Courier New" w:hAnsi="Courier New" w:cs="Courier New"/>
    </w:rPr>
  </w:style>
  <w:style w:type="character" w:customStyle="1" w:styleId="WW8Num16z2">
    <w:name w:val="WW8Num16z2"/>
    <w:rsid w:val="004F5189"/>
    <w:rPr>
      <w:rFonts w:ascii="Wingdings" w:hAnsi="Wingdings" w:cs="Wingdings"/>
    </w:rPr>
  </w:style>
  <w:style w:type="character" w:customStyle="1" w:styleId="WW8Num17z0">
    <w:name w:val="WW8Num17z0"/>
    <w:rsid w:val="004F5189"/>
    <w:rPr>
      <w:rFonts w:ascii="Symbol" w:hAnsi="Symbol" w:cs="Symbol"/>
    </w:rPr>
  </w:style>
  <w:style w:type="character" w:customStyle="1" w:styleId="WW8Num17z2">
    <w:name w:val="WW8Num17z2"/>
    <w:rsid w:val="004F5189"/>
    <w:rPr>
      <w:rFonts w:ascii="Wingdings" w:hAnsi="Wingdings" w:cs="Wingdings"/>
    </w:rPr>
  </w:style>
  <w:style w:type="character" w:customStyle="1" w:styleId="WW8Num17z4">
    <w:name w:val="WW8Num17z4"/>
    <w:rsid w:val="004F5189"/>
    <w:rPr>
      <w:rFonts w:ascii="Courier New" w:hAnsi="Courier New" w:cs="Courier New"/>
    </w:rPr>
  </w:style>
  <w:style w:type="character" w:customStyle="1" w:styleId="WW8Num18z0">
    <w:name w:val="WW8Num18z0"/>
    <w:rsid w:val="004F5189"/>
    <w:rPr>
      <w:rFonts w:ascii="Symbol" w:hAnsi="Symbol" w:cs="Symbol"/>
    </w:rPr>
  </w:style>
  <w:style w:type="character" w:customStyle="1" w:styleId="WW8Num18z1">
    <w:name w:val="WW8Num18z1"/>
    <w:rsid w:val="004F5189"/>
    <w:rPr>
      <w:rFonts w:ascii="Courier New" w:hAnsi="Courier New" w:cs="Courier New"/>
    </w:rPr>
  </w:style>
  <w:style w:type="character" w:customStyle="1" w:styleId="WW8Num18z2">
    <w:name w:val="WW8Num18z2"/>
    <w:rsid w:val="004F5189"/>
    <w:rPr>
      <w:rFonts w:ascii="Wingdings" w:hAnsi="Wingdings" w:cs="Wingdings"/>
    </w:rPr>
  </w:style>
  <w:style w:type="character" w:customStyle="1" w:styleId="WW8Num19z0">
    <w:name w:val="WW8Num19z0"/>
    <w:rsid w:val="004F5189"/>
    <w:rPr>
      <w:rFonts w:ascii="Symbol" w:hAnsi="Symbol" w:cs="Symbol"/>
    </w:rPr>
  </w:style>
  <w:style w:type="character" w:customStyle="1" w:styleId="WW8Num19z2">
    <w:name w:val="WW8Num19z2"/>
    <w:rsid w:val="004F5189"/>
    <w:rPr>
      <w:rFonts w:ascii="Wingdings" w:hAnsi="Wingdings" w:cs="Wingdings"/>
    </w:rPr>
  </w:style>
  <w:style w:type="character" w:customStyle="1" w:styleId="WW8Num19z4">
    <w:name w:val="WW8Num19z4"/>
    <w:rsid w:val="004F5189"/>
    <w:rPr>
      <w:rFonts w:ascii="Courier New" w:hAnsi="Courier New" w:cs="Courier New"/>
    </w:rPr>
  </w:style>
  <w:style w:type="character" w:customStyle="1" w:styleId="WW8Num20z0">
    <w:name w:val="WW8Num20z0"/>
    <w:rsid w:val="004F5189"/>
    <w:rPr>
      <w:rFonts w:ascii="Symbol" w:hAnsi="Symbol" w:cs="Symbol"/>
    </w:rPr>
  </w:style>
  <w:style w:type="character" w:customStyle="1" w:styleId="WW8Num20z1">
    <w:name w:val="WW8Num20z1"/>
    <w:rsid w:val="004F5189"/>
    <w:rPr>
      <w:rFonts w:ascii="Courier New" w:hAnsi="Courier New" w:cs="Courier New"/>
    </w:rPr>
  </w:style>
  <w:style w:type="character" w:customStyle="1" w:styleId="WW8Num20z2">
    <w:name w:val="WW8Num20z2"/>
    <w:rsid w:val="004F5189"/>
    <w:rPr>
      <w:rFonts w:ascii="Wingdings" w:hAnsi="Wingdings" w:cs="Wingdings"/>
    </w:rPr>
  </w:style>
  <w:style w:type="character" w:customStyle="1" w:styleId="WW8Num21z0">
    <w:name w:val="WW8Num21z0"/>
    <w:rsid w:val="004F5189"/>
    <w:rPr>
      <w:rFonts w:ascii="Symbol" w:hAnsi="Symbol" w:cs="Symbol"/>
    </w:rPr>
  </w:style>
  <w:style w:type="character" w:customStyle="1" w:styleId="WW8Num21z1">
    <w:name w:val="WW8Num21z1"/>
    <w:rsid w:val="004F5189"/>
    <w:rPr>
      <w:rFonts w:ascii="Courier New" w:hAnsi="Courier New" w:cs="Courier New"/>
    </w:rPr>
  </w:style>
  <w:style w:type="character" w:customStyle="1" w:styleId="WW8Num21z2">
    <w:name w:val="WW8Num21z2"/>
    <w:rsid w:val="004F5189"/>
    <w:rPr>
      <w:rFonts w:ascii="Wingdings" w:hAnsi="Wingdings" w:cs="Wingdings"/>
    </w:rPr>
  </w:style>
  <w:style w:type="character" w:customStyle="1" w:styleId="WW8Num22z0">
    <w:name w:val="WW8Num22z0"/>
    <w:rsid w:val="004F5189"/>
    <w:rPr>
      <w:rFonts w:ascii="Symbol" w:hAnsi="Symbol" w:cs="Symbol"/>
    </w:rPr>
  </w:style>
  <w:style w:type="character" w:customStyle="1" w:styleId="WW8Num22z2">
    <w:name w:val="WW8Num22z2"/>
    <w:rsid w:val="004F5189"/>
    <w:rPr>
      <w:rFonts w:ascii="Wingdings" w:hAnsi="Wingdings" w:cs="Wingdings"/>
    </w:rPr>
  </w:style>
  <w:style w:type="character" w:customStyle="1" w:styleId="WW8Num22z4">
    <w:name w:val="WW8Num22z4"/>
    <w:rsid w:val="004F5189"/>
    <w:rPr>
      <w:rFonts w:ascii="Courier New" w:hAnsi="Courier New" w:cs="Courier New"/>
    </w:rPr>
  </w:style>
  <w:style w:type="character" w:customStyle="1" w:styleId="WW8Num23z0">
    <w:name w:val="WW8Num23z0"/>
    <w:rsid w:val="004F5189"/>
    <w:rPr>
      <w:rFonts w:ascii="Symbol" w:hAnsi="Symbol" w:cs="Symbol"/>
    </w:rPr>
  </w:style>
  <w:style w:type="character" w:customStyle="1" w:styleId="WW8Num23z1">
    <w:name w:val="WW8Num23z1"/>
    <w:rsid w:val="004F5189"/>
    <w:rPr>
      <w:rFonts w:ascii="Courier New" w:hAnsi="Courier New" w:cs="Courier New"/>
    </w:rPr>
  </w:style>
  <w:style w:type="character" w:customStyle="1" w:styleId="WW8Num23z2">
    <w:name w:val="WW8Num23z2"/>
    <w:rsid w:val="004F5189"/>
    <w:rPr>
      <w:rFonts w:ascii="Wingdings" w:hAnsi="Wingdings" w:cs="Wingdings"/>
    </w:rPr>
  </w:style>
  <w:style w:type="character" w:customStyle="1" w:styleId="WW8Num24z0">
    <w:name w:val="WW8Num24z0"/>
    <w:rsid w:val="004F5189"/>
    <w:rPr>
      <w:rFonts w:ascii="Symbol" w:hAnsi="Symbol" w:cs="Symbol"/>
    </w:rPr>
  </w:style>
  <w:style w:type="character" w:customStyle="1" w:styleId="WW8Num24z1">
    <w:name w:val="WW8Num24z1"/>
    <w:rsid w:val="004F5189"/>
    <w:rPr>
      <w:rFonts w:ascii="Courier New" w:hAnsi="Courier New" w:cs="Courier New"/>
    </w:rPr>
  </w:style>
  <w:style w:type="character" w:customStyle="1" w:styleId="WW8Num24z2">
    <w:name w:val="WW8Num24z2"/>
    <w:rsid w:val="004F5189"/>
    <w:rPr>
      <w:rFonts w:ascii="Wingdings" w:hAnsi="Wingdings" w:cs="Wingdings"/>
    </w:rPr>
  </w:style>
  <w:style w:type="character" w:customStyle="1" w:styleId="WW8Num25z0">
    <w:name w:val="WW8Num25z0"/>
    <w:rsid w:val="004F5189"/>
    <w:rPr>
      <w:rFonts w:ascii="Symbol" w:hAnsi="Symbol" w:cs="Symbol"/>
    </w:rPr>
  </w:style>
  <w:style w:type="character" w:customStyle="1" w:styleId="WW8Num25z1">
    <w:name w:val="WW8Num25z1"/>
    <w:rsid w:val="004F5189"/>
    <w:rPr>
      <w:rFonts w:ascii="Courier New" w:hAnsi="Courier New" w:cs="Courier New"/>
    </w:rPr>
  </w:style>
  <w:style w:type="character" w:customStyle="1" w:styleId="WW8Num25z2">
    <w:name w:val="WW8Num25z2"/>
    <w:rsid w:val="004F5189"/>
    <w:rPr>
      <w:rFonts w:ascii="Wingdings" w:hAnsi="Wingdings" w:cs="Wingdings"/>
    </w:rPr>
  </w:style>
  <w:style w:type="character" w:customStyle="1" w:styleId="WW8Num27z0">
    <w:name w:val="WW8Num27z0"/>
    <w:rsid w:val="004F5189"/>
    <w:rPr>
      <w:rFonts w:ascii="Symbol" w:hAnsi="Symbol" w:cs="Symbol"/>
    </w:rPr>
  </w:style>
  <w:style w:type="character" w:customStyle="1" w:styleId="WW8Num27z1">
    <w:name w:val="WW8Num27z1"/>
    <w:rsid w:val="004F5189"/>
    <w:rPr>
      <w:rFonts w:ascii="Courier New" w:hAnsi="Courier New" w:cs="Courier New"/>
    </w:rPr>
  </w:style>
  <w:style w:type="character" w:customStyle="1" w:styleId="WW8Num27z2">
    <w:name w:val="WW8Num27z2"/>
    <w:rsid w:val="004F5189"/>
    <w:rPr>
      <w:rFonts w:ascii="Wingdings" w:hAnsi="Wingdings" w:cs="Wingdings"/>
    </w:rPr>
  </w:style>
  <w:style w:type="character" w:customStyle="1" w:styleId="WW8Num28z0">
    <w:name w:val="WW8Num28z0"/>
    <w:rsid w:val="004F5189"/>
    <w:rPr>
      <w:rFonts w:ascii="Times New Roman" w:eastAsia="Times New Roman" w:hAnsi="Times New Roman"/>
    </w:rPr>
  </w:style>
  <w:style w:type="character" w:customStyle="1" w:styleId="WW8Num28z1">
    <w:name w:val="WW8Num28z1"/>
    <w:rsid w:val="004F5189"/>
    <w:rPr>
      <w:rFonts w:ascii="Symbol" w:hAnsi="Symbol" w:cs="Symbol"/>
    </w:rPr>
  </w:style>
  <w:style w:type="character" w:customStyle="1" w:styleId="WW8Num28z2">
    <w:name w:val="WW8Num28z2"/>
    <w:rsid w:val="004F5189"/>
    <w:rPr>
      <w:rFonts w:ascii="Wingdings" w:hAnsi="Wingdings" w:cs="Wingdings"/>
    </w:rPr>
  </w:style>
  <w:style w:type="character" w:customStyle="1" w:styleId="WW8Num28z4">
    <w:name w:val="WW8Num28z4"/>
    <w:rsid w:val="004F5189"/>
    <w:rPr>
      <w:rFonts w:ascii="Courier New" w:hAnsi="Courier New" w:cs="Courier New"/>
    </w:rPr>
  </w:style>
  <w:style w:type="character" w:customStyle="1" w:styleId="WW8Num29z0">
    <w:name w:val="WW8Num29z0"/>
    <w:rsid w:val="004F5189"/>
    <w:rPr>
      <w:rFonts w:ascii="Symbol" w:hAnsi="Symbol" w:cs="Symbol"/>
    </w:rPr>
  </w:style>
  <w:style w:type="character" w:customStyle="1" w:styleId="WW8Num29z1">
    <w:name w:val="WW8Num29z1"/>
    <w:rsid w:val="004F5189"/>
    <w:rPr>
      <w:rFonts w:ascii="Courier New" w:hAnsi="Courier New" w:cs="Courier New"/>
    </w:rPr>
  </w:style>
  <w:style w:type="character" w:customStyle="1" w:styleId="WW8Num29z2">
    <w:name w:val="WW8Num29z2"/>
    <w:rsid w:val="004F5189"/>
    <w:rPr>
      <w:rFonts w:ascii="Wingdings" w:hAnsi="Wingdings" w:cs="Wingdings"/>
    </w:rPr>
  </w:style>
  <w:style w:type="character" w:customStyle="1" w:styleId="15">
    <w:name w:val="Основной шрифт абзаца1"/>
    <w:rsid w:val="004F5189"/>
  </w:style>
  <w:style w:type="paragraph" w:customStyle="1" w:styleId="16">
    <w:name w:val="Заголовок1"/>
    <w:basedOn w:val="a"/>
    <w:next w:val="a7"/>
    <w:rsid w:val="004F5189"/>
    <w:pPr>
      <w:keepNext/>
      <w:suppressAutoHyphens/>
      <w:autoSpaceDN/>
      <w:adjustRightInd/>
      <w:spacing w:before="240" w:after="120"/>
      <w:textAlignment w:val="baseline"/>
    </w:pPr>
    <w:rPr>
      <w:rFonts w:ascii="Arial" w:eastAsia="Lucida Sans Unicode" w:hAnsi="Arial" w:cs="Tahoma"/>
      <w:lang w:eastAsia="ar-SA"/>
    </w:rPr>
  </w:style>
  <w:style w:type="paragraph" w:styleId="afe">
    <w:name w:val="List"/>
    <w:basedOn w:val="a7"/>
    <w:rsid w:val="004F5189"/>
    <w:pPr>
      <w:widowControl w:val="0"/>
      <w:suppressAutoHyphens/>
    </w:pPr>
    <w:rPr>
      <w:rFonts w:ascii="Arial" w:hAnsi="Arial" w:cs="Tahoma"/>
      <w:lang w:eastAsia="ar-SA"/>
    </w:rPr>
  </w:style>
  <w:style w:type="paragraph" w:customStyle="1" w:styleId="17">
    <w:name w:val="Название1"/>
    <w:basedOn w:val="a"/>
    <w:rsid w:val="004F5189"/>
    <w:pPr>
      <w:suppressLineNumbers/>
      <w:suppressAutoHyphens/>
      <w:autoSpaceDN/>
      <w:adjustRightInd/>
      <w:spacing w:before="120" w:after="120"/>
      <w:textAlignment w:val="baseline"/>
    </w:pPr>
    <w:rPr>
      <w:rFonts w:ascii="Arial" w:hAnsi="Arial" w:cs="Tahoma"/>
      <w:i/>
      <w:iCs/>
      <w:sz w:val="24"/>
      <w:szCs w:val="24"/>
      <w:lang w:eastAsia="ar-SA"/>
    </w:rPr>
  </w:style>
  <w:style w:type="paragraph" w:customStyle="1" w:styleId="18">
    <w:name w:val="Указатель1"/>
    <w:basedOn w:val="a"/>
    <w:rsid w:val="004F5189"/>
    <w:pPr>
      <w:suppressLineNumbers/>
      <w:suppressAutoHyphens/>
      <w:autoSpaceDN/>
      <w:adjustRightInd/>
      <w:textAlignment w:val="baseline"/>
    </w:pPr>
    <w:rPr>
      <w:rFonts w:ascii="Arial" w:hAnsi="Arial" w:cs="Tahoma"/>
      <w:lang w:eastAsia="ar-SA"/>
    </w:rPr>
  </w:style>
  <w:style w:type="paragraph" w:customStyle="1" w:styleId="410">
    <w:name w:val="Маркированный список 41"/>
    <w:basedOn w:val="a"/>
    <w:rsid w:val="004F5189"/>
    <w:pPr>
      <w:keepLines w:val="0"/>
      <w:suppressAutoHyphens/>
      <w:overflowPunct/>
      <w:autoSpaceDE/>
      <w:autoSpaceDN/>
      <w:adjustRightInd/>
      <w:spacing w:line="240" w:lineRule="auto"/>
      <w:ind w:firstLine="0"/>
      <w:jc w:val="left"/>
    </w:pPr>
    <w:rPr>
      <w:sz w:val="20"/>
      <w:szCs w:val="20"/>
      <w:lang w:val="en-GB" w:eastAsia="ar-SA"/>
    </w:rPr>
  </w:style>
  <w:style w:type="paragraph" w:styleId="aff">
    <w:name w:val="Balloon Text"/>
    <w:basedOn w:val="a"/>
    <w:link w:val="aff0"/>
    <w:rsid w:val="004F5189"/>
    <w:pPr>
      <w:suppressAutoHyphens/>
      <w:autoSpaceDN/>
      <w:adjustRightInd/>
      <w:textAlignment w:val="baseline"/>
    </w:pPr>
    <w:rPr>
      <w:rFonts w:ascii="Tahoma" w:hAnsi="Tahoma"/>
      <w:sz w:val="16"/>
      <w:szCs w:val="16"/>
      <w:lang w:eastAsia="ar-SA"/>
    </w:rPr>
  </w:style>
  <w:style w:type="character" w:customStyle="1" w:styleId="aff0">
    <w:name w:val="Текст выноски Знак"/>
    <w:link w:val="aff"/>
    <w:rsid w:val="004F5189"/>
    <w:rPr>
      <w:rFonts w:ascii="Tahoma" w:eastAsia="Times New Roman" w:hAnsi="Tahoma" w:cs="Times New Roman"/>
      <w:sz w:val="16"/>
      <w:szCs w:val="16"/>
      <w:lang w:eastAsia="ar-SA"/>
    </w:rPr>
  </w:style>
  <w:style w:type="paragraph" w:customStyle="1" w:styleId="aff1">
    <w:name w:val="Содержимое таблицы"/>
    <w:basedOn w:val="a"/>
    <w:rsid w:val="004F5189"/>
    <w:pPr>
      <w:suppressLineNumbers/>
      <w:suppressAutoHyphens/>
      <w:autoSpaceDN/>
      <w:adjustRightInd/>
      <w:textAlignment w:val="baseline"/>
    </w:pPr>
    <w:rPr>
      <w:lang w:eastAsia="ar-SA"/>
    </w:rPr>
  </w:style>
  <w:style w:type="paragraph" w:customStyle="1" w:styleId="aff2">
    <w:name w:val="Заголовок таблицы"/>
    <w:basedOn w:val="aff1"/>
    <w:rsid w:val="004F5189"/>
    <w:pPr>
      <w:jc w:val="center"/>
    </w:pPr>
    <w:rPr>
      <w:b/>
      <w:bCs/>
      <w:i/>
      <w:iCs/>
    </w:rPr>
  </w:style>
  <w:style w:type="paragraph" w:customStyle="1" w:styleId="ConsPlusTitle">
    <w:name w:val="ConsPlusTitle"/>
    <w:rsid w:val="004F5189"/>
    <w:pPr>
      <w:autoSpaceDE w:val="0"/>
      <w:autoSpaceDN w:val="0"/>
      <w:adjustRightInd w:val="0"/>
    </w:pPr>
    <w:rPr>
      <w:rFonts w:ascii="Arial" w:eastAsia="Times New Roman" w:hAnsi="Arial" w:cs="Arial"/>
      <w:b/>
      <w:bCs/>
    </w:rPr>
  </w:style>
  <w:style w:type="paragraph" w:customStyle="1" w:styleId="ConsPlusCell">
    <w:name w:val="ConsPlusCell"/>
    <w:rsid w:val="004F5189"/>
    <w:pPr>
      <w:widowControl w:val="0"/>
      <w:autoSpaceDE w:val="0"/>
      <w:autoSpaceDN w:val="0"/>
      <w:adjustRightInd w:val="0"/>
    </w:pPr>
    <w:rPr>
      <w:rFonts w:ascii="Arial" w:eastAsia="Times New Roman" w:hAnsi="Arial" w:cs="Arial"/>
    </w:rPr>
  </w:style>
  <w:style w:type="paragraph" w:customStyle="1" w:styleId="ConsPlusNonformat">
    <w:name w:val="ConsPlusNonformat"/>
    <w:rsid w:val="004F5189"/>
    <w:pPr>
      <w:widowControl w:val="0"/>
      <w:autoSpaceDE w:val="0"/>
      <w:autoSpaceDN w:val="0"/>
      <w:adjustRightInd w:val="0"/>
    </w:pPr>
    <w:rPr>
      <w:rFonts w:ascii="Courier New" w:eastAsia="Times New Roman" w:hAnsi="Courier New" w:cs="Courier New"/>
    </w:rPr>
  </w:style>
  <w:style w:type="paragraph" w:customStyle="1" w:styleId="211">
    <w:name w:val="Основной текст с отступом 21"/>
    <w:basedOn w:val="a"/>
    <w:rsid w:val="004F5189"/>
    <w:pPr>
      <w:keepLines w:val="0"/>
      <w:suppressAutoHyphens/>
      <w:overflowPunct/>
      <w:autoSpaceDE/>
      <w:autoSpaceDN/>
      <w:adjustRightInd/>
      <w:spacing w:line="240" w:lineRule="auto"/>
      <w:ind w:firstLine="720"/>
      <w:jc w:val="left"/>
    </w:pPr>
    <w:rPr>
      <w:lang w:eastAsia="ar-SA"/>
    </w:rPr>
  </w:style>
  <w:style w:type="paragraph" w:customStyle="1" w:styleId="19">
    <w:name w:val="Текст1"/>
    <w:basedOn w:val="a"/>
    <w:rsid w:val="004F5189"/>
    <w:pPr>
      <w:keepLines w:val="0"/>
      <w:suppressAutoHyphens/>
      <w:overflowPunct/>
      <w:autoSpaceDE/>
      <w:autoSpaceDN/>
      <w:adjustRightInd/>
      <w:spacing w:line="240" w:lineRule="auto"/>
      <w:ind w:firstLine="0"/>
      <w:jc w:val="left"/>
    </w:pPr>
    <w:rPr>
      <w:rFonts w:ascii="Courier New" w:hAnsi="Courier New" w:cs="Courier New"/>
      <w:sz w:val="20"/>
      <w:szCs w:val="20"/>
      <w:lang w:eastAsia="ar-SA"/>
    </w:rPr>
  </w:style>
  <w:style w:type="paragraph" w:customStyle="1" w:styleId="aff3">
    <w:name w:val="Нормальный (таблица)"/>
    <w:basedOn w:val="a"/>
    <w:next w:val="a"/>
    <w:uiPriority w:val="99"/>
    <w:rsid w:val="004F5189"/>
    <w:pPr>
      <w:keepLines w:val="0"/>
      <w:widowControl w:val="0"/>
      <w:suppressAutoHyphens/>
      <w:overflowPunct/>
      <w:autoSpaceDN/>
      <w:adjustRightInd/>
      <w:spacing w:line="240" w:lineRule="auto"/>
      <w:ind w:firstLine="0"/>
    </w:pPr>
    <w:rPr>
      <w:rFonts w:ascii="Arial" w:hAnsi="Arial" w:cs="Arial"/>
      <w:sz w:val="20"/>
      <w:szCs w:val="20"/>
      <w:lang w:eastAsia="ar-SA"/>
    </w:rPr>
  </w:style>
  <w:style w:type="table" w:styleId="aff4">
    <w:name w:val="Table Grid"/>
    <w:basedOn w:val="a1"/>
    <w:uiPriority w:val="59"/>
    <w:rsid w:val="004F518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a">
    <w:name w:val="Сетка таблицы1"/>
    <w:basedOn w:val="a1"/>
    <w:next w:val="aff4"/>
    <w:uiPriority w:val="59"/>
    <w:rsid w:val="004F518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5">
    <w:name w:val="Текст сноски Знак"/>
    <w:link w:val="aff6"/>
    <w:semiHidden/>
    <w:rsid w:val="004F5189"/>
    <w:rPr>
      <w:lang w:eastAsia="ar-SA"/>
    </w:rPr>
  </w:style>
  <w:style w:type="paragraph" w:styleId="aff6">
    <w:name w:val="footnote text"/>
    <w:basedOn w:val="a"/>
    <w:link w:val="aff5"/>
    <w:semiHidden/>
    <w:unhideWhenUsed/>
    <w:rsid w:val="004F5189"/>
    <w:pPr>
      <w:keepLines w:val="0"/>
      <w:suppressAutoHyphens/>
      <w:overflowPunct/>
      <w:autoSpaceDE/>
      <w:autoSpaceDN/>
      <w:adjustRightInd/>
      <w:spacing w:line="240" w:lineRule="auto"/>
      <w:ind w:firstLine="0"/>
      <w:jc w:val="left"/>
    </w:pPr>
    <w:rPr>
      <w:rFonts w:ascii="Calibri" w:eastAsia="Calibri" w:hAnsi="Calibri"/>
      <w:sz w:val="20"/>
      <w:szCs w:val="20"/>
      <w:lang w:eastAsia="ar-SA"/>
    </w:rPr>
  </w:style>
  <w:style w:type="character" w:customStyle="1" w:styleId="1b">
    <w:name w:val="Текст сноски Знак1"/>
    <w:uiPriority w:val="99"/>
    <w:semiHidden/>
    <w:rsid w:val="004F5189"/>
    <w:rPr>
      <w:rFonts w:ascii="Times New Roman" w:eastAsia="Times New Roman" w:hAnsi="Times New Roman" w:cs="Times New Roman"/>
      <w:sz w:val="20"/>
      <w:szCs w:val="20"/>
      <w:lang w:eastAsia="ru-RU"/>
    </w:rPr>
  </w:style>
  <w:style w:type="character" w:customStyle="1" w:styleId="aff7">
    <w:name w:val="Текст примечания Знак"/>
    <w:link w:val="aff8"/>
    <w:uiPriority w:val="99"/>
    <w:semiHidden/>
    <w:rsid w:val="004F5189"/>
    <w:rPr>
      <w:rFonts w:eastAsia="SimSun"/>
      <w:lang w:eastAsia="ar-SA"/>
    </w:rPr>
  </w:style>
  <w:style w:type="paragraph" w:styleId="aff8">
    <w:name w:val="annotation text"/>
    <w:basedOn w:val="a"/>
    <w:link w:val="aff7"/>
    <w:uiPriority w:val="99"/>
    <w:semiHidden/>
    <w:unhideWhenUsed/>
    <w:rsid w:val="004F5189"/>
    <w:pPr>
      <w:keepLines w:val="0"/>
      <w:suppressAutoHyphens/>
      <w:overflowPunct/>
      <w:autoSpaceDE/>
      <w:autoSpaceDN/>
      <w:adjustRightInd/>
      <w:spacing w:line="240" w:lineRule="auto"/>
      <w:ind w:firstLine="0"/>
      <w:jc w:val="left"/>
    </w:pPr>
    <w:rPr>
      <w:rFonts w:ascii="Calibri" w:eastAsia="SimSun" w:hAnsi="Calibri"/>
      <w:sz w:val="20"/>
      <w:szCs w:val="20"/>
      <w:lang w:eastAsia="ar-SA"/>
    </w:rPr>
  </w:style>
  <w:style w:type="character" w:customStyle="1" w:styleId="1c">
    <w:name w:val="Текст примечания Знак1"/>
    <w:uiPriority w:val="99"/>
    <w:semiHidden/>
    <w:rsid w:val="004F5189"/>
    <w:rPr>
      <w:rFonts w:ascii="Times New Roman" w:eastAsia="Times New Roman" w:hAnsi="Times New Roman" w:cs="Times New Roman"/>
      <w:sz w:val="20"/>
      <w:szCs w:val="20"/>
      <w:lang w:eastAsia="ru-RU"/>
    </w:rPr>
  </w:style>
  <w:style w:type="paragraph" w:customStyle="1" w:styleId="36">
    <w:name w:val="Название3"/>
    <w:basedOn w:val="a"/>
    <w:rsid w:val="004F5189"/>
    <w:pPr>
      <w:keepLines w:val="0"/>
      <w:suppressLineNumbers/>
      <w:suppressAutoHyphens/>
      <w:overflowPunct/>
      <w:autoSpaceDE/>
      <w:autoSpaceDN/>
      <w:adjustRightInd/>
      <w:spacing w:before="120" w:after="120" w:line="240" w:lineRule="auto"/>
      <w:ind w:firstLine="0"/>
      <w:jc w:val="left"/>
    </w:pPr>
    <w:rPr>
      <w:rFonts w:eastAsia="SimSun" w:cs="Mangal"/>
      <w:i/>
      <w:iCs/>
      <w:sz w:val="24"/>
      <w:szCs w:val="24"/>
      <w:lang w:eastAsia="ar-SA"/>
    </w:rPr>
  </w:style>
  <w:style w:type="paragraph" w:customStyle="1" w:styleId="37">
    <w:name w:val="Указатель3"/>
    <w:basedOn w:val="a"/>
    <w:rsid w:val="004F5189"/>
    <w:pPr>
      <w:keepLines w:val="0"/>
      <w:suppressLineNumbers/>
      <w:suppressAutoHyphens/>
      <w:overflowPunct/>
      <w:autoSpaceDE/>
      <w:autoSpaceDN/>
      <w:adjustRightInd/>
      <w:spacing w:line="240" w:lineRule="auto"/>
      <w:ind w:firstLine="0"/>
      <w:jc w:val="left"/>
    </w:pPr>
    <w:rPr>
      <w:rFonts w:eastAsia="SimSun" w:cs="Mangal"/>
      <w:sz w:val="24"/>
      <w:szCs w:val="24"/>
      <w:lang w:eastAsia="ar-SA"/>
    </w:rPr>
  </w:style>
  <w:style w:type="paragraph" w:customStyle="1" w:styleId="1">
    <w:name w:val="Маркированный список1"/>
    <w:basedOn w:val="a"/>
    <w:rsid w:val="004F5189"/>
    <w:pPr>
      <w:keepLines w:val="0"/>
      <w:numPr>
        <w:numId w:val="1"/>
      </w:numPr>
      <w:suppressAutoHyphens/>
      <w:overflowPunct/>
      <w:autoSpaceDE/>
      <w:autoSpaceDN/>
      <w:adjustRightInd/>
      <w:spacing w:line="240" w:lineRule="auto"/>
      <w:jc w:val="left"/>
    </w:pPr>
    <w:rPr>
      <w:rFonts w:eastAsia="SimSun"/>
      <w:sz w:val="24"/>
      <w:szCs w:val="24"/>
      <w:lang w:eastAsia="ar-SA"/>
    </w:rPr>
  </w:style>
  <w:style w:type="paragraph" w:customStyle="1" w:styleId="21">
    <w:name w:val="Нумерованный список 21"/>
    <w:basedOn w:val="a"/>
    <w:rsid w:val="004F5189"/>
    <w:pPr>
      <w:keepLines w:val="0"/>
      <w:numPr>
        <w:numId w:val="3"/>
      </w:numPr>
      <w:tabs>
        <w:tab w:val="left" w:pos="720"/>
      </w:tabs>
      <w:suppressAutoHyphens/>
      <w:overflowPunct/>
      <w:autoSpaceDE/>
      <w:autoSpaceDN/>
      <w:adjustRightInd/>
      <w:spacing w:line="240" w:lineRule="auto"/>
      <w:ind w:left="360" w:firstLine="0"/>
      <w:jc w:val="left"/>
    </w:pPr>
    <w:rPr>
      <w:rFonts w:eastAsia="SimSun"/>
      <w:szCs w:val="24"/>
      <w:lang w:eastAsia="ar-SA"/>
    </w:rPr>
  </w:style>
  <w:style w:type="paragraph" w:customStyle="1" w:styleId="25">
    <w:name w:val="Текст2"/>
    <w:basedOn w:val="a"/>
    <w:rsid w:val="004F5189"/>
    <w:pPr>
      <w:keepLines w:val="0"/>
      <w:suppressAutoHyphens/>
      <w:overflowPunct/>
      <w:autoSpaceDE/>
      <w:autoSpaceDN/>
      <w:adjustRightInd/>
      <w:spacing w:line="240" w:lineRule="auto"/>
      <w:ind w:firstLine="0"/>
      <w:jc w:val="left"/>
    </w:pPr>
    <w:rPr>
      <w:rFonts w:ascii="Courier New" w:eastAsia="SimSun" w:hAnsi="Courier New" w:cs="Courier New"/>
      <w:sz w:val="20"/>
      <w:szCs w:val="20"/>
      <w:lang w:eastAsia="ar-SA"/>
    </w:rPr>
  </w:style>
  <w:style w:type="paragraph" w:customStyle="1" w:styleId="ConsTitle">
    <w:name w:val="ConsTitle"/>
    <w:rsid w:val="004F5189"/>
    <w:pPr>
      <w:widowControl w:val="0"/>
      <w:suppressAutoHyphens/>
      <w:autoSpaceDE w:val="0"/>
      <w:ind w:right="19772"/>
    </w:pPr>
    <w:rPr>
      <w:rFonts w:ascii="Arial" w:eastAsia="SimSun" w:hAnsi="Arial" w:cs="Arial"/>
      <w:b/>
      <w:bCs/>
      <w:sz w:val="16"/>
      <w:szCs w:val="16"/>
      <w:lang w:eastAsia="ar-SA"/>
    </w:rPr>
  </w:style>
  <w:style w:type="paragraph" w:customStyle="1" w:styleId="ConsCell">
    <w:name w:val="ConsCell"/>
    <w:rsid w:val="004F5189"/>
    <w:pPr>
      <w:widowControl w:val="0"/>
      <w:suppressAutoHyphens/>
      <w:autoSpaceDE w:val="0"/>
      <w:ind w:right="19772"/>
    </w:pPr>
    <w:rPr>
      <w:rFonts w:ascii="Arial" w:eastAsia="SimSun" w:hAnsi="Arial" w:cs="Arial"/>
      <w:lang w:eastAsia="ar-SA"/>
    </w:rPr>
  </w:style>
  <w:style w:type="paragraph" w:customStyle="1" w:styleId="ConsDocList">
    <w:name w:val="ConsDocList"/>
    <w:rsid w:val="004F5189"/>
    <w:pPr>
      <w:widowControl w:val="0"/>
      <w:suppressAutoHyphens/>
      <w:autoSpaceDE w:val="0"/>
      <w:ind w:right="19772"/>
    </w:pPr>
    <w:rPr>
      <w:rFonts w:ascii="Courier New" w:eastAsia="SimSun" w:hAnsi="Courier New" w:cs="Courier New"/>
      <w:lang w:eastAsia="ar-SA"/>
    </w:rPr>
  </w:style>
  <w:style w:type="paragraph" w:customStyle="1" w:styleId="--">
    <w:name w:val="- СТРАНИЦА -"/>
    <w:rsid w:val="004F5189"/>
    <w:pPr>
      <w:suppressAutoHyphens/>
    </w:pPr>
    <w:rPr>
      <w:rFonts w:ascii="Times New Roman" w:eastAsia="Arial" w:hAnsi="Times New Roman"/>
      <w:lang w:eastAsia="ar-SA"/>
    </w:rPr>
  </w:style>
  <w:style w:type="paragraph" w:customStyle="1" w:styleId="26">
    <w:name w:val="Цитата2"/>
    <w:basedOn w:val="a"/>
    <w:rsid w:val="004F5189"/>
    <w:pPr>
      <w:keepLines w:val="0"/>
      <w:tabs>
        <w:tab w:val="left" w:pos="10440"/>
      </w:tabs>
      <w:suppressAutoHyphens/>
      <w:overflowPunct/>
      <w:autoSpaceDE/>
      <w:autoSpaceDN/>
      <w:adjustRightInd/>
      <w:spacing w:before="120" w:line="240" w:lineRule="auto"/>
      <w:ind w:left="360" w:right="333" w:firstLine="0"/>
    </w:pPr>
    <w:rPr>
      <w:b/>
      <w:bCs/>
      <w:sz w:val="24"/>
      <w:szCs w:val="24"/>
      <w:lang w:eastAsia="ar-SA"/>
    </w:rPr>
  </w:style>
  <w:style w:type="paragraph" w:customStyle="1" w:styleId="220">
    <w:name w:val="Основной текст с отступом 22"/>
    <w:basedOn w:val="a"/>
    <w:rsid w:val="004F5189"/>
    <w:pPr>
      <w:keepLines w:val="0"/>
      <w:suppressAutoHyphens/>
      <w:overflowPunct/>
      <w:autoSpaceDE/>
      <w:autoSpaceDN/>
      <w:adjustRightInd/>
      <w:spacing w:after="120" w:line="480" w:lineRule="auto"/>
      <w:ind w:left="283" w:firstLine="0"/>
      <w:jc w:val="left"/>
    </w:pPr>
    <w:rPr>
      <w:sz w:val="24"/>
      <w:szCs w:val="24"/>
      <w:lang w:eastAsia="ar-SA"/>
    </w:rPr>
  </w:style>
  <w:style w:type="paragraph" w:customStyle="1" w:styleId="221">
    <w:name w:val="Основной текст 22"/>
    <w:basedOn w:val="a"/>
    <w:rsid w:val="004F5189"/>
    <w:pPr>
      <w:keepLines w:val="0"/>
      <w:widowControl w:val="0"/>
      <w:suppressAutoHyphens/>
      <w:overflowPunct/>
      <w:autoSpaceDN/>
      <w:adjustRightInd/>
      <w:spacing w:line="240" w:lineRule="auto"/>
      <w:ind w:left="540" w:firstLine="720"/>
    </w:pPr>
    <w:rPr>
      <w:color w:val="FF0000"/>
      <w:sz w:val="22"/>
      <w:szCs w:val="22"/>
      <w:lang w:eastAsia="ar-SA"/>
    </w:rPr>
  </w:style>
  <w:style w:type="paragraph" w:customStyle="1" w:styleId="330">
    <w:name w:val="Основной текст с отступом 33"/>
    <w:basedOn w:val="a"/>
    <w:rsid w:val="004F5189"/>
    <w:pPr>
      <w:keepLines w:val="0"/>
      <w:suppressAutoHyphens/>
      <w:overflowPunct/>
      <w:autoSpaceDE/>
      <w:autoSpaceDN/>
      <w:adjustRightInd/>
      <w:spacing w:line="240" w:lineRule="auto"/>
      <w:ind w:left="540" w:firstLine="720"/>
    </w:pPr>
    <w:rPr>
      <w:sz w:val="22"/>
      <w:szCs w:val="22"/>
      <w:lang w:eastAsia="ar-SA"/>
    </w:rPr>
  </w:style>
  <w:style w:type="paragraph" w:customStyle="1" w:styleId="1d">
    <w:name w:val="текст 1"/>
    <w:basedOn w:val="a"/>
    <w:next w:val="a"/>
    <w:rsid w:val="004F5189"/>
    <w:pPr>
      <w:keepLines w:val="0"/>
      <w:suppressAutoHyphens/>
      <w:overflowPunct/>
      <w:autoSpaceDE/>
      <w:autoSpaceDN/>
      <w:adjustRightInd/>
      <w:spacing w:line="240" w:lineRule="auto"/>
      <w:ind w:firstLine="540"/>
    </w:pPr>
    <w:rPr>
      <w:sz w:val="20"/>
      <w:szCs w:val="24"/>
      <w:lang w:eastAsia="ar-SA"/>
    </w:rPr>
  </w:style>
  <w:style w:type="paragraph" w:customStyle="1" w:styleId="S">
    <w:name w:val="S_Титульный"/>
    <w:basedOn w:val="a"/>
    <w:rsid w:val="004F5189"/>
    <w:pPr>
      <w:keepLines w:val="0"/>
      <w:suppressAutoHyphens/>
      <w:overflowPunct/>
      <w:autoSpaceDE/>
      <w:autoSpaceDN/>
      <w:adjustRightInd/>
      <w:spacing w:line="360" w:lineRule="auto"/>
      <w:ind w:left="3060" w:firstLine="0"/>
      <w:jc w:val="right"/>
    </w:pPr>
    <w:rPr>
      <w:b/>
      <w:caps/>
      <w:sz w:val="24"/>
      <w:szCs w:val="24"/>
      <w:lang w:eastAsia="ar-SA"/>
    </w:rPr>
  </w:style>
  <w:style w:type="paragraph" w:customStyle="1" w:styleId="aff9">
    <w:name w:val="Таблица"/>
    <w:basedOn w:val="a"/>
    <w:rsid w:val="004F5189"/>
    <w:pPr>
      <w:keepLines w:val="0"/>
      <w:suppressAutoHyphens/>
      <w:overflowPunct/>
      <w:autoSpaceDE/>
      <w:autoSpaceDN/>
      <w:adjustRightInd/>
      <w:spacing w:line="240" w:lineRule="auto"/>
      <w:ind w:firstLine="0"/>
    </w:pPr>
    <w:rPr>
      <w:sz w:val="24"/>
      <w:szCs w:val="24"/>
      <w:lang w:eastAsia="ar-SA"/>
    </w:rPr>
  </w:style>
  <w:style w:type="paragraph" w:customStyle="1" w:styleId="1e">
    <w:name w:val="Схема документа1"/>
    <w:basedOn w:val="a"/>
    <w:rsid w:val="004F5189"/>
    <w:pPr>
      <w:keepLines w:val="0"/>
      <w:shd w:val="clear" w:color="auto" w:fill="000080"/>
      <w:suppressAutoHyphens/>
      <w:overflowPunct/>
      <w:autoSpaceDE/>
      <w:autoSpaceDN/>
      <w:adjustRightInd/>
      <w:spacing w:line="240" w:lineRule="auto"/>
      <w:ind w:firstLine="0"/>
      <w:jc w:val="left"/>
    </w:pPr>
    <w:rPr>
      <w:rFonts w:ascii="Tahoma" w:eastAsia="SimSun" w:hAnsi="Tahoma" w:cs="Tahoma"/>
      <w:sz w:val="20"/>
      <w:szCs w:val="20"/>
      <w:lang w:eastAsia="ar-SA"/>
    </w:rPr>
  </w:style>
  <w:style w:type="paragraph" w:customStyle="1" w:styleId="1f">
    <w:name w:val="Текст примечания1"/>
    <w:basedOn w:val="a"/>
    <w:rsid w:val="004F5189"/>
    <w:pPr>
      <w:keepLines w:val="0"/>
      <w:suppressAutoHyphens/>
      <w:overflowPunct/>
      <w:autoSpaceDE/>
      <w:autoSpaceDN/>
      <w:adjustRightInd/>
      <w:spacing w:line="240" w:lineRule="auto"/>
      <w:ind w:firstLine="0"/>
      <w:jc w:val="left"/>
    </w:pPr>
    <w:rPr>
      <w:rFonts w:eastAsia="SimSun"/>
      <w:sz w:val="20"/>
      <w:szCs w:val="20"/>
      <w:lang w:eastAsia="ar-SA"/>
    </w:rPr>
  </w:style>
  <w:style w:type="paragraph" w:customStyle="1" w:styleId="27">
    <w:name w:val="Название2"/>
    <w:basedOn w:val="a"/>
    <w:rsid w:val="004F5189"/>
    <w:pPr>
      <w:suppressLineNumbers/>
      <w:suppressAutoHyphens/>
      <w:autoSpaceDN/>
      <w:adjustRightInd/>
      <w:spacing w:before="120" w:after="120"/>
    </w:pPr>
    <w:rPr>
      <w:rFonts w:ascii="Arial" w:hAnsi="Arial" w:cs="Tahoma"/>
      <w:i/>
      <w:iCs/>
      <w:sz w:val="20"/>
      <w:szCs w:val="24"/>
      <w:lang w:eastAsia="ar-SA"/>
    </w:rPr>
  </w:style>
  <w:style w:type="paragraph" w:customStyle="1" w:styleId="28">
    <w:name w:val="Указатель2"/>
    <w:basedOn w:val="a"/>
    <w:rsid w:val="004F5189"/>
    <w:pPr>
      <w:suppressLineNumbers/>
      <w:suppressAutoHyphens/>
      <w:autoSpaceDN/>
      <w:adjustRightInd/>
    </w:pPr>
    <w:rPr>
      <w:rFonts w:ascii="Arial" w:hAnsi="Arial" w:cs="Tahoma"/>
      <w:lang w:eastAsia="ar-SA"/>
    </w:rPr>
  </w:style>
  <w:style w:type="paragraph" w:customStyle="1" w:styleId="42">
    <w:name w:val="Маркированный список 42"/>
    <w:basedOn w:val="a"/>
    <w:rsid w:val="004F5189"/>
    <w:pPr>
      <w:keepLines w:val="0"/>
      <w:suppressAutoHyphens/>
      <w:overflowPunct/>
      <w:autoSpaceDE/>
      <w:autoSpaceDN/>
      <w:adjustRightInd/>
      <w:spacing w:line="240" w:lineRule="auto"/>
      <w:ind w:firstLine="0"/>
      <w:jc w:val="left"/>
    </w:pPr>
    <w:rPr>
      <w:sz w:val="20"/>
      <w:szCs w:val="20"/>
      <w:lang w:val="en-GB" w:eastAsia="ar-SA"/>
    </w:rPr>
  </w:style>
  <w:style w:type="paragraph" w:customStyle="1" w:styleId="310">
    <w:name w:val="Основной текст 31"/>
    <w:basedOn w:val="a"/>
    <w:rsid w:val="004F5189"/>
    <w:pPr>
      <w:keepLines w:val="0"/>
      <w:widowControl w:val="0"/>
      <w:shd w:val="clear" w:color="auto" w:fill="FFFFFF"/>
      <w:suppressAutoHyphens/>
      <w:overflowPunct/>
      <w:autoSpaceDN/>
      <w:adjustRightInd/>
      <w:spacing w:line="240" w:lineRule="auto"/>
      <w:ind w:firstLine="0"/>
      <w:jc w:val="center"/>
    </w:pPr>
    <w:rPr>
      <w:sz w:val="24"/>
      <w:szCs w:val="24"/>
      <w:lang w:eastAsia="ar-SA"/>
    </w:rPr>
  </w:style>
  <w:style w:type="paragraph" w:customStyle="1" w:styleId="311">
    <w:name w:val="Основной текст с отступом 31"/>
    <w:basedOn w:val="a"/>
    <w:rsid w:val="004F5189"/>
    <w:pPr>
      <w:keepLines w:val="0"/>
      <w:suppressAutoHyphens/>
      <w:overflowPunct/>
      <w:autoSpaceDE/>
      <w:autoSpaceDN/>
      <w:adjustRightInd/>
      <w:spacing w:after="120" w:line="240" w:lineRule="auto"/>
      <w:ind w:left="283" w:firstLine="0"/>
      <w:jc w:val="left"/>
    </w:pPr>
    <w:rPr>
      <w:sz w:val="16"/>
      <w:szCs w:val="16"/>
      <w:lang w:eastAsia="ar-SA"/>
    </w:rPr>
  </w:style>
  <w:style w:type="paragraph" w:customStyle="1" w:styleId="affa">
    <w:name w:val="Содержимое врезки"/>
    <w:basedOn w:val="a7"/>
    <w:rsid w:val="004F5189"/>
    <w:pPr>
      <w:widowControl w:val="0"/>
      <w:suppressAutoHyphens/>
      <w:autoSpaceDN/>
      <w:adjustRightInd/>
      <w:jc w:val="left"/>
    </w:pPr>
    <w:rPr>
      <w:sz w:val="20"/>
      <w:szCs w:val="20"/>
      <w:lang w:eastAsia="ar-SA"/>
    </w:rPr>
  </w:style>
  <w:style w:type="paragraph" w:customStyle="1" w:styleId="1f0">
    <w:name w:val="Цитата1"/>
    <w:basedOn w:val="a"/>
    <w:rsid w:val="004F5189"/>
    <w:pPr>
      <w:keepLines w:val="0"/>
      <w:suppressAutoHyphens/>
      <w:overflowPunct/>
      <w:autoSpaceDE/>
      <w:autoSpaceDN/>
      <w:adjustRightInd/>
      <w:spacing w:line="240" w:lineRule="auto"/>
      <w:ind w:left="360" w:right="-625" w:firstLine="0"/>
      <w:jc w:val="left"/>
    </w:pPr>
    <w:rPr>
      <w:kern w:val="2"/>
      <w:sz w:val="24"/>
      <w:szCs w:val="20"/>
      <w:lang w:eastAsia="ar-SA"/>
    </w:rPr>
  </w:style>
  <w:style w:type="paragraph" w:customStyle="1" w:styleId="1f1">
    <w:name w:val="Название объекта1"/>
    <w:basedOn w:val="a"/>
    <w:next w:val="a"/>
    <w:rsid w:val="004F5189"/>
    <w:pPr>
      <w:suppressAutoHyphens/>
      <w:autoSpaceDN/>
      <w:adjustRightInd/>
    </w:pPr>
    <w:rPr>
      <w:b/>
      <w:bCs/>
      <w:lang w:eastAsia="ar-SA"/>
    </w:rPr>
  </w:style>
  <w:style w:type="paragraph" w:customStyle="1" w:styleId="affb">
    <w:name w:val="Знак Знак Знак Знак Знак Знак Знак"/>
    <w:basedOn w:val="a"/>
    <w:rsid w:val="004F5189"/>
    <w:pPr>
      <w:keepLines w:val="0"/>
      <w:suppressAutoHyphens/>
      <w:overflowPunct/>
      <w:autoSpaceDE/>
      <w:autoSpaceDN/>
      <w:adjustRightInd/>
      <w:spacing w:after="160" w:line="240" w:lineRule="exact"/>
      <w:ind w:firstLine="0"/>
      <w:jc w:val="left"/>
    </w:pPr>
    <w:rPr>
      <w:sz w:val="20"/>
      <w:szCs w:val="20"/>
      <w:lang w:eastAsia="ar-SA"/>
    </w:rPr>
  </w:style>
  <w:style w:type="paragraph" w:customStyle="1" w:styleId="120">
    <w:name w:val="Основной текст с отступом12"/>
    <w:basedOn w:val="a"/>
    <w:rsid w:val="004F5189"/>
    <w:pPr>
      <w:widowControl w:val="0"/>
      <w:suppressAutoHyphens/>
      <w:autoSpaceDN/>
      <w:adjustRightInd/>
      <w:spacing w:line="320" w:lineRule="atLeast"/>
      <w:ind w:firstLine="709"/>
    </w:pPr>
    <w:rPr>
      <w:lang w:eastAsia="ar-SA"/>
    </w:rPr>
  </w:style>
  <w:style w:type="paragraph" w:customStyle="1" w:styleId="212">
    <w:name w:val="Основной текст 212"/>
    <w:basedOn w:val="a"/>
    <w:rsid w:val="004F5189"/>
    <w:pPr>
      <w:keepLines w:val="0"/>
      <w:widowControl w:val="0"/>
      <w:suppressAutoHyphens/>
      <w:overflowPunct/>
      <w:autoSpaceDE/>
      <w:autoSpaceDN/>
      <w:adjustRightInd/>
      <w:spacing w:before="120" w:line="240" w:lineRule="auto"/>
      <w:ind w:firstLine="0"/>
    </w:pPr>
    <w:rPr>
      <w:sz w:val="24"/>
      <w:szCs w:val="20"/>
      <w:lang w:eastAsia="ar-SA"/>
    </w:rPr>
  </w:style>
  <w:style w:type="paragraph" w:customStyle="1" w:styleId="29">
    <w:name w:val="Основной текст с отступом2"/>
    <w:basedOn w:val="a"/>
    <w:rsid w:val="004F5189"/>
    <w:pPr>
      <w:widowControl w:val="0"/>
      <w:suppressAutoHyphens/>
      <w:autoSpaceDN/>
      <w:adjustRightInd/>
      <w:spacing w:line="320" w:lineRule="atLeast"/>
      <w:ind w:firstLine="709"/>
    </w:pPr>
    <w:rPr>
      <w:lang w:eastAsia="ar-SA"/>
    </w:rPr>
  </w:style>
  <w:style w:type="paragraph" w:customStyle="1" w:styleId="38">
    <w:name w:val="Основной текст с отступом3"/>
    <w:basedOn w:val="a"/>
    <w:rsid w:val="004F5189"/>
    <w:pPr>
      <w:widowControl w:val="0"/>
      <w:suppressAutoHyphens/>
      <w:autoSpaceDN/>
      <w:adjustRightInd/>
      <w:spacing w:line="320" w:lineRule="atLeast"/>
      <w:ind w:firstLine="709"/>
    </w:pPr>
    <w:rPr>
      <w:lang w:eastAsia="ar-SA"/>
    </w:rPr>
  </w:style>
  <w:style w:type="paragraph" w:customStyle="1" w:styleId="affc">
    <w:name w:val="таблица"/>
    <w:basedOn w:val="a"/>
    <w:rsid w:val="004F5189"/>
    <w:pPr>
      <w:keepLines w:val="0"/>
      <w:widowControl w:val="0"/>
      <w:shd w:val="clear" w:color="auto" w:fill="FFFFFF"/>
      <w:overflowPunct/>
      <w:spacing w:before="120" w:after="120" w:line="240" w:lineRule="auto"/>
      <w:ind w:firstLine="284"/>
    </w:pPr>
    <w:rPr>
      <w:sz w:val="24"/>
      <w:szCs w:val="24"/>
    </w:rPr>
  </w:style>
  <w:style w:type="paragraph" w:customStyle="1" w:styleId="affd">
    <w:name w:val="Примечание"/>
    <w:basedOn w:val="a"/>
    <w:rsid w:val="004F5189"/>
    <w:pPr>
      <w:keepLines w:val="0"/>
      <w:widowControl w:val="0"/>
      <w:shd w:val="clear" w:color="auto" w:fill="FFFFFF"/>
      <w:overflowPunct/>
      <w:spacing w:before="120" w:after="120" w:line="240" w:lineRule="auto"/>
      <w:ind w:firstLine="284"/>
    </w:pPr>
    <w:rPr>
      <w:sz w:val="20"/>
      <w:szCs w:val="20"/>
    </w:rPr>
  </w:style>
  <w:style w:type="character" w:customStyle="1" w:styleId="WW8Num4z1">
    <w:name w:val="WW8Num4z1"/>
    <w:rsid w:val="004F5189"/>
    <w:rPr>
      <w:rFonts w:ascii="Symbol" w:hAnsi="Symbol" w:cs="Symbol" w:hint="default"/>
    </w:rPr>
  </w:style>
  <w:style w:type="character" w:customStyle="1" w:styleId="WW8Num7z1">
    <w:name w:val="WW8Num7z1"/>
    <w:rsid w:val="004F5189"/>
    <w:rPr>
      <w:rFonts w:ascii="Symbol" w:hAnsi="Symbol" w:cs="Symbol" w:hint="default"/>
    </w:rPr>
  </w:style>
  <w:style w:type="character" w:customStyle="1" w:styleId="WW8Num7z2">
    <w:name w:val="WW8Num7z2"/>
    <w:rsid w:val="004F5189"/>
    <w:rPr>
      <w:rFonts w:ascii="Wingdings" w:hAnsi="Wingdings" w:cs="Wingdings" w:hint="default"/>
    </w:rPr>
  </w:style>
  <w:style w:type="character" w:customStyle="1" w:styleId="WW8Num7z4">
    <w:name w:val="WW8Num7z4"/>
    <w:rsid w:val="004F5189"/>
    <w:rPr>
      <w:rFonts w:ascii="Courier New" w:hAnsi="Courier New" w:cs="Courier New" w:hint="default"/>
    </w:rPr>
  </w:style>
  <w:style w:type="character" w:customStyle="1" w:styleId="WW8Num8z2">
    <w:name w:val="WW8Num8z2"/>
    <w:rsid w:val="004F5189"/>
    <w:rPr>
      <w:rFonts w:ascii="Wingdings" w:hAnsi="Wingdings" w:cs="Wingdings" w:hint="default"/>
    </w:rPr>
  </w:style>
  <w:style w:type="character" w:customStyle="1" w:styleId="WW8Num8z4">
    <w:name w:val="WW8Num8z4"/>
    <w:rsid w:val="004F5189"/>
    <w:rPr>
      <w:rFonts w:ascii="Courier New" w:hAnsi="Courier New" w:cs="Courier New" w:hint="default"/>
    </w:rPr>
  </w:style>
  <w:style w:type="character" w:customStyle="1" w:styleId="WW8Num9z2">
    <w:name w:val="WW8Num9z2"/>
    <w:rsid w:val="004F5189"/>
    <w:rPr>
      <w:rFonts w:ascii="Wingdings" w:hAnsi="Wingdings" w:cs="Wingdings" w:hint="default"/>
    </w:rPr>
  </w:style>
  <w:style w:type="character" w:customStyle="1" w:styleId="WW8Num9z4">
    <w:name w:val="WW8Num9z4"/>
    <w:rsid w:val="004F5189"/>
    <w:rPr>
      <w:rFonts w:ascii="Courier New" w:hAnsi="Courier New" w:cs="Courier New" w:hint="default"/>
    </w:rPr>
  </w:style>
  <w:style w:type="character" w:customStyle="1" w:styleId="WW8Num10z1">
    <w:name w:val="WW8Num10z1"/>
    <w:rsid w:val="004F5189"/>
    <w:rPr>
      <w:rFonts w:ascii="Symbol" w:hAnsi="Symbol" w:cs="Symbol" w:hint="default"/>
    </w:rPr>
  </w:style>
  <w:style w:type="character" w:customStyle="1" w:styleId="WW8Num10z2">
    <w:name w:val="WW8Num10z2"/>
    <w:rsid w:val="004F5189"/>
    <w:rPr>
      <w:rFonts w:ascii="Wingdings" w:hAnsi="Wingdings" w:cs="Wingdings" w:hint="default"/>
    </w:rPr>
  </w:style>
  <w:style w:type="character" w:customStyle="1" w:styleId="WW8Num10z4">
    <w:name w:val="WW8Num10z4"/>
    <w:rsid w:val="004F5189"/>
    <w:rPr>
      <w:rFonts w:ascii="Courier New" w:hAnsi="Courier New" w:cs="Courier New" w:hint="default"/>
    </w:rPr>
  </w:style>
  <w:style w:type="character" w:customStyle="1" w:styleId="WW8Num12z4">
    <w:name w:val="WW8Num12z4"/>
    <w:rsid w:val="004F5189"/>
    <w:rPr>
      <w:rFonts w:ascii="Courier New" w:hAnsi="Courier New" w:cs="Courier New" w:hint="default"/>
    </w:rPr>
  </w:style>
  <w:style w:type="character" w:customStyle="1" w:styleId="WW8Num13z0">
    <w:name w:val="WW8Num13z0"/>
    <w:rsid w:val="004F5189"/>
    <w:rPr>
      <w:rFonts w:ascii="Times New Roman" w:hAnsi="Times New Roman" w:cs="Times New Roman" w:hint="default"/>
    </w:rPr>
  </w:style>
  <w:style w:type="character" w:customStyle="1" w:styleId="WW8Num13z1">
    <w:name w:val="WW8Num13z1"/>
    <w:rsid w:val="004F5189"/>
    <w:rPr>
      <w:rFonts w:ascii="Symbol" w:hAnsi="Symbol" w:cs="Symbol" w:hint="default"/>
    </w:rPr>
  </w:style>
  <w:style w:type="character" w:customStyle="1" w:styleId="WW8Num13z2">
    <w:name w:val="WW8Num13z2"/>
    <w:rsid w:val="004F5189"/>
    <w:rPr>
      <w:rFonts w:ascii="Wingdings" w:hAnsi="Wingdings" w:cs="Wingdings" w:hint="default"/>
    </w:rPr>
  </w:style>
  <w:style w:type="character" w:customStyle="1" w:styleId="WW8Num13z4">
    <w:name w:val="WW8Num13z4"/>
    <w:rsid w:val="004F5189"/>
    <w:rPr>
      <w:rFonts w:ascii="Courier New" w:hAnsi="Courier New" w:cs="Courier New" w:hint="default"/>
    </w:rPr>
  </w:style>
  <w:style w:type="character" w:customStyle="1" w:styleId="WW8Num26z0">
    <w:name w:val="WW8Num26z0"/>
    <w:rsid w:val="004F5189"/>
    <w:rPr>
      <w:rFonts w:ascii="Symbol" w:hAnsi="Symbol" w:cs="Symbol" w:hint="default"/>
    </w:rPr>
  </w:style>
  <w:style w:type="character" w:customStyle="1" w:styleId="Absatz-Standardschriftart">
    <w:name w:val="Absatz-Standardschriftart"/>
    <w:rsid w:val="004F5189"/>
  </w:style>
  <w:style w:type="character" w:customStyle="1" w:styleId="WW8Num3z1">
    <w:name w:val="WW8Num3z1"/>
    <w:rsid w:val="004F5189"/>
    <w:rPr>
      <w:rFonts w:ascii="Symbol" w:hAnsi="Symbol" w:cs="Symbol" w:hint="default"/>
    </w:rPr>
  </w:style>
  <w:style w:type="character" w:customStyle="1" w:styleId="WW8Num3z2">
    <w:name w:val="WW8Num3z2"/>
    <w:rsid w:val="004F5189"/>
    <w:rPr>
      <w:rFonts w:ascii="Wingdings" w:hAnsi="Wingdings" w:cs="Wingdings" w:hint="default"/>
    </w:rPr>
  </w:style>
  <w:style w:type="character" w:customStyle="1" w:styleId="WW8Num3z4">
    <w:name w:val="WW8Num3z4"/>
    <w:rsid w:val="004F5189"/>
    <w:rPr>
      <w:rFonts w:ascii="Courier New" w:hAnsi="Courier New" w:cs="Courier New" w:hint="default"/>
    </w:rPr>
  </w:style>
  <w:style w:type="character" w:customStyle="1" w:styleId="WW8Num6z1">
    <w:name w:val="WW8Num6z1"/>
    <w:rsid w:val="004F5189"/>
    <w:rPr>
      <w:rFonts w:ascii="Symbol" w:hAnsi="Symbol" w:cs="Symbol" w:hint="default"/>
    </w:rPr>
  </w:style>
  <w:style w:type="character" w:customStyle="1" w:styleId="WW8Num6z2">
    <w:name w:val="WW8Num6z2"/>
    <w:rsid w:val="004F5189"/>
    <w:rPr>
      <w:rFonts w:ascii="Wingdings" w:hAnsi="Wingdings" w:cs="Wingdings" w:hint="default"/>
    </w:rPr>
  </w:style>
  <w:style w:type="character" w:customStyle="1" w:styleId="WW8Num6z4">
    <w:name w:val="WW8Num6z4"/>
    <w:rsid w:val="004F5189"/>
    <w:rPr>
      <w:rFonts w:ascii="Courier New" w:hAnsi="Courier New" w:cs="Courier New" w:hint="default"/>
    </w:rPr>
  </w:style>
  <w:style w:type="character" w:customStyle="1" w:styleId="WW8Num9z1">
    <w:name w:val="WW8Num9z1"/>
    <w:rsid w:val="004F5189"/>
    <w:rPr>
      <w:rFonts w:ascii="Symbol" w:hAnsi="Symbol" w:cs="Symbol" w:hint="default"/>
    </w:rPr>
  </w:style>
  <w:style w:type="character" w:customStyle="1" w:styleId="WW8Num32z0">
    <w:name w:val="WW8Num32z0"/>
    <w:rsid w:val="004F5189"/>
    <w:rPr>
      <w:rFonts w:ascii="Symbol" w:hAnsi="Symbol" w:hint="default"/>
    </w:rPr>
  </w:style>
  <w:style w:type="character" w:customStyle="1" w:styleId="WW8Num32z1">
    <w:name w:val="WW8Num32z1"/>
    <w:rsid w:val="004F5189"/>
    <w:rPr>
      <w:rFonts w:ascii="Courier New" w:hAnsi="Courier New" w:cs="Courier New" w:hint="default"/>
    </w:rPr>
  </w:style>
  <w:style w:type="character" w:customStyle="1" w:styleId="WW8Num32z2">
    <w:name w:val="WW8Num32z2"/>
    <w:rsid w:val="004F5189"/>
    <w:rPr>
      <w:rFonts w:ascii="Wingdings" w:hAnsi="Wingdings" w:hint="default"/>
    </w:rPr>
  </w:style>
  <w:style w:type="character" w:customStyle="1" w:styleId="39">
    <w:name w:val="Основной шрифт абзаца3"/>
    <w:rsid w:val="004F5189"/>
  </w:style>
  <w:style w:type="character" w:customStyle="1" w:styleId="110">
    <w:name w:val="Заголовок 1 Знак1"/>
    <w:rsid w:val="004F5189"/>
    <w:rPr>
      <w:rFonts w:ascii="Arial" w:hAnsi="Arial" w:cs="Arial" w:hint="default"/>
      <w:b/>
      <w:bCs/>
      <w:kern w:val="2"/>
      <w:sz w:val="32"/>
      <w:szCs w:val="32"/>
      <w:lang w:val="ru-RU" w:eastAsia="ar-SA" w:bidi="ar-SA"/>
    </w:rPr>
  </w:style>
  <w:style w:type="character" w:customStyle="1" w:styleId="1f2">
    <w:name w:val="Заголовок 1 Знак Знак"/>
    <w:rsid w:val="004F5189"/>
    <w:rPr>
      <w:b/>
      <w:bCs/>
      <w:sz w:val="28"/>
      <w:szCs w:val="28"/>
      <w:lang w:val="ru-RU" w:eastAsia="ar-SA" w:bidi="ar-SA"/>
    </w:rPr>
  </w:style>
  <w:style w:type="character" w:customStyle="1" w:styleId="affe">
    <w:name w:val="Символ сноски"/>
    <w:rsid w:val="004F5189"/>
    <w:rPr>
      <w:vertAlign w:val="superscript"/>
    </w:rPr>
  </w:style>
  <w:style w:type="character" w:customStyle="1" w:styleId="1f3">
    <w:name w:val="Знак примечания1"/>
    <w:rsid w:val="004F5189"/>
    <w:rPr>
      <w:sz w:val="16"/>
      <w:szCs w:val="16"/>
    </w:rPr>
  </w:style>
  <w:style w:type="character" w:customStyle="1" w:styleId="WW8Num15z4">
    <w:name w:val="WW8Num15z4"/>
    <w:rsid w:val="004F5189"/>
    <w:rPr>
      <w:rFonts w:ascii="Courier New" w:hAnsi="Courier New" w:cs="Courier New" w:hint="default"/>
    </w:rPr>
  </w:style>
  <w:style w:type="character" w:customStyle="1" w:styleId="WW8Num16z4">
    <w:name w:val="WW8Num16z4"/>
    <w:rsid w:val="004F5189"/>
    <w:rPr>
      <w:rFonts w:ascii="Courier New" w:hAnsi="Courier New" w:cs="Courier New" w:hint="default"/>
    </w:rPr>
  </w:style>
  <w:style w:type="character" w:customStyle="1" w:styleId="WW8Num17z1">
    <w:name w:val="WW8Num17z1"/>
    <w:rsid w:val="004F5189"/>
    <w:rPr>
      <w:rFonts w:ascii="Symbol" w:hAnsi="Symbol" w:cs="Symbol" w:hint="default"/>
    </w:rPr>
  </w:style>
  <w:style w:type="character" w:customStyle="1" w:styleId="WW8Num18z4">
    <w:name w:val="WW8Num18z4"/>
    <w:rsid w:val="004F5189"/>
    <w:rPr>
      <w:rFonts w:ascii="Courier New" w:hAnsi="Courier New" w:cs="Courier New" w:hint="default"/>
    </w:rPr>
  </w:style>
  <w:style w:type="character" w:customStyle="1" w:styleId="WW8Num19z1">
    <w:name w:val="WW8Num19z1"/>
    <w:rsid w:val="004F5189"/>
    <w:rPr>
      <w:rFonts w:ascii="Symbol" w:hAnsi="Symbol" w:cs="Courier New" w:hint="default"/>
    </w:rPr>
  </w:style>
  <w:style w:type="character" w:customStyle="1" w:styleId="WW8Num20z4">
    <w:name w:val="WW8Num20z4"/>
    <w:rsid w:val="004F5189"/>
    <w:rPr>
      <w:rFonts w:ascii="Courier New" w:hAnsi="Courier New" w:cs="Courier New" w:hint="default"/>
    </w:rPr>
  </w:style>
  <w:style w:type="character" w:customStyle="1" w:styleId="WW8Num22z1">
    <w:name w:val="WW8Num22z1"/>
    <w:rsid w:val="004F5189"/>
    <w:rPr>
      <w:rFonts w:ascii="Symbol" w:hAnsi="Symbol" w:cs="Courier New" w:hint="default"/>
    </w:rPr>
  </w:style>
  <w:style w:type="character" w:customStyle="1" w:styleId="WW8Num23z4">
    <w:name w:val="WW8Num23z4"/>
    <w:rsid w:val="004F5189"/>
    <w:rPr>
      <w:rFonts w:ascii="Courier New" w:hAnsi="Courier New" w:cs="Courier New" w:hint="default"/>
    </w:rPr>
  </w:style>
  <w:style w:type="character" w:customStyle="1" w:styleId="WW8Num25z4">
    <w:name w:val="WW8Num25z4"/>
    <w:rsid w:val="004F5189"/>
    <w:rPr>
      <w:rFonts w:ascii="Courier New" w:hAnsi="Courier New" w:cs="Courier New" w:hint="default"/>
    </w:rPr>
  </w:style>
  <w:style w:type="character" w:customStyle="1" w:styleId="WW8Num30z0">
    <w:name w:val="WW8Num30z0"/>
    <w:rsid w:val="004F5189"/>
    <w:rPr>
      <w:rFonts w:ascii="Symbol" w:hAnsi="Symbol" w:cs="Symbol" w:hint="default"/>
    </w:rPr>
  </w:style>
  <w:style w:type="character" w:customStyle="1" w:styleId="WW8Num31z0">
    <w:name w:val="WW8Num31z0"/>
    <w:rsid w:val="004F5189"/>
    <w:rPr>
      <w:rFonts w:ascii="Symbol" w:hAnsi="Symbol" w:hint="default"/>
    </w:rPr>
  </w:style>
  <w:style w:type="character" w:customStyle="1" w:styleId="WW8Num33z0">
    <w:name w:val="WW8Num33z0"/>
    <w:rsid w:val="004F5189"/>
    <w:rPr>
      <w:rFonts w:ascii="Symbol" w:hAnsi="Symbol" w:cs="Symbol" w:hint="default"/>
    </w:rPr>
  </w:style>
  <w:style w:type="character" w:customStyle="1" w:styleId="WW8Num34z0">
    <w:name w:val="WW8Num34z0"/>
    <w:rsid w:val="004F5189"/>
    <w:rPr>
      <w:rFonts w:ascii="Symbol" w:hAnsi="Symbol" w:cs="Symbol" w:hint="default"/>
    </w:rPr>
  </w:style>
  <w:style w:type="character" w:customStyle="1" w:styleId="WW8Num35z0">
    <w:name w:val="WW8Num35z0"/>
    <w:rsid w:val="004F5189"/>
    <w:rPr>
      <w:rFonts w:ascii="Symbol" w:hAnsi="Symbol" w:hint="default"/>
    </w:rPr>
  </w:style>
  <w:style w:type="character" w:customStyle="1" w:styleId="WW8Num37z0">
    <w:name w:val="WW8Num37z0"/>
    <w:rsid w:val="004F5189"/>
    <w:rPr>
      <w:rFonts w:ascii="Symbol" w:hAnsi="Symbol" w:cs="Symbol" w:hint="default"/>
    </w:rPr>
  </w:style>
  <w:style w:type="character" w:customStyle="1" w:styleId="WW8Num37z1">
    <w:name w:val="WW8Num37z1"/>
    <w:rsid w:val="004F5189"/>
    <w:rPr>
      <w:rFonts w:ascii="Courier New" w:hAnsi="Courier New" w:cs="Courier New" w:hint="default"/>
    </w:rPr>
  </w:style>
  <w:style w:type="character" w:customStyle="1" w:styleId="WW8Num37z2">
    <w:name w:val="WW8Num37z2"/>
    <w:rsid w:val="004F5189"/>
    <w:rPr>
      <w:rFonts w:ascii="Wingdings" w:hAnsi="Wingdings" w:cs="Wingdings" w:hint="default"/>
    </w:rPr>
  </w:style>
  <w:style w:type="character" w:customStyle="1" w:styleId="WW8Num38z0">
    <w:name w:val="WW8Num38z0"/>
    <w:rsid w:val="004F5189"/>
    <w:rPr>
      <w:rFonts w:ascii="Symbol" w:hAnsi="Symbol" w:cs="Symbol" w:hint="default"/>
    </w:rPr>
  </w:style>
  <w:style w:type="character" w:customStyle="1" w:styleId="WW8Num38z1">
    <w:name w:val="WW8Num38z1"/>
    <w:rsid w:val="004F5189"/>
    <w:rPr>
      <w:rFonts w:ascii="Courier New" w:hAnsi="Courier New" w:cs="Courier New" w:hint="default"/>
    </w:rPr>
  </w:style>
  <w:style w:type="character" w:customStyle="1" w:styleId="WW8Num38z2">
    <w:name w:val="WW8Num38z2"/>
    <w:rsid w:val="004F5189"/>
    <w:rPr>
      <w:rFonts w:ascii="Wingdings" w:hAnsi="Wingdings" w:cs="Wingdings" w:hint="default"/>
    </w:rPr>
  </w:style>
  <w:style w:type="character" w:customStyle="1" w:styleId="WW8Num39z0">
    <w:name w:val="WW8Num39z0"/>
    <w:rsid w:val="004F5189"/>
    <w:rPr>
      <w:rFonts w:ascii="Symbol" w:hAnsi="Symbol" w:cs="Symbol" w:hint="default"/>
    </w:rPr>
  </w:style>
  <w:style w:type="character" w:customStyle="1" w:styleId="WW8Num39z2">
    <w:name w:val="WW8Num39z2"/>
    <w:rsid w:val="004F5189"/>
    <w:rPr>
      <w:rFonts w:ascii="Wingdings" w:hAnsi="Wingdings" w:cs="Wingdings" w:hint="default"/>
    </w:rPr>
  </w:style>
  <w:style w:type="character" w:customStyle="1" w:styleId="WW8Num39z4">
    <w:name w:val="WW8Num39z4"/>
    <w:rsid w:val="004F5189"/>
    <w:rPr>
      <w:rFonts w:ascii="Courier New" w:hAnsi="Courier New" w:cs="Courier New" w:hint="default"/>
    </w:rPr>
  </w:style>
  <w:style w:type="character" w:customStyle="1" w:styleId="WW8Num41z0">
    <w:name w:val="WW8Num41z0"/>
    <w:rsid w:val="004F5189"/>
    <w:rPr>
      <w:rFonts w:ascii="Symbol" w:hAnsi="Symbol" w:cs="Symbol" w:hint="default"/>
    </w:rPr>
  </w:style>
  <w:style w:type="character" w:customStyle="1" w:styleId="WW8Num41z1">
    <w:name w:val="WW8Num41z1"/>
    <w:rsid w:val="004F5189"/>
    <w:rPr>
      <w:rFonts w:ascii="Courier New" w:hAnsi="Courier New" w:cs="Courier New" w:hint="default"/>
    </w:rPr>
  </w:style>
  <w:style w:type="character" w:customStyle="1" w:styleId="WW8Num41z2">
    <w:name w:val="WW8Num41z2"/>
    <w:rsid w:val="004F5189"/>
    <w:rPr>
      <w:rFonts w:ascii="Wingdings" w:hAnsi="Wingdings" w:cs="Wingdings" w:hint="default"/>
    </w:rPr>
  </w:style>
  <w:style w:type="character" w:customStyle="1" w:styleId="WW8NumSt37z0">
    <w:name w:val="WW8NumSt37z0"/>
    <w:rsid w:val="004F5189"/>
    <w:rPr>
      <w:rFonts w:ascii="Helvetica" w:hAnsi="Helvetica" w:hint="default"/>
    </w:rPr>
  </w:style>
  <w:style w:type="character" w:customStyle="1" w:styleId="2a">
    <w:name w:val="Основной шрифт абзаца2"/>
    <w:rsid w:val="004F5189"/>
  </w:style>
  <w:style w:type="character" w:customStyle="1" w:styleId="WW8Num8z1">
    <w:name w:val="WW8Num8z1"/>
    <w:rsid w:val="004F5189"/>
    <w:rPr>
      <w:rFonts w:ascii="Symbol" w:hAnsi="Symbol" w:cs="Symbol" w:hint="default"/>
    </w:rPr>
  </w:style>
  <w:style w:type="character" w:customStyle="1" w:styleId="WW-Absatz-Standardschriftart">
    <w:name w:val="WW-Absatz-Standardschriftart"/>
    <w:rsid w:val="004F5189"/>
  </w:style>
  <w:style w:type="character" w:customStyle="1" w:styleId="WW8Num21z4">
    <w:name w:val="WW8Num21z4"/>
    <w:rsid w:val="004F5189"/>
    <w:rPr>
      <w:rFonts w:ascii="Courier New" w:hAnsi="Courier New" w:cs="Courier New" w:hint="default"/>
    </w:rPr>
  </w:style>
  <w:style w:type="character" w:customStyle="1" w:styleId="WW8Num33z1">
    <w:name w:val="WW8Num33z1"/>
    <w:rsid w:val="004F5189"/>
    <w:rPr>
      <w:rFonts w:ascii="Courier New" w:hAnsi="Courier New" w:cs="Courier New" w:hint="default"/>
    </w:rPr>
  </w:style>
  <w:style w:type="character" w:customStyle="1" w:styleId="WW8Num33z2">
    <w:name w:val="WW8Num33z2"/>
    <w:rsid w:val="004F5189"/>
    <w:rPr>
      <w:rFonts w:ascii="Wingdings" w:hAnsi="Wingdings" w:cs="Wingdings" w:hint="default"/>
    </w:rPr>
  </w:style>
  <w:style w:type="character" w:customStyle="1" w:styleId="WW8Num35z1">
    <w:name w:val="WW8Num35z1"/>
    <w:rsid w:val="004F5189"/>
    <w:rPr>
      <w:rFonts w:ascii="Courier New" w:hAnsi="Courier New" w:cs="Courier New" w:hint="default"/>
    </w:rPr>
  </w:style>
  <w:style w:type="character" w:customStyle="1" w:styleId="WW8Num35z2">
    <w:name w:val="WW8Num35z2"/>
    <w:rsid w:val="004F5189"/>
    <w:rPr>
      <w:rFonts w:ascii="Wingdings" w:hAnsi="Wingdings" w:cs="Wingdings" w:hint="default"/>
    </w:rPr>
  </w:style>
  <w:style w:type="character" w:customStyle="1" w:styleId="WW8Num36z0">
    <w:name w:val="WW8Num36z0"/>
    <w:rsid w:val="004F5189"/>
    <w:rPr>
      <w:rFonts w:ascii="Symbol" w:hAnsi="Symbol" w:cs="Symbol" w:hint="default"/>
    </w:rPr>
  </w:style>
  <w:style w:type="character" w:customStyle="1" w:styleId="WW8Num36z2">
    <w:name w:val="WW8Num36z2"/>
    <w:rsid w:val="004F5189"/>
    <w:rPr>
      <w:rFonts w:ascii="Wingdings" w:hAnsi="Wingdings" w:cs="Wingdings" w:hint="default"/>
    </w:rPr>
  </w:style>
  <w:style w:type="character" w:customStyle="1" w:styleId="WW8Num36z4">
    <w:name w:val="WW8Num36z4"/>
    <w:rsid w:val="004F5189"/>
    <w:rPr>
      <w:rFonts w:ascii="Courier New" w:hAnsi="Courier New" w:cs="Courier New" w:hint="default"/>
    </w:rPr>
  </w:style>
  <w:style w:type="character" w:customStyle="1" w:styleId="WW8NumSt13z0">
    <w:name w:val="WW8NumSt13z0"/>
    <w:rsid w:val="004F5189"/>
    <w:rPr>
      <w:rFonts w:ascii="Helvetica" w:hAnsi="Helvetica" w:hint="default"/>
    </w:rPr>
  </w:style>
  <w:style w:type="character" w:customStyle="1" w:styleId="1f4">
    <w:name w:val="Верхний колонтитул Знак1"/>
    <w:rsid w:val="004F5189"/>
    <w:rPr>
      <w:rFonts w:ascii="SimSun" w:eastAsia="SimSun" w:hAnsi="SimSun" w:hint="eastAsia"/>
      <w:sz w:val="24"/>
      <w:szCs w:val="24"/>
    </w:rPr>
  </w:style>
  <w:style w:type="character" w:customStyle="1" w:styleId="1f5">
    <w:name w:val="Нижний колонтитул Знак1"/>
    <w:rsid w:val="004F5189"/>
    <w:rPr>
      <w:rFonts w:ascii="SimSun" w:eastAsia="SimSun" w:hAnsi="SimSun" w:hint="eastAsia"/>
      <w:sz w:val="24"/>
      <w:szCs w:val="24"/>
    </w:rPr>
  </w:style>
  <w:style w:type="character" w:customStyle="1" w:styleId="1f6">
    <w:name w:val="Основной текст с отступом Знак1"/>
    <w:rsid w:val="004F5189"/>
    <w:rPr>
      <w:sz w:val="24"/>
      <w:szCs w:val="24"/>
    </w:rPr>
  </w:style>
  <w:style w:type="character" w:customStyle="1" w:styleId="1f7">
    <w:name w:val="Текст выноски Знак1"/>
    <w:rsid w:val="004F5189"/>
    <w:rPr>
      <w:rFonts w:ascii="Tahoma" w:eastAsia="SimSun" w:hAnsi="Tahoma" w:cs="Tahoma" w:hint="default"/>
      <w:sz w:val="16"/>
      <w:szCs w:val="16"/>
    </w:rPr>
  </w:style>
  <w:style w:type="character" w:customStyle="1" w:styleId="afff">
    <w:name w:val="Символ нумерации"/>
    <w:rsid w:val="004F5189"/>
  </w:style>
  <w:style w:type="character" w:customStyle="1" w:styleId="afff0">
    <w:name w:val="Маркеры списка"/>
    <w:rsid w:val="004F5189"/>
    <w:rPr>
      <w:rFonts w:ascii="OpenSymbol" w:eastAsia="OpenSymbol" w:hAnsi="OpenSymbol" w:cs="OpenSymbol" w:hint="eastAsia"/>
    </w:rPr>
  </w:style>
  <w:style w:type="character" w:customStyle="1" w:styleId="1f8">
    <w:name w:val="Название Знак1"/>
    <w:locked/>
    <w:rsid w:val="004F5189"/>
    <w:rPr>
      <w:sz w:val="28"/>
      <w:szCs w:val="28"/>
      <w:lang w:eastAsia="ar-SA"/>
    </w:rPr>
  </w:style>
  <w:style w:type="character" w:customStyle="1" w:styleId="1f9">
    <w:name w:val="Подзаголовок Знак1"/>
    <w:locked/>
    <w:rsid w:val="004F5189"/>
    <w:rPr>
      <w:rFonts w:ascii="Arial" w:eastAsia="Lucida Sans Unicode" w:hAnsi="Arial" w:cs="Tahoma"/>
      <w:i/>
      <w:iCs/>
      <w:sz w:val="28"/>
      <w:szCs w:val="28"/>
      <w:lang w:eastAsia="ar-SA"/>
    </w:rPr>
  </w:style>
  <w:style w:type="character" w:customStyle="1" w:styleId="afff1">
    <w:name w:val="Тема примечания Знак"/>
    <w:link w:val="afff2"/>
    <w:semiHidden/>
    <w:rsid w:val="004F5189"/>
    <w:rPr>
      <w:rFonts w:eastAsia="SimSun"/>
      <w:b/>
      <w:bCs/>
      <w:lang w:eastAsia="ar-SA"/>
    </w:rPr>
  </w:style>
  <w:style w:type="paragraph" w:styleId="afff2">
    <w:name w:val="annotation subject"/>
    <w:basedOn w:val="aff8"/>
    <w:next w:val="aff8"/>
    <w:link w:val="afff1"/>
    <w:semiHidden/>
    <w:unhideWhenUsed/>
    <w:rsid w:val="004F5189"/>
    <w:rPr>
      <w:b/>
      <w:bCs/>
    </w:rPr>
  </w:style>
  <w:style w:type="character" w:customStyle="1" w:styleId="1fa">
    <w:name w:val="Тема примечания Знак1"/>
    <w:uiPriority w:val="99"/>
    <w:semiHidden/>
    <w:rsid w:val="004F5189"/>
    <w:rPr>
      <w:rFonts w:ascii="Times New Roman" w:eastAsia="Times New Roman" w:hAnsi="Times New Roman" w:cs="Times New Roman"/>
      <w:b/>
      <w:bCs/>
      <w:sz w:val="20"/>
      <w:szCs w:val="20"/>
      <w:lang w:eastAsia="ru-RU"/>
    </w:rPr>
  </w:style>
  <w:style w:type="paragraph" w:customStyle="1" w:styleId="43">
    <w:name w:val="Основной текст с отступом4"/>
    <w:basedOn w:val="a"/>
    <w:rsid w:val="00B92FD9"/>
    <w:pPr>
      <w:widowControl w:val="0"/>
      <w:spacing w:line="320" w:lineRule="atLeast"/>
      <w:ind w:firstLine="709"/>
    </w:pPr>
  </w:style>
  <w:style w:type="paragraph" w:customStyle="1" w:styleId="230">
    <w:name w:val="Основной текст 23"/>
    <w:basedOn w:val="a"/>
    <w:rsid w:val="00B92FD9"/>
    <w:pPr>
      <w:keepLines w:val="0"/>
      <w:widowControl w:val="0"/>
      <w:overflowPunct/>
      <w:autoSpaceDE/>
      <w:autoSpaceDN/>
      <w:adjustRightInd/>
      <w:spacing w:before="120" w:line="240" w:lineRule="auto"/>
      <w:ind w:firstLine="0"/>
    </w:pPr>
    <w:rPr>
      <w:sz w:val="24"/>
      <w:szCs w:val="20"/>
    </w:rPr>
  </w:style>
  <w:style w:type="paragraph" w:customStyle="1" w:styleId="afff3">
    <w:name w:val="Отступ перед"/>
    <w:basedOn w:val="a"/>
    <w:rsid w:val="00BA0F14"/>
    <w:pPr>
      <w:keepLines w:val="0"/>
      <w:widowControl w:val="0"/>
      <w:shd w:val="clear" w:color="auto" w:fill="FFFFFF"/>
      <w:overflowPunct/>
      <w:spacing w:before="120" w:line="240" w:lineRule="auto"/>
      <w:ind w:firstLine="284"/>
    </w:pPr>
    <w:rPr>
      <w:sz w:val="24"/>
      <w:szCs w:val="22"/>
    </w:rPr>
  </w:style>
  <w:style w:type="numbering" w:customStyle="1" w:styleId="1fb">
    <w:name w:val="Нет списка1"/>
    <w:next w:val="a2"/>
    <w:uiPriority w:val="99"/>
    <w:semiHidden/>
    <w:unhideWhenUsed/>
    <w:rsid w:val="00A547CD"/>
  </w:style>
  <w:style w:type="paragraph" w:customStyle="1" w:styleId="51">
    <w:name w:val="Основной текст с отступом5"/>
    <w:basedOn w:val="a"/>
    <w:rsid w:val="00A547CD"/>
    <w:pPr>
      <w:widowControl w:val="0"/>
      <w:spacing w:line="320" w:lineRule="atLeast"/>
      <w:ind w:firstLine="709"/>
    </w:pPr>
  </w:style>
  <w:style w:type="paragraph" w:customStyle="1" w:styleId="240">
    <w:name w:val="Основной текст 24"/>
    <w:basedOn w:val="a"/>
    <w:rsid w:val="00A547CD"/>
    <w:pPr>
      <w:keepLines w:val="0"/>
      <w:widowControl w:val="0"/>
      <w:overflowPunct/>
      <w:autoSpaceDE/>
      <w:autoSpaceDN/>
      <w:adjustRightInd/>
      <w:spacing w:before="120" w:line="240" w:lineRule="auto"/>
      <w:ind w:firstLine="0"/>
    </w:pPr>
    <w:rPr>
      <w:sz w:val="24"/>
      <w:szCs w:val="20"/>
    </w:rPr>
  </w:style>
  <w:style w:type="numbering" w:customStyle="1" w:styleId="2b">
    <w:name w:val="Нет списка2"/>
    <w:next w:val="a2"/>
    <w:uiPriority w:val="99"/>
    <w:semiHidden/>
    <w:unhideWhenUsed/>
    <w:rsid w:val="00DB7CCE"/>
  </w:style>
  <w:style w:type="numbering" w:customStyle="1" w:styleId="3a">
    <w:name w:val="Нет списка3"/>
    <w:next w:val="a2"/>
    <w:uiPriority w:val="99"/>
    <w:semiHidden/>
    <w:unhideWhenUsed/>
    <w:rsid w:val="000E4D11"/>
  </w:style>
  <w:style w:type="paragraph" w:customStyle="1" w:styleId="111">
    <w:name w:val="Основной текст с отступом11"/>
    <w:basedOn w:val="a"/>
    <w:rsid w:val="00DA2BC4"/>
    <w:pPr>
      <w:widowControl w:val="0"/>
      <w:suppressAutoHyphens/>
      <w:autoSpaceDN/>
      <w:adjustRightInd/>
      <w:spacing w:line="320" w:lineRule="atLeast"/>
      <w:ind w:firstLine="709"/>
    </w:pPr>
    <w:rPr>
      <w:lang w:eastAsia="ar-SA"/>
    </w:rPr>
  </w:style>
  <w:style w:type="paragraph" w:customStyle="1" w:styleId="2110">
    <w:name w:val="Основной текст 211"/>
    <w:basedOn w:val="a"/>
    <w:rsid w:val="00DA2BC4"/>
    <w:pPr>
      <w:keepLines w:val="0"/>
      <w:widowControl w:val="0"/>
      <w:suppressAutoHyphens/>
      <w:overflowPunct/>
      <w:autoSpaceDE/>
      <w:autoSpaceDN/>
      <w:adjustRightInd/>
      <w:spacing w:before="120" w:line="240" w:lineRule="auto"/>
      <w:ind w:firstLine="0"/>
    </w:pPr>
    <w:rPr>
      <w:sz w:val="24"/>
      <w:szCs w:val="20"/>
      <w:lang w:eastAsia="ar-SA"/>
    </w:rPr>
  </w:style>
  <w:style w:type="numbering" w:customStyle="1" w:styleId="112">
    <w:name w:val="Нет списка11"/>
    <w:next w:val="a2"/>
    <w:uiPriority w:val="99"/>
    <w:semiHidden/>
    <w:unhideWhenUsed/>
    <w:rsid w:val="00DA2BC4"/>
  </w:style>
  <w:style w:type="numbering" w:customStyle="1" w:styleId="1110">
    <w:name w:val="Нет списка111"/>
    <w:next w:val="a2"/>
    <w:uiPriority w:val="99"/>
    <w:semiHidden/>
    <w:unhideWhenUsed/>
    <w:rsid w:val="00DA2BC4"/>
  </w:style>
  <w:style w:type="numbering" w:customStyle="1" w:styleId="213">
    <w:name w:val="Нет списка21"/>
    <w:next w:val="a2"/>
    <w:uiPriority w:val="99"/>
    <w:semiHidden/>
    <w:unhideWhenUsed/>
    <w:rsid w:val="00DA2BC4"/>
  </w:style>
  <w:style w:type="numbering" w:customStyle="1" w:styleId="44">
    <w:name w:val="Нет списка4"/>
    <w:next w:val="a2"/>
    <w:uiPriority w:val="99"/>
    <w:semiHidden/>
    <w:unhideWhenUsed/>
    <w:rsid w:val="00DA2BC4"/>
  </w:style>
  <w:style w:type="numbering" w:customStyle="1" w:styleId="52">
    <w:name w:val="Нет списка5"/>
    <w:next w:val="a2"/>
    <w:uiPriority w:val="99"/>
    <w:semiHidden/>
    <w:unhideWhenUsed/>
    <w:rsid w:val="00DA2BC4"/>
  </w:style>
  <w:style w:type="numbering" w:customStyle="1" w:styleId="121">
    <w:name w:val="Нет списка12"/>
    <w:next w:val="a2"/>
    <w:uiPriority w:val="99"/>
    <w:semiHidden/>
    <w:unhideWhenUsed/>
    <w:rsid w:val="00DA2BC4"/>
  </w:style>
  <w:style w:type="numbering" w:customStyle="1" w:styleId="1120">
    <w:name w:val="Нет списка112"/>
    <w:next w:val="a2"/>
    <w:uiPriority w:val="99"/>
    <w:semiHidden/>
    <w:unhideWhenUsed/>
    <w:rsid w:val="00DA2BC4"/>
  </w:style>
  <w:style w:type="numbering" w:customStyle="1" w:styleId="222">
    <w:name w:val="Нет списка22"/>
    <w:next w:val="a2"/>
    <w:uiPriority w:val="99"/>
    <w:semiHidden/>
    <w:unhideWhenUsed/>
    <w:rsid w:val="00DA2BC4"/>
  </w:style>
  <w:style w:type="numbering" w:customStyle="1" w:styleId="312">
    <w:name w:val="Нет списка31"/>
    <w:next w:val="a2"/>
    <w:uiPriority w:val="99"/>
    <w:semiHidden/>
    <w:unhideWhenUsed/>
    <w:rsid w:val="00DA2BC4"/>
  </w:style>
  <w:style w:type="numbering" w:customStyle="1" w:styleId="411">
    <w:name w:val="Нет списка41"/>
    <w:next w:val="a2"/>
    <w:uiPriority w:val="99"/>
    <w:semiHidden/>
    <w:unhideWhenUsed/>
    <w:rsid w:val="00DA2BC4"/>
  </w:style>
  <w:style w:type="numbering" w:customStyle="1" w:styleId="61">
    <w:name w:val="Нет списка6"/>
    <w:next w:val="a2"/>
    <w:semiHidden/>
    <w:rsid w:val="00DA2BC4"/>
  </w:style>
  <w:style w:type="numbering" w:customStyle="1" w:styleId="130">
    <w:name w:val="Нет списка13"/>
    <w:next w:val="a2"/>
    <w:semiHidden/>
    <w:unhideWhenUsed/>
    <w:rsid w:val="00DA2BC4"/>
  </w:style>
  <w:style w:type="numbering" w:customStyle="1" w:styleId="113">
    <w:name w:val="Нет списка113"/>
    <w:next w:val="a2"/>
    <w:semiHidden/>
    <w:unhideWhenUsed/>
    <w:rsid w:val="00DA2BC4"/>
  </w:style>
  <w:style w:type="numbering" w:customStyle="1" w:styleId="231">
    <w:name w:val="Нет списка23"/>
    <w:next w:val="a2"/>
    <w:semiHidden/>
    <w:unhideWhenUsed/>
    <w:rsid w:val="00DA2BC4"/>
  </w:style>
  <w:style w:type="numbering" w:customStyle="1" w:styleId="321">
    <w:name w:val="Нет списка32"/>
    <w:next w:val="a2"/>
    <w:semiHidden/>
    <w:unhideWhenUsed/>
    <w:rsid w:val="00DA2BC4"/>
  </w:style>
  <w:style w:type="numbering" w:customStyle="1" w:styleId="420">
    <w:name w:val="Нет списка42"/>
    <w:next w:val="a2"/>
    <w:semiHidden/>
    <w:unhideWhenUsed/>
    <w:rsid w:val="00DA2BC4"/>
  </w:style>
  <w:style w:type="numbering" w:customStyle="1" w:styleId="71">
    <w:name w:val="Нет списка7"/>
    <w:next w:val="a2"/>
    <w:semiHidden/>
    <w:unhideWhenUsed/>
    <w:rsid w:val="00DA2BC4"/>
  </w:style>
  <w:style w:type="numbering" w:customStyle="1" w:styleId="140">
    <w:name w:val="Нет списка14"/>
    <w:next w:val="a2"/>
    <w:semiHidden/>
    <w:unhideWhenUsed/>
    <w:rsid w:val="00DA2BC4"/>
  </w:style>
  <w:style w:type="numbering" w:customStyle="1" w:styleId="114">
    <w:name w:val="Нет списка114"/>
    <w:next w:val="a2"/>
    <w:semiHidden/>
    <w:unhideWhenUsed/>
    <w:rsid w:val="00DA2BC4"/>
  </w:style>
  <w:style w:type="numbering" w:customStyle="1" w:styleId="241">
    <w:name w:val="Нет списка24"/>
    <w:next w:val="a2"/>
    <w:semiHidden/>
    <w:unhideWhenUsed/>
    <w:rsid w:val="00DA2BC4"/>
  </w:style>
  <w:style w:type="numbering" w:customStyle="1" w:styleId="331">
    <w:name w:val="Нет списка33"/>
    <w:next w:val="a2"/>
    <w:semiHidden/>
    <w:unhideWhenUsed/>
    <w:rsid w:val="00DA2BC4"/>
  </w:style>
  <w:style w:type="numbering" w:customStyle="1" w:styleId="430">
    <w:name w:val="Нет списка43"/>
    <w:next w:val="a2"/>
    <w:semiHidden/>
    <w:unhideWhenUsed/>
    <w:rsid w:val="00DA2BC4"/>
  </w:style>
  <w:style w:type="numbering" w:customStyle="1" w:styleId="81">
    <w:name w:val="Нет списка8"/>
    <w:next w:val="a2"/>
    <w:semiHidden/>
    <w:rsid w:val="00DA2BC4"/>
  </w:style>
  <w:style w:type="numbering" w:customStyle="1" w:styleId="150">
    <w:name w:val="Нет списка15"/>
    <w:next w:val="a2"/>
    <w:semiHidden/>
    <w:unhideWhenUsed/>
    <w:rsid w:val="00DA2BC4"/>
  </w:style>
  <w:style w:type="numbering" w:customStyle="1" w:styleId="115">
    <w:name w:val="Нет списка115"/>
    <w:next w:val="a2"/>
    <w:semiHidden/>
    <w:unhideWhenUsed/>
    <w:rsid w:val="00DA2BC4"/>
  </w:style>
  <w:style w:type="numbering" w:customStyle="1" w:styleId="250">
    <w:name w:val="Нет списка25"/>
    <w:next w:val="a2"/>
    <w:semiHidden/>
    <w:unhideWhenUsed/>
    <w:rsid w:val="00DA2BC4"/>
  </w:style>
  <w:style w:type="numbering" w:customStyle="1" w:styleId="340">
    <w:name w:val="Нет списка34"/>
    <w:next w:val="a2"/>
    <w:semiHidden/>
    <w:unhideWhenUsed/>
    <w:rsid w:val="00DA2BC4"/>
  </w:style>
  <w:style w:type="numbering" w:customStyle="1" w:styleId="440">
    <w:name w:val="Нет списка44"/>
    <w:next w:val="a2"/>
    <w:semiHidden/>
    <w:unhideWhenUsed/>
    <w:rsid w:val="00DA2BC4"/>
  </w:style>
  <w:style w:type="character" w:customStyle="1" w:styleId="ep">
    <w:name w:val="ep"/>
    <w:rsid w:val="00DA2BC4"/>
  </w:style>
  <w:style w:type="character" w:styleId="afff4">
    <w:name w:val="footnote reference"/>
    <w:uiPriority w:val="99"/>
    <w:semiHidden/>
    <w:unhideWhenUsed/>
    <w:rsid w:val="00077BDD"/>
    <w:rPr>
      <w:vertAlign w:val="superscript"/>
    </w:rPr>
  </w:style>
  <w:style w:type="numbering" w:customStyle="1" w:styleId="91">
    <w:name w:val="Нет списка9"/>
    <w:next w:val="a2"/>
    <w:uiPriority w:val="99"/>
    <w:semiHidden/>
    <w:unhideWhenUsed/>
    <w:rsid w:val="00003A38"/>
  </w:style>
  <w:style w:type="character" w:customStyle="1" w:styleId="afff5">
    <w:name w:val="Цветовое выделение"/>
    <w:uiPriority w:val="99"/>
    <w:rsid w:val="00003A38"/>
    <w:rPr>
      <w:b/>
      <w:color w:val="26282F"/>
    </w:rPr>
  </w:style>
  <w:style w:type="character" w:customStyle="1" w:styleId="afff6">
    <w:name w:val="Гипертекстовая ссылка"/>
    <w:uiPriority w:val="99"/>
    <w:rsid w:val="00003A38"/>
    <w:rPr>
      <w:rFonts w:cs="Times New Roman"/>
      <w:b/>
      <w:color w:val="106BBE"/>
    </w:rPr>
  </w:style>
  <w:style w:type="character" w:customStyle="1" w:styleId="afff7">
    <w:name w:val="Активная гипертекстовая ссылка"/>
    <w:uiPriority w:val="99"/>
    <w:rsid w:val="00003A38"/>
    <w:rPr>
      <w:rFonts w:cs="Times New Roman"/>
      <w:b/>
      <w:color w:val="106BBE"/>
      <w:u w:val="single"/>
    </w:rPr>
  </w:style>
  <w:style w:type="paragraph" w:customStyle="1" w:styleId="afff8">
    <w:name w:val="Внимание"/>
    <w:basedOn w:val="a"/>
    <w:next w:val="a"/>
    <w:uiPriority w:val="99"/>
    <w:rsid w:val="00003A38"/>
    <w:pPr>
      <w:keepLines w:val="0"/>
      <w:widowControl w:val="0"/>
      <w:overflowPunct/>
      <w:spacing w:before="240" w:after="240" w:line="240" w:lineRule="auto"/>
      <w:ind w:left="420" w:right="420" w:firstLine="300"/>
    </w:pPr>
    <w:rPr>
      <w:rFonts w:ascii="Arial" w:hAnsi="Arial" w:cs="Arial"/>
      <w:sz w:val="24"/>
      <w:szCs w:val="24"/>
      <w:shd w:val="clear" w:color="auto" w:fill="F5F3DA"/>
    </w:rPr>
  </w:style>
  <w:style w:type="paragraph" w:customStyle="1" w:styleId="afff9">
    <w:name w:val="Внимание: криминал!!"/>
    <w:basedOn w:val="afff8"/>
    <w:next w:val="a"/>
    <w:uiPriority w:val="99"/>
    <w:rsid w:val="00003A38"/>
  </w:style>
  <w:style w:type="paragraph" w:customStyle="1" w:styleId="afffa">
    <w:name w:val="Внимание: недобросовестность!"/>
    <w:basedOn w:val="afff8"/>
    <w:next w:val="a"/>
    <w:uiPriority w:val="99"/>
    <w:rsid w:val="00003A38"/>
  </w:style>
  <w:style w:type="character" w:customStyle="1" w:styleId="afffb">
    <w:name w:val="Выделение для Базового Поиска"/>
    <w:uiPriority w:val="99"/>
    <w:rsid w:val="00003A38"/>
    <w:rPr>
      <w:rFonts w:cs="Times New Roman"/>
      <w:b/>
      <w:bCs/>
      <w:color w:val="0058A9"/>
    </w:rPr>
  </w:style>
  <w:style w:type="character" w:customStyle="1" w:styleId="afffc">
    <w:name w:val="Выделение для Базового Поиска (курсив)"/>
    <w:uiPriority w:val="99"/>
    <w:rsid w:val="00003A38"/>
    <w:rPr>
      <w:rFonts w:cs="Times New Roman"/>
      <w:b/>
      <w:bCs/>
      <w:i/>
      <w:iCs/>
      <w:color w:val="0058A9"/>
    </w:rPr>
  </w:style>
  <w:style w:type="paragraph" w:customStyle="1" w:styleId="afffd">
    <w:name w:val="Дочерний элемент списка"/>
    <w:basedOn w:val="a"/>
    <w:next w:val="a"/>
    <w:uiPriority w:val="99"/>
    <w:rsid w:val="00003A38"/>
    <w:pPr>
      <w:keepLines w:val="0"/>
      <w:widowControl w:val="0"/>
      <w:overflowPunct/>
      <w:spacing w:line="240" w:lineRule="auto"/>
      <w:ind w:left="240" w:right="300" w:firstLine="0"/>
    </w:pPr>
    <w:rPr>
      <w:rFonts w:ascii="Arial" w:hAnsi="Arial" w:cs="Arial"/>
      <w:color w:val="868381"/>
      <w:sz w:val="20"/>
      <w:szCs w:val="20"/>
    </w:rPr>
  </w:style>
  <w:style w:type="paragraph" w:customStyle="1" w:styleId="afffe">
    <w:name w:val="Основное меню (преемственное)"/>
    <w:basedOn w:val="a"/>
    <w:next w:val="a"/>
    <w:uiPriority w:val="99"/>
    <w:rsid w:val="00003A38"/>
    <w:pPr>
      <w:keepLines w:val="0"/>
      <w:widowControl w:val="0"/>
      <w:overflowPunct/>
      <w:spacing w:line="240" w:lineRule="auto"/>
      <w:ind w:firstLine="720"/>
    </w:pPr>
    <w:rPr>
      <w:rFonts w:ascii="Verdana" w:hAnsi="Verdana" w:cs="Verdana"/>
      <w:sz w:val="22"/>
      <w:szCs w:val="22"/>
    </w:rPr>
  </w:style>
  <w:style w:type="paragraph" w:customStyle="1" w:styleId="affff">
    <w:name w:val="Заголовок группы контролов"/>
    <w:basedOn w:val="a"/>
    <w:next w:val="a"/>
    <w:uiPriority w:val="99"/>
    <w:rsid w:val="00003A38"/>
    <w:pPr>
      <w:keepLines w:val="0"/>
      <w:widowControl w:val="0"/>
      <w:overflowPunct/>
      <w:spacing w:line="240" w:lineRule="auto"/>
      <w:ind w:firstLine="720"/>
    </w:pPr>
    <w:rPr>
      <w:rFonts w:ascii="Arial" w:hAnsi="Arial" w:cs="Arial"/>
      <w:b/>
      <w:bCs/>
      <w:color w:val="000000"/>
      <w:sz w:val="24"/>
      <w:szCs w:val="24"/>
    </w:rPr>
  </w:style>
  <w:style w:type="paragraph" w:customStyle="1" w:styleId="affff0">
    <w:name w:val="Заголовок для информации об изменениях"/>
    <w:basedOn w:val="10"/>
    <w:next w:val="a"/>
    <w:uiPriority w:val="99"/>
    <w:rsid w:val="00003A38"/>
    <w:pPr>
      <w:keepNext w:val="0"/>
      <w:keepLines w:val="0"/>
      <w:widowControl w:val="0"/>
      <w:overflowPunct/>
      <w:spacing w:before="0" w:after="108" w:line="240" w:lineRule="auto"/>
      <w:ind w:firstLine="0"/>
      <w:jc w:val="center"/>
      <w:outlineLvl w:val="9"/>
    </w:pPr>
    <w:rPr>
      <w:rFonts w:cs="Arial"/>
      <w:b w:val="0"/>
      <w:bCs w:val="0"/>
      <w:color w:val="26282F"/>
      <w:kern w:val="0"/>
      <w:sz w:val="18"/>
      <w:szCs w:val="18"/>
      <w:shd w:val="clear" w:color="auto" w:fill="FFFFFF"/>
    </w:rPr>
  </w:style>
  <w:style w:type="paragraph" w:customStyle="1" w:styleId="affff1">
    <w:name w:val="Заголовок распахивающейся части диалога"/>
    <w:basedOn w:val="a"/>
    <w:next w:val="a"/>
    <w:uiPriority w:val="99"/>
    <w:rsid w:val="00003A38"/>
    <w:pPr>
      <w:keepLines w:val="0"/>
      <w:widowControl w:val="0"/>
      <w:overflowPunct/>
      <w:spacing w:line="240" w:lineRule="auto"/>
      <w:ind w:firstLine="720"/>
    </w:pPr>
    <w:rPr>
      <w:rFonts w:ascii="Arial" w:hAnsi="Arial" w:cs="Arial"/>
      <w:i/>
      <w:iCs/>
      <w:color w:val="000080"/>
      <w:sz w:val="22"/>
      <w:szCs w:val="22"/>
    </w:rPr>
  </w:style>
  <w:style w:type="character" w:customStyle="1" w:styleId="affff2">
    <w:name w:val="Заголовок своего сообщения"/>
    <w:uiPriority w:val="99"/>
    <w:rsid w:val="00003A38"/>
    <w:rPr>
      <w:rFonts w:cs="Times New Roman"/>
      <w:b/>
      <w:bCs/>
      <w:color w:val="26282F"/>
    </w:rPr>
  </w:style>
  <w:style w:type="paragraph" w:customStyle="1" w:styleId="affff3">
    <w:name w:val="Заголовок статьи"/>
    <w:basedOn w:val="a"/>
    <w:next w:val="a"/>
    <w:uiPriority w:val="99"/>
    <w:rsid w:val="00003A38"/>
    <w:pPr>
      <w:keepLines w:val="0"/>
      <w:widowControl w:val="0"/>
      <w:overflowPunct/>
      <w:spacing w:line="240" w:lineRule="auto"/>
      <w:ind w:left="1612" w:hanging="892"/>
    </w:pPr>
    <w:rPr>
      <w:rFonts w:ascii="Arial" w:hAnsi="Arial" w:cs="Arial"/>
      <w:sz w:val="24"/>
      <w:szCs w:val="24"/>
    </w:rPr>
  </w:style>
  <w:style w:type="character" w:customStyle="1" w:styleId="affff4">
    <w:name w:val="Заголовок чужого сообщения"/>
    <w:uiPriority w:val="99"/>
    <w:rsid w:val="00003A38"/>
    <w:rPr>
      <w:rFonts w:cs="Times New Roman"/>
      <w:b/>
      <w:bCs/>
      <w:color w:val="FF0000"/>
    </w:rPr>
  </w:style>
  <w:style w:type="paragraph" w:customStyle="1" w:styleId="affff5">
    <w:name w:val="Заголовок ЭР (левое окно)"/>
    <w:basedOn w:val="a"/>
    <w:next w:val="a"/>
    <w:uiPriority w:val="99"/>
    <w:rsid w:val="00003A38"/>
    <w:pPr>
      <w:keepLines w:val="0"/>
      <w:widowControl w:val="0"/>
      <w:overflowPunct/>
      <w:spacing w:before="300" w:after="250" w:line="240" w:lineRule="auto"/>
      <w:ind w:firstLine="0"/>
      <w:jc w:val="center"/>
    </w:pPr>
    <w:rPr>
      <w:rFonts w:ascii="Arial" w:hAnsi="Arial" w:cs="Arial"/>
      <w:b/>
      <w:bCs/>
      <w:color w:val="26282F"/>
      <w:sz w:val="26"/>
      <w:szCs w:val="26"/>
    </w:rPr>
  </w:style>
  <w:style w:type="paragraph" w:customStyle="1" w:styleId="affff6">
    <w:name w:val="Заголовок ЭР (правое окно)"/>
    <w:basedOn w:val="affff5"/>
    <w:next w:val="a"/>
    <w:uiPriority w:val="99"/>
    <w:rsid w:val="00003A38"/>
    <w:pPr>
      <w:spacing w:after="0"/>
      <w:jc w:val="left"/>
    </w:pPr>
  </w:style>
  <w:style w:type="paragraph" w:customStyle="1" w:styleId="affff7">
    <w:name w:val="Интерактивный заголовок"/>
    <w:basedOn w:val="16"/>
    <w:next w:val="a"/>
    <w:uiPriority w:val="99"/>
    <w:rsid w:val="00003A38"/>
    <w:pPr>
      <w:keepNext w:val="0"/>
      <w:keepLines w:val="0"/>
      <w:widowControl w:val="0"/>
      <w:suppressAutoHyphens w:val="0"/>
      <w:overflowPunct/>
      <w:autoSpaceDN w:val="0"/>
      <w:adjustRightInd w:val="0"/>
      <w:spacing w:before="0" w:after="0" w:line="240" w:lineRule="auto"/>
      <w:ind w:firstLine="720"/>
      <w:textAlignment w:val="auto"/>
    </w:pPr>
    <w:rPr>
      <w:rFonts w:ascii="Verdana" w:eastAsia="Times New Roman" w:hAnsi="Verdana" w:cs="Verdana"/>
      <w:b/>
      <w:bCs/>
      <w:color w:val="0058A9"/>
      <w:sz w:val="22"/>
      <w:szCs w:val="22"/>
      <w:u w:val="single"/>
      <w:shd w:val="clear" w:color="auto" w:fill="F0F0F0"/>
      <w:lang w:eastAsia="ru-RU"/>
    </w:rPr>
  </w:style>
  <w:style w:type="paragraph" w:customStyle="1" w:styleId="affff8">
    <w:name w:val="Текст информации об изменениях"/>
    <w:basedOn w:val="a"/>
    <w:next w:val="a"/>
    <w:uiPriority w:val="99"/>
    <w:rsid w:val="00003A38"/>
    <w:pPr>
      <w:keepLines w:val="0"/>
      <w:widowControl w:val="0"/>
      <w:overflowPunct/>
      <w:spacing w:line="240" w:lineRule="auto"/>
      <w:ind w:firstLine="720"/>
    </w:pPr>
    <w:rPr>
      <w:rFonts w:ascii="Arial" w:hAnsi="Arial" w:cs="Arial"/>
      <w:color w:val="353842"/>
      <w:sz w:val="18"/>
      <w:szCs w:val="18"/>
    </w:rPr>
  </w:style>
  <w:style w:type="paragraph" w:customStyle="1" w:styleId="affff9">
    <w:name w:val="Информация об изменениях"/>
    <w:basedOn w:val="affff8"/>
    <w:next w:val="a"/>
    <w:uiPriority w:val="99"/>
    <w:rsid w:val="00003A38"/>
    <w:pPr>
      <w:spacing w:before="180"/>
      <w:ind w:left="360" w:right="360" w:firstLine="0"/>
    </w:pPr>
    <w:rPr>
      <w:shd w:val="clear" w:color="auto" w:fill="EAEFED"/>
    </w:rPr>
  </w:style>
  <w:style w:type="paragraph" w:customStyle="1" w:styleId="affffa">
    <w:name w:val="Текст (справка)"/>
    <w:basedOn w:val="a"/>
    <w:next w:val="a"/>
    <w:uiPriority w:val="99"/>
    <w:rsid w:val="00003A38"/>
    <w:pPr>
      <w:keepLines w:val="0"/>
      <w:widowControl w:val="0"/>
      <w:overflowPunct/>
      <w:spacing w:line="240" w:lineRule="auto"/>
      <w:ind w:left="170" w:right="170" w:firstLine="0"/>
      <w:jc w:val="left"/>
    </w:pPr>
    <w:rPr>
      <w:rFonts w:ascii="Arial" w:hAnsi="Arial" w:cs="Arial"/>
      <w:sz w:val="24"/>
      <w:szCs w:val="24"/>
    </w:rPr>
  </w:style>
  <w:style w:type="paragraph" w:customStyle="1" w:styleId="affffb">
    <w:name w:val="Комментарий"/>
    <w:basedOn w:val="affffa"/>
    <w:next w:val="a"/>
    <w:uiPriority w:val="99"/>
    <w:rsid w:val="00003A38"/>
    <w:pPr>
      <w:spacing w:before="75"/>
      <w:ind w:right="0"/>
      <w:jc w:val="both"/>
    </w:pPr>
    <w:rPr>
      <w:color w:val="353842"/>
      <w:shd w:val="clear" w:color="auto" w:fill="F0F0F0"/>
    </w:rPr>
  </w:style>
  <w:style w:type="paragraph" w:customStyle="1" w:styleId="affffc">
    <w:name w:val="Информация об изменениях документа"/>
    <w:basedOn w:val="affffb"/>
    <w:next w:val="a"/>
    <w:uiPriority w:val="99"/>
    <w:rsid w:val="00003A38"/>
    <w:rPr>
      <w:i/>
      <w:iCs/>
    </w:rPr>
  </w:style>
  <w:style w:type="paragraph" w:customStyle="1" w:styleId="affffd">
    <w:name w:val="Текст (лев. подпись)"/>
    <w:basedOn w:val="a"/>
    <w:next w:val="a"/>
    <w:uiPriority w:val="99"/>
    <w:rsid w:val="00003A38"/>
    <w:pPr>
      <w:keepLines w:val="0"/>
      <w:widowControl w:val="0"/>
      <w:overflowPunct/>
      <w:spacing w:line="240" w:lineRule="auto"/>
      <w:ind w:firstLine="0"/>
      <w:jc w:val="left"/>
    </w:pPr>
    <w:rPr>
      <w:rFonts w:ascii="Arial" w:hAnsi="Arial" w:cs="Arial"/>
      <w:sz w:val="24"/>
      <w:szCs w:val="24"/>
    </w:rPr>
  </w:style>
  <w:style w:type="paragraph" w:customStyle="1" w:styleId="affffe">
    <w:name w:val="Колонтитул (левый)"/>
    <w:basedOn w:val="affffd"/>
    <w:next w:val="a"/>
    <w:uiPriority w:val="99"/>
    <w:rsid w:val="00003A38"/>
    <w:rPr>
      <w:sz w:val="14"/>
      <w:szCs w:val="14"/>
    </w:rPr>
  </w:style>
  <w:style w:type="paragraph" w:customStyle="1" w:styleId="afffff">
    <w:name w:val="Текст (прав. подпись)"/>
    <w:basedOn w:val="a"/>
    <w:next w:val="a"/>
    <w:uiPriority w:val="99"/>
    <w:rsid w:val="00003A38"/>
    <w:pPr>
      <w:keepLines w:val="0"/>
      <w:widowControl w:val="0"/>
      <w:overflowPunct/>
      <w:spacing w:line="240" w:lineRule="auto"/>
      <w:ind w:firstLine="0"/>
      <w:jc w:val="right"/>
    </w:pPr>
    <w:rPr>
      <w:rFonts w:ascii="Arial" w:hAnsi="Arial" w:cs="Arial"/>
      <w:sz w:val="24"/>
      <w:szCs w:val="24"/>
    </w:rPr>
  </w:style>
  <w:style w:type="paragraph" w:customStyle="1" w:styleId="afffff0">
    <w:name w:val="Колонтитул (правый)"/>
    <w:basedOn w:val="afffff"/>
    <w:next w:val="a"/>
    <w:uiPriority w:val="99"/>
    <w:rsid w:val="00003A38"/>
    <w:rPr>
      <w:sz w:val="14"/>
      <w:szCs w:val="14"/>
    </w:rPr>
  </w:style>
  <w:style w:type="paragraph" w:customStyle="1" w:styleId="afffff1">
    <w:name w:val="Комментарий пользователя"/>
    <w:basedOn w:val="affffb"/>
    <w:next w:val="a"/>
    <w:uiPriority w:val="99"/>
    <w:rsid w:val="00003A38"/>
    <w:pPr>
      <w:jc w:val="left"/>
    </w:pPr>
    <w:rPr>
      <w:shd w:val="clear" w:color="auto" w:fill="FFDFE0"/>
    </w:rPr>
  </w:style>
  <w:style w:type="paragraph" w:customStyle="1" w:styleId="afffff2">
    <w:name w:val="Куда обратиться?"/>
    <w:basedOn w:val="afff8"/>
    <w:next w:val="a"/>
    <w:uiPriority w:val="99"/>
    <w:rsid w:val="00003A38"/>
  </w:style>
  <w:style w:type="paragraph" w:customStyle="1" w:styleId="afffff3">
    <w:name w:val="Моноширинный"/>
    <w:basedOn w:val="a"/>
    <w:next w:val="a"/>
    <w:uiPriority w:val="99"/>
    <w:rsid w:val="00003A38"/>
    <w:pPr>
      <w:keepLines w:val="0"/>
      <w:widowControl w:val="0"/>
      <w:overflowPunct/>
      <w:spacing w:line="240" w:lineRule="auto"/>
      <w:ind w:firstLine="0"/>
      <w:jc w:val="left"/>
    </w:pPr>
    <w:rPr>
      <w:rFonts w:ascii="Courier New" w:hAnsi="Courier New" w:cs="Courier New"/>
      <w:sz w:val="24"/>
      <w:szCs w:val="24"/>
    </w:rPr>
  </w:style>
  <w:style w:type="character" w:customStyle="1" w:styleId="afffff4">
    <w:name w:val="Найденные слова"/>
    <w:uiPriority w:val="99"/>
    <w:rsid w:val="00003A38"/>
    <w:rPr>
      <w:rFonts w:cs="Times New Roman"/>
      <w:b/>
      <w:color w:val="26282F"/>
      <w:shd w:val="clear" w:color="auto" w:fill="FFF580"/>
    </w:rPr>
  </w:style>
  <w:style w:type="paragraph" w:customStyle="1" w:styleId="afffff5">
    <w:name w:val="Напишите нам"/>
    <w:basedOn w:val="a"/>
    <w:next w:val="a"/>
    <w:uiPriority w:val="99"/>
    <w:rsid w:val="00003A38"/>
    <w:pPr>
      <w:keepLines w:val="0"/>
      <w:widowControl w:val="0"/>
      <w:overflowPunct/>
      <w:spacing w:before="90" w:after="90" w:line="240" w:lineRule="auto"/>
      <w:ind w:left="180" w:right="180" w:firstLine="0"/>
    </w:pPr>
    <w:rPr>
      <w:rFonts w:ascii="Arial" w:hAnsi="Arial" w:cs="Arial"/>
      <w:sz w:val="20"/>
      <w:szCs w:val="20"/>
      <w:shd w:val="clear" w:color="auto" w:fill="EFFFAD"/>
    </w:rPr>
  </w:style>
  <w:style w:type="character" w:customStyle="1" w:styleId="afffff6">
    <w:name w:val="Не вступил в силу"/>
    <w:uiPriority w:val="99"/>
    <w:rsid w:val="00003A38"/>
    <w:rPr>
      <w:rFonts w:cs="Times New Roman"/>
      <w:b/>
      <w:color w:val="000000"/>
      <w:shd w:val="clear" w:color="auto" w:fill="D8EDE8"/>
    </w:rPr>
  </w:style>
  <w:style w:type="paragraph" w:customStyle="1" w:styleId="afffff7">
    <w:name w:val="Необходимые документы"/>
    <w:basedOn w:val="afff8"/>
    <w:next w:val="a"/>
    <w:uiPriority w:val="99"/>
    <w:rsid w:val="00003A38"/>
    <w:pPr>
      <w:ind w:firstLine="118"/>
    </w:pPr>
  </w:style>
  <w:style w:type="paragraph" w:customStyle="1" w:styleId="afffff8">
    <w:name w:val="Таблицы (моноширинный)"/>
    <w:basedOn w:val="a"/>
    <w:next w:val="a"/>
    <w:uiPriority w:val="99"/>
    <w:rsid w:val="00003A38"/>
    <w:pPr>
      <w:keepLines w:val="0"/>
      <w:widowControl w:val="0"/>
      <w:overflowPunct/>
      <w:spacing w:line="240" w:lineRule="auto"/>
      <w:ind w:firstLine="0"/>
      <w:jc w:val="left"/>
    </w:pPr>
    <w:rPr>
      <w:rFonts w:ascii="Courier New" w:hAnsi="Courier New" w:cs="Courier New"/>
      <w:sz w:val="24"/>
      <w:szCs w:val="24"/>
    </w:rPr>
  </w:style>
  <w:style w:type="paragraph" w:customStyle="1" w:styleId="afffff9">
    <w:name w:val="Оглавление"/>
    <w:basedOn w:val="afffff8"/>
    <w:next w:val="a"/>
    <w:uiPriority w:val="99"/>
    <w:rsid w:val="00003A38"/>
    <w:pPr>
      <w:ind w:left="140"/>
    </w:pPr>
  </w:style>
  <w:style w:type="character" w:customStyle="1" w:styleId="afffffa">
    <w:name w:val="Опечатки"/>
    <w:uiPriority w:val="99"/>
    <w:rsid w:val="00003A38"/>
    <w:rPr>
      <w:color w:val="FF0000"/>
    </w:rPr>
  </w:style>
  <w:style w:type="paragraph" w:customStyle="1" w:styleId="afffffb">
    <w:name w:val="Переменная часть"/>
    <w:basedOn w:val="afffe"/>
    <w:next w:val="a"/>
    <w:uiPriority w:val="99"/>
    <w:rsid w:val="00003A38"/>
    <w:rPr>
      <w:sz w:val="18"/>
      <w:szCs w:val="18"/>
    </w:rPr>
  </w:style>
  <w:style w:type="paragraph" w:customStyle="1" w:styleId="afffffc">
    <w:name w:val="Подвал для информации об изменениях"/>
    <w:basedOn w:val="10"/>
    <w:next w:val="a"/>
    <w:uiPriority w:val="99"/>
    <w:rsid w:val="00003A38"/>
    <w:pPr>
      <w:keepNext w:val="0"/>
      <w:keepLines w:val="0"/>
      <w:widowControl w:val="0"/>
      <w:overflowPunct/>
      <w:spacing w:before="108" w:after="108" w:line="240" w:lineRule="auto"/>
      <w:ind w:firstLine="0"/>
      <w:jc w:val="center"/>
      <w:outlineLvl w:val="9"/>
    </w:pPr>
    <w:rPr>
      <w:rFonts w:cs="Arial"/>
      <w:b w:val="0"/>
      <w:bCs w:val="0"/>
      <w:color w:val="26282F"/>
      <w:kern w:val="0"/>
      <w:sz w:val="18"/>
      <w:szCs w:val="18"/>
    </w:rPr>
  </w:style>
  <w:style w:type="paragraph" w:customStyle="1" w:styleId="afffffd">
    <w:name w:val="Подзаголовок для информации об изменениях"/>
    <w:basedOn w:val="affff8"/>
    <w:next w:val="a"/>
    <w:uiPriority w:val="99"/>
    <w:rsid w:val="00003A38"/>
    <w:rPr>
      <w:b/>
      <w:bCs/>
    </w:rPr>
  </w:style>
  <w:style w:type="paragraph" w:customStyle="1" w:styleId="afffffe">
    <w:name w:val="Подчёркнутый текст"/>
    <w:basedOn w:val="a"/>
    <w:next w:val="a"/>
    <w:uiPriority w:val="99"/>
    <w:rsid w:val="00003A38"/>
    <w:pPr>
      <w:keepLines w:val="0"/>
      <w:widowControl w:val="0"/>
      <w:pBdr>
        <w:bottom w:val="single" w:sz="4" w:space="0" w:color="auto"/>
      </w:pBdr>
      <w:overflowPunct/>
      <w:spacing w:line="240" w:lineRule="auto"/>
      <w:ind w:firstLine="720"/>
    </w:pPr>
    <w:rPr>
      <w:rFonts w:ascii="Arial" w:hAnsi="Arial" w:cs="Arial"/>
      <w:sz w:val="24"/>
      <w:szCs w:val="24"/>
    </w:rPr>
  </w:style>
  <w:style w:type="paragraph" w:customStyle="1" w:styleId="affffff">
    <w:name w:val="Постоянная часть"/>
    <w:basedOn w:val="afffe"/>
    <w:next w:val="a"/>
    <w:uiPriority w:val="99"/>
    <w:rsid w:val="00003A38"/>
    <w:rPr>
      <w:sz w:val="20"/>
      <w:szCs w:val="20"/>
    </w:rPr>
  </w:style>
  <w:style w:type="paragraph" w:customStyle="1" w:styleId="affffff0">
    <w:name w:val="Прижатый влево"/>
    <w:basedOn w:val="a"/>
    <w:next w:val="a"/>
    <w:uiPriority w:val="99"/>
    <w:rsid w:val="00003A38"/>
    <w:pPr>
      <w:keepLines w:val="0"/>
      <w:widowControl w:val="0"/>
      <w:overflowPunct/>
      <w:spacing w:line="240" w:lineRule="auto"/>
      <w:ind w:firstLine="0"/>
      <w:jc w:val="left"/>
    </w:pPr>
    <w:rPr>
      <w:rFonts w:ascii="Arial" w:hAnsi="Arial" w:cs="Arial"/>
      <w:sz w:val="24"/>
      <w:szCs w:val="24"/>
    </w:rPr>
  </w:style>
  <w:style w:type="paragraph" w:customStyle="1" w:styleId="affffff1">
    <w:name w:val="Пример."/>
    <w:basedOn w:val="afff8"/>
    <w:next w:val="a"/>
    <w:uiPriority w:val="99"/>
    <w:rsid w:val="00003A38"/>
  </w:style>
  <w:style w:type="paragraph" w:customStyle="1" w:styleId="affffff2">
    <w:name w:val="Примечание."/>
    <w:basedOn w:val="afff8"/>
    <w:next w:val="a"/>
    <w:uiPriority w:val="99"/>
    <w:rsid w:val="00003A38"/>
  </w:style>
  <w:style w:type="character" w:customStyle="1" w:styleId="affffff3">
    <w:name w:val="Продолжение ссылки"/>
    <w:uiPriority w:val="99"/>
    <w:rsid w:val="00003A38"/>
  </w:style>
  <w:style w:type="paragraph" w:customStyle="1" w:styleId="affffff4">
    <w:name w:val="Словарная статья"/>
    <w:basedOn w:val="a"/>
    <w:next w:val="a"/>
    <w:uiPriority w:val="99"/>
    <w:rsid w:val="00003A38"/>
    <w:pPr>
      <w:keepLines w:val="0"/>
      <w:widowControl w:val="0"/>
      <w:overflowPunct/>
      <w:spacing w:line="240" w:lineRule="auto"/>
      <w:ind w:right="118" w:firstLine="0"/>
    </w:pPr>
    <w:rPr>
      <w:rFonts w:ascii="Arial" w:hAnsi="Arial" w:cs="Arial"/>
      <w:sz w:val="24"/>
      <w:szCs w:val="24"/>
    </w:rPr>
  </w:style>
  <w:style w:type="character" w:customStyle="1" w:styleId="affffff5">
    <w:name w:val="Сравнение редакций"/>
    <w:uiPriority w:val="99"/>
    <w:rsid w:val="00003A38"/>
    <w:rPr>
      <w:rFonts w:cs="Times New Roman"/>
      <w:b/>
      <w:color w:val="26282F"/>
    </w:rPr>
  </w:style>
  <w:style w:type="character" w:customStyle="1" w:styleId="affffff6">
    <w:name w:val="Сравнение редакций. Добавленный фрагмент"/>
    <w:uiPriority w:val="99"/>
    <w:rsid w:val="00003A38"/>
    <w:rPr>
      <w:color w:val="000000"/>
      <w:shd w:val="clear" w:color="auto" w:fill="C1D7FF"/>
    </w:rPr>
  </w:style>
  <w:style w:type="character" w:customStyle="1" w:styleId="affffff7">
    <w:name w:val="Сравнение редакций. Удаленный фрагмент"/>
    <w:uiPriority w:val="99"/>
    <w:rsid w:val="00003A38"/>
    <w:rPr>
      <w:color w:val="000000"/>
      <w:shd w:val="clear" w:color="auto" w:fill="C4C413"/>
    </w:rPr>
  </w:style>
  <w:style w:type="paragraph" w:customStyle="1" w:styleId="affffff8">
    <w:name w:val="Ссылка на официальную публикацию"/>
    <w:basedOn w:val="a"/>
    <w:next w:val="a"/>
    <w:uiPriority w:val="99"/>
    <w:rsid w:val="00003A38"/>
    <w:pPr>
      <w:keepLines w:val="0"/>
      <w:widowControl w:val="0"/>
      <w:overflowPunct/>
      <w:spacing w:line="240" w:lineRule="auto"/>
      <w:ind w:firstLine="720"/>
    </w:pPr>
    <w:rPr>
      <w:rFonts w:ascii="Arial" w:hAnsi="Arial" w:cs="Arial"/>
      <w:sz w:val="24"/>
      <w:szCs w:val="24"/>
    </w:rPr>
  </w:style>
  <w:style w:type="character" w:customStyle="1" w:styleId="affffff9">
    <w:name w:val="Ссылка на утративший силу документ"/>
    <w:uiPriority w:val="99"/>
    <w:rsid w:val="00003A38"/>
    <w:rPr>
      <w:rFonts w:cs="Times New Roman"/>
      <w:b/>
      <w:color w:val="749232"/>
    </w:rPr>
  </w:style>
  <w:style w:type="paragraph" w:customStyle="1" w:styleId="affffffa">
    <w:name w:val="Текст в таблице"/>
    <w:basedOn w:val="aff3"/>
    <w:next w:val="a"/>
    <w:uiPriority w:val="99"/>
    <w:rsid w:val="00003A38"/>
    <w:pPr>
      <w:suppressAutoHyphens w:val="0"/>
      <w:autoSpaceDN w:val="0"/>
      <w:adjustRightInd w:val="0"/>
      <w:ind w:firstLine="500"/>
    </w:pPr>
    <w:rPr>
      <w:sz w:val="24"/>
      <w:szCs w:val="24"/>
      <w:lang w:eastAsia="ru-RU"/>
    </w:rPr>
  </w:style>
  <w:style w:type="paragraph" w:customStyle="1" w:styleId="affffffb">
    <w:name w:val="Текст ЭР (см. также)"/>
    <w:basedOn w:val="a"/>
    <w:next w:val="a"/>
    <w:uiPriority w:val="99"/>
    <w:rsid w:val="00003A38"/>
    <w:pPr>
      <w:keepLines w:val="0"/>
      <w:widowControl w:val="0"/>
      <w:overflowPunct/>
      <w:spacing w:before="200" w:line="240" w:lineRule="auto"/>
      <w:ind w:firstLine="0"/>
      <w:jc w:val="left"/>
    </w:pPr>
    <w:rPr>
      <w:rFonts w:ascii="Arial" w:hAnsi="Arial" w:cs="Arial"/>
      <w:sz w:val="20"/>
      <w:szCs w:val="20"/>
    </w:rPr>
  </w:style>
  <w:style w:type="paragraph" w:customStyle="1" w:styleId="affffffc">
    <w:name w:val="Технический комментарий"/>
    <w:basedOn w:val="a"/>
    <w:next w:val="a"/>
    <w:uiPriority w:val="99"/>
    <w:rsid w:val="00003A38"/>
    <w:pPr>
      <w:keepLines w:val="0"/>
      <w:widowControl w:val="0"/>
      <w:overflowPunct/>
      <w:spacing w:line="240" w:lineRule="auto"/>
      <w:ind w:firstLine="0"/>
      <w:jc w:val="left"/>
    </w:pPr>
    <w:rPr>
      <w:rFonts w:ascii="Arial" w:hAnsi="Arial" w:cs="Arial"/>
      <w:color w:val="463F31"/>
      <w:sz w:val="24"/>
      <w:szCs w:val="24"/>
      <w:shd w:val="clear" w:color="auto" w:fill="FFFFA6"/>
    </w:rPr>
  </w:style>
  <w:style w:type="character" w:customStyle="1" w:styleId="affffffd">
    <w:name w:val="Утратил силу"/>
    <w:uiPriority w:val="99"/>
    <w:rsid w:val="00003A38"/>
    <w:rPr>
      <w:rFonts w:cs="Times New Roman"/>
      <w:b/>
      <w:strike/>
      <w:color w:val="666600"/>
    </w:rPr>
  </w:style>
  <w:style w:type="paragraph" w:customStyle="1" w:styleId="affffffe">
    <w:name w:val="Формула"/>
    <w:basedOn w:val="a"/>
    <w:next w:val="a"/>
    <w:uiPriority w:val="99"/>
    <w:rsid w:val="00003A38"/>
    <w:pPr>
      <w:keepLines w:val="0"/>
      <w:widowControl w:val="0"/>
      <w:overflowPunct/>
      <w:spacing w:before="240" w:after="240" w:line="240" w:lineRule="auto"/>
      <w:ind w:left="420" w:right="420" w:firstLine="300"/>
    </w:pPr>
    <w:rPr>
      <w:rFonts w:ascii="Arial" w:hAnsi="Arial" w:cs="Arial"/>
      <w:sz w:val="24"/>
      <w:szCs w:val="24"/>
      <w:shd w:val="clear" w:color="auto" w:fill="F5F3DA"/>
    </w:rPr>
  </w:style>
  <w:style w:type="paragraph" w:customStyle="1" w:styleId="afffffff">
    <w:name w:val="Центрированный (таблица)"/>
    <w:basedOn w:val="aff3"/>
    <w:next w:val="a"/>
    <w:uiPriority w:val="99"/>
    <w:rsid w:val="00003A38"/>
    <w:pPr>
      <w:suppressAutoHyphens w:val="0"/>
      <w:autoSpaceDN w:val="0"/>
      <w:adjustRightInd w:val="0"/>
      <w:jc w:val="center"/>
    </w:pPr>
    <w:rPr>
      <w:sz w:val="24"/>
      <w:szCs w:val="24"/>
      <w:lang w:eastAsia="ru-RU"/>
    </w:rPr>
  </w:style>
  <w:style w:type="paragraph" w:customStyle="1" w:styleId="-">
    <w:name w:val="ЭР-содержание (правое окно)"/>
    <w:basedOn w:val="a"/>
    <w:next w:val="a"/>
    <w:uiPriority w:val="99"/>
    <w:rsid w:val="00003A38"/>
    <w:pPr>
      <w:keepLines w:val="0"/>
      <w:widowControl w:val="0"/>
      <w:overflowPunct/>
      <w:spacing w:before="300" w:line="240" w:lineRule="auto"/>
      <w:ind w:firstLine="0"/>
      <w:jc w:val="left"/>
    </w:pPr>
    <w:rPr>
      <w:rFonts w:ascii="Arial" w:hAnsi="Arial" w:cs="Arial"/>
      <w:sz w:val="24"/>
      <w:szCs w:val="24"/>
    </w:rPr>
  </w:style>
  <w:style w:type="paragraph" w:customStyle="1" w:styleId="s1">
    <w:name w:val="s_1"/>
    <w:basedOn w:val="a"/>
    <w:rsid w:val="002227E4"/>
    <w:pPr>
      <w:keepLines w:val="0"/>
      <w:overflowPunct/>
      <w:autoSpaceDE/>
      <w:autoSpaceDN/>
      <w:adjustRightInd/>
      <w:spacing w:before="100" w:beforeAutospacing="1" w:after="100" w:afterAutospacing="1" w:line="240" w:lineRule="auto"/>
      <w:ind w:firstLine="0"/>
      <w:jc w:val="left"/>
    </w:pPr>
    <w:rPr>
      <w:sz w:val="24"/>
      <w:szCs w:val="24"/>
    </w:rPr>
  </w:style>
  <w:style w:type="paragraph" w:customStyle="1" w:styleId="s22">
    <w:name w:val="s_22"/>
    <w:basedOn w:val="a"/>
    <w:rsid w:val="002227E4"/>
    <w:pPr>
      <w:keepLines w:val="0"/>
      <w:overflowPunct/>
      <w:autoSpaceDE/>
      <w:autoSpaceDN/>
      <w:adjustRightInd/>
      <w:spacing w:before="100" w:beforeAutospacing="1" w:after="100" w:afterAutospacing="1" w:line="240" w:lineRule="auto"/>
      <w:ind w:firstLine="0"/>
      <w:jc w:val="left"/>
    </w:pPr>
    <w:rPr>
      <w:sz w:val="24"/>
      <w:szCs w:val="24"/>
    </w:rPr>
  </w:style>
  <w:style w:type="character" w:customStyle="1" w:styleId="highlightsearch">
    <w:name w:val="highlightsearch"/>
    <w:rsid w:val="002227E4"/>
  </w:style>
  <w:style w:type="paragraph" w:customStyle="1" w:styleId="s9">
    <w:name w:val="s_9"/>
    <w:basedOn w:val="a"/>
    <w:rsid w:val="00474A76"/>
    <w:pPr>
      <w:keepLines w:val="0"/>
      <w:overflowPunct/>
      <w:autoSpaceDE/>
      <w:autoSpaceDN/>
      <w:adjustRightInd/>
      <w:spacing w:before="100" w:beforeAutospacing="1" w:after="100" w:afterAutospacing="1" w:line="240" w:lineRule="auto"/>
      <w:ind w:firstLine="0"/>
      <w:jc w:val="left"/>
    </w:pPr>
    <w:rPr>
      <w:sz w:val="24"/>
      <w:szCs w:val="24"/>
    </w:rPr>
  </w:style>
  <w:style w:type="character" w:customStyle="1" w:styleId="entry">
    <w:name w:val="entry"/>
    <w:rsid w:val="00710C93"/>
  </w:style>
  <w:style w:type="character" w:customStyle="1" w:styleId="s10">
    <w:name w:val="s_10"/>
    <w:rsid w:val="00AE1E2C"/>
  </w:style>
  <w:style w:type="paragraph" w:customStyle="1" w:styleId="s16">
    <w:name w:val="s_16"/>
    <w:basedOn w:val="a"/>
    <w:rsid w:val="007A2D8F"/>
    <w:pPr>
      <w:keepLines w:val="0"/>
      <w:overflowPunct/>
      <w:autoSpaceDE/>
      <w:autoSpaceDN/>
      <w:adjustRightInd/>
      <w:spacing w:before="100" w:beforeAutospacing="1" w:after="100" w:afterAutospacing="1" w:line="240" w:lineRule="auto"/>
      <w:ind w:firstLine="0"/>
      <w:jc w:val="left"/>
    </w:pPr>
    <w:rPr>
      <w:sz w:val="24"/>
      <w:szCs w:val="24"/>
    </w:rPr>
  </w:style>
  <w:style w:type="paragraph" w:styleId="afffffff0">
    <w:name w:val="TOC Heading"/>
    <w:basedOn w:val="10"/>
    <w:next w:val="a"/>
    <w:uiPriority w:val="39"/>
    <w:unhideWhenUsed/>
    <w:qFormat/>
    <w:rsid w:val="00E55591"/>
    <w:pPr>
      <w:overflowPunct/>
      <w:autoSpaceDE/>
      <w:autoSpaceDN/>
      <w:adjustRightInd/>
      <w:spacing w:after="0" w:line="259" w:lineRule="auto"/>
      <w:ind w:firstLine="0"/>
      <w:jc w:val="left"/>
      <w:outlineLvl w:val="9"/>
    </w:pPr>
    <w:rPr>
      <w:rFonts w:ascii="Calibri Light" w:hAnsi="Calibri Light"/>
      <w:b w:val="0"/>
      <w:bCs w:val="0"/>
      <w:color w:val="2E74B5"/>
      <w:kern w:val="0"/>
    </w:rPr>
  </w:style>
  <w:style w:type="paragraph" w:styleId="3b">
    <w:name w:val="toc 3"/>
    <w:basedOn w:val="a"/>
    <w:next w:val="a"/>
    <w:autoRedefine/>
    <w:uiPriority w:val="39"/>
    <w:unhideWhenUsed/>
    <w:rsid w:val="00E972C9"/>
    <w:pPr>
      <w:tabs>
        <w:tab w:val="right" w:leader="dot" w:pos="9628"/>
      </w:tabs>
      <w:ind w:left="560" w:firstLine="7"/>
    </w:pPr>
    <w:rPr>
      <w:bCs/>
      <w:noProof/>
      <w:sz w:val="24"/>
      <w:szCs w:val="24"/>
    </w:rPr>
  </w:style>
  <w:style w:type="paragraph" w:styleId="1fc">
    <w:name w:val="toc 1"/>
    <w:basedOn w:val="a"/>
    <w:next w:val="a"/>
    <w:autoRedefine/>
    <w:uiPriority w:val="39"/>
    <w:unhideWhenUsed/>
    <w:rsid w:val="00D83A32"/>
    <w:pPr>
      <w:tabs>
        <w:tab w:val="right" w:leader="dot" w:pos="9628"/>
      </w:tabs>
    </w:pPr>
    <w:rPr>
      <w:bCs/>
      <w:noProof/>
      <w:sz w:val="24"/>
      <w:szCs w:val="24"/>
    </w:rPr>
  </w:style>
  <w:style w:type="paragraph" w:styleId="2c">
    <w:name w:val="toc 2"/>
    <w:basedOn w:val="a"/>
    <w:next w:val="a"/>
    <w:autoRedefine/>
    <w:uiPriority w:val="39"/>
    <w:unhideWhenUsed/>
    <w:rsid w:val="0081010E"/>
    <w:pPr>
      <w:tabs>
        <w:tab w:val="right" w:leader="dot" w:pos="9628"/>
      </w:tabs>
      <w:spacing w:line="240" w:lineRule="auto"/>
    </w:pPr>
    <w:rPr>
      <w:b/>
      <w:noProof/>
      <w:sz w:val="24"/>
      <w:szCs w:val="24"/>
    </w:rPr>
  </w:style>
  <w:style w:type="paragraph" w:styleId="72">
    <w:name w:val="toc 7"/>
    <w:basedOn w:val="a"/>
    <w:next w:val="a"/>
    <w:autoRedefine/>
    <w:uiPriority w:val="39"/>
    <w:unhideWhenUsed/>
    <w:rsid w:val="00A459D5"/>
    <w:pPr>
      <w:tabs>
        <w:tab w:val="right" w:leader="dot" w:pos="9628"/>
      </w:tabs>
    </w:pPr>
    <w:rPr>
      <w:noProof/>
      <w:sz w:val="24"/>
      <w:szCs w:val="24"/>
    </w:rPr>
  </w:style>
  <w:style w:type="paragraph" w:styleId="53">
    <w:name w:val="toc 5"/>
    <w:basedOn w:val="a"/>
    <w:next w:val="a"/>
    <w:autoRedefine/>
    <w:uiPriority w:val="39"/>
    <w:unhideWhenUsed/>
    <w:rsid w:val="00E55591"/>
    <w:pPr>
      <w:ind w:left="1120"/>
    </w:pPr>
  </w:style>
  <w:style w:type="character" w:customStyle="1" w:styleId="blk">
    <w:name w:val="blk"/>
    <w:rsid w:val="00CA6866"/>
  </w:style>
  <w:style w:type="paragraph" w:styleId="afffffff1">
    <w:name w:val="Document Map"/>
    <w:basedOn w:val="a"/>
    <w:link w:val="afffffff2"/>
    <w:uiPriority w:val="99"/>
    <w:semiHidden/>
    <w:unhideWhenUsed/>
    <w:rsid w:val="00566D5B"/>
    <w:rPr>
      <w:rFonts w:ascii="Tahoma" w:hAnsi="Tahoma" w:cs="Tahoma"/>
      <w:sz w:val="16"/>
      <w:szCs w:val="16"/>
    </w:rPr>
  </w:style>
  <w:style w:type="character" w:customStyle="1" w:styleId="afffffff2">
    <w:name w:val="Схема документа Знак"/>
    <w:basedOn w:val="a0"/>
    <w:link w:val="afffffff1"/>
    <w:uiPriority w:val="99"/>
    <w:semiHidden/>
    <w:rsid w:val="00566D5B"/>
    <w:rPr>
      <w:rFonts w:ascii="Tahoma" w:eastAsia="Times New Roman" w:hAnsi="Tahoma" w:cs="Tahoma"/>
      <w:sz w:val="16"/>
      <w:szCs w:val="16"/>
    </w:rPr>
  </w:style>
  <w:style w:type="paragraph" w:customStyle="1" w:styleId="ConsPlusDocList">
    <w:name w:val="ConsPlusDocList"/>
    <w:rsid w:val="00A70051"/>
    <w:pPr>
      <w:widowControl w:val="0"/>
      <w:autoSpaceDE w:val="0"/>
      <w:autoSpaceDN w:val="0"/>
    </w:pPr>
    <w:rPr>
      <w:rFonts w:eastAsia="Times New Roman" w:cs="Calibri"/>
      <w:sz w:val="22"/>
    </w:rPr>
  </w:style>
  <w:style w:type="paragraph" w:customStyle="1" w:styleId="ConsPlusTitlePage">
    <w:name w:val="ConsPlusTitlePage"/>
    <w:rsid w:val="00A70051"/>
    <w:pPr>
      <w:widowControl w:val="0"/>
      <w:autoSpaceDE w:val="0"/>
      <w:autoSpaceDN w:val="0"/>
    </w:pPr>
    <w:rPr>
      <w:rFonts w:ascii="Tahoma" w:eastAsia="Times New Roman" w:hAnsi="Tahoma" w:cs="Tahoma"/>
    </w:rPr>
  </w:style>
  <w:style w:type="paragraph" w:customStyle="1" w:styleId="ConsPlusJurTerm">
    <w:name w:val="ConsPlusJurTerm"/>
    <w:rsid w:val="00A70051"/>
    <w:pPr>
      <w:widowControl w:val="0"/>
      <w:autoSpaceDE w:val="0"/>
      <w:autoSpaceDN w:val="0"/>
    </w:pPr>
    <w:rPr>
      <w:rFonts w:ascii="Tahoma" w:eastAsia="Times New Roman" w:hAnsi="Tahoma" w:cs="Tahoma"/>
      <w:sz w:val="26"/>
    </w:rPr>
  </w:style>
  <w:style w:type="paragraph" w:customStyle="1" w:styleId="ConsPlusTextList">
    <w:name w:val="ConsPlusTextList"/>
    <w:rsid w:val="00A70051"/>
    <w:pPr>
      <w:widowControl w:val="0"/>
      <w:autoSpaceDE w:val="0"/>
      <w:autoSpaceDN w:val="0"/>
    </w:pPr>
    <w:rPr>
      <w:rFonts w:ascii="Arial" w:eastAsia="Times New Roman" w:hAnsi="Arial" w:cs="Arial"/>
    </w:rPr>
  </w:style>
  <w:style w:type="paragraph" w:styleId="45">
    <w:name w:val="toc 4"/>
    <w:basedOn w:val="a"/>
    <w:next w:val="a"/>
    <w:autoRedefine/>
    <w:uiPriority w:val="39"/>
    <w:unhideWhenUsed/>
    <w:rsid w:val="00CF3774"/>
    <w:pPr>
      <w:keepLines w:val="0"/>
      <w:overflowPunct/>
      <w:autoSpaceDE/>
      <w:autoSpaceDN/>
      <w:adjustRightInd/>
      <w:spacing w:after="100" w:line="276" w:lineRule="auto"/>
      <w:ind w:left="660" w:firstLine="0"/>
      <w:jc w:val="left"/>
    </w:pPr>
    <w:rPr>
      <w:rFonts w:asciiTheme="minorHAnsi" w:eastAsiaTheme="minorEastAsia" w:hAnsiTheme="minorHAnsi" w:cstheme="minorBidi"/>
      <w:sz w:val="22"/>
      <w:szCs w:val="22"/>
    </w:rPr>
  </w:style>
  <w:style w:type="paragraph" w:styleId="62">
    <w:name w:val="toc 6"/>
    <w:basedOn w:val="a"/>
    <w:next w:val="a"/>
    <w:autoRedefine/>
    <w:uiPriority w:val="39"/>
    <w:unhideWhenUsed/>
    <w:rsid w:val="00CF3774"/>
    <w:pPr>
      <w:keepLines w:val="0"/>
      <w:overflowPunct/>
      <w:autoSpaceDE/>
      <w:autoSpaceDN/>
      <w:adjustRightInd/>
      <w:spacing w:after="100" w:line="276" w:lineRule="auto"/>
      <w:ind w:left="1100" w:firstLine="0"/>
      <w:jc w:val="left"/>
    </w:pPr>
    <w:rPr>
      <w:rFonts w:asciiTheme="minorHAnsi" w:eastAsiaTheme="minorEastAsia" w:hAnsiTheme="minorHAnsi" w:cstheme="minorBidi"/>
      <w:sz w:val="22"/>
      <w:szCs w:val="22"/>
    </w:rPr>
  </w:style>
  <w:style w:type="paragraph" w:styleId="82">
    <w:name w:val="toc 8"/>
    <w:basedOn w:val="a"/>
    <w:next w:val="a"/>
    <w:autoRedefine/>
    <w:uiPriority w:val="39"/>
    <w:unhideWhenUsed/>
    <w:rsid w:val="00CF3774"/>
    <w:pPr>
      <w:keepLines w:val="0"/>
      <w:overflowPunct/>
      <w:autoSpaceDE/>
      <w:autoSpaceDN/>
      <w:adjustRightInd/>
      <w:spacing w:after="100" w:line="276" w:lineRule="auto"/>
      <w:ind w:left="1540" w:firstLine="0"/>
      <w:jc w:val="left"/>
    </w:pPr>
    <w:rPr>
      <w:rFonts w:asciiTheme="minorHAnsi" w:eastAsiaTheme="minorEastAsia" w:hAnsiTheme="minorHAnsi" w:cstheme="minorBidi"/>
      <w:sz w:val="22"/>
      <w:szCs w:val="22"/>
    </w:rPr>
  </w:style>
  <w:style w:type="paragraph" w:styleId="92">
    <w:name w:val="toc 9"/>
    <w:basedOn w:val="a"/>
    <w:next w:val="a"/>
    <w:autoRedefine/>
    <w:uiPriority w:val="39"/>
    <w:unhideWhenUsed/>
    <w:rsid w:val="00CF3774"/>
    <w:pPr>
      <w:keepLines w:val="0"/>
      <w:overflowPunct/>
      <w:autoSpaceDE/>
      <w:autoSpaceDN/>
      <w:adjustRightInd/>
      <w:spacing w:after="100" w:line="276" w:lineRule="auto"/>
      <w:ind w:left="1760" w:firstLine="0"/>
      <w:jc w:val="left"/>
    </w:pPr>
    <w:rPr>
      <w:rFonts w:asciiTheme="minorHAnsi" w:eastAsiaTheme="minorEastAsia" w:hAnsiTheme="minorHAnsi" w:cstheme="minorBidi"/>
      <w:sz w:val="22"/>
      <w:szCs w:val="22"/>
    </w:rPr>
  </w:style>
  <w:style w:type="character" w:customStyle="1" w:styleId="UnresolvedMention">
    <w:name w:val="Unresolved Mention"/>
    <w:basedOn w:val="a0"/>
    <w:uiPriority w:val="99"/>
    <w:semiHidden/>
    <w:unhideWhenUsed/>
    <w:rsid w:val="000B5BF1"/>
    <w:rPr>
      <w:color w:val="605E5C"/>
      <w:shd w:val="clear" w:color="auto" w:fill="E1DFDD"/>
    </w:rPr>
  </w:style>
  <w:style w:type="character" w:customStyle="1" w:styleId="afffffff3">
    <w:name w:val="Основной текст_"/>
    <w:basedOn w:val="a0"/>
    <w:link w:val="1fd"/>
    <w:rsid w:val="009A628E"/>
    <w:rPr>
      <w:rFonts w:ascii="Times New Roman" w:eastAsia="Times New Roman" w:hAnsi="Times New Roman"/>
      <w:sz w:val="28"/>
      <w:szCs w:val="28"/>
    </w:rPr>
  </w:style>
  <w:style w:type="paragraph" w:customStyle="1" w:styleId="1fd">
    <w:name w:val="Основной текст1"/>
    <w:basedOn w:val="a"/>
    <w:link w:val="afffffff3"/>
    <w:rsid w:val="009A628E"/>
    <w:pPr>
      <w:keepLines w:val="0"/>
      <w:widowControl w:val="0"/>
      <w:overflowPunct/>
      <w:autoSpaceDE/>
      <w:autoSpaceDN/>
      <w:adjustRightInd/>
      <w:spacing w:line="240" w:lineRule="auto"/>
      <w:ind w:firstLine="400"/>
      <w:jc w:val="left"/>
    </w:pPr>
  </w:style>
</w:styles>
</file>

<file path=word/webSettings.xml><?xml version="1.0" encoding="utf-8"?>
<w:webSettings xmlns:r="http://schemas.openxmlformats.org/officeDocument/2006/relationships" xmlns:w="http://schemas.openxmlformats.org/wordprocessingml/2006/main">
  <w:divs>
    <w:div w:id="35081629">
      <w:bodyDiv w:val="1"/>
      <w:marLeft w:val="0"/>
      <w:marRight w:val="0"/>
      <w:marTop w:val="0"/>
      <w:marBottom w:val="0"/>
      <w:divBdr>
        <w:top w:val="none" w:sz="0" w:space="0" w:color="auto"/>
        <w:left w:val="none" w:sz="0" w:space="0" w:color="auto"/>
        <w:bottom w:val="none" w:sz="0" w:space="0" w:color="auto"/>
        <w:right w:val="none" w:sz="0" w:space="0" w:color="auto"/>
      </w:divBdr>
      <w:divsChild>
        <w:div w:id="322392176">
          <w:marLeft w:val="0"/>
          <w:marRight w:val="0"/>
          <w:marTop w:val="240"/>
          <w:marBottom w:val="240"/>
          <w:divBdr>
            <w:top w:val="none" w:sz="0" w:space="0" w:color="auto"/>
            <w:left w:val="none" w:sz="0" w:space="0" w:color="auto"/>
            <w:bottom w:val="none" w:sz="0" w:space="0" w:color="auto"/>
            <w:right w:val="none" w:sz="0" w:space="0" w:color="auto"/>
          </w:divBdr>
        </w:div>
        <w:div w:id="1125195075">
          <w:marLeft w:val="0"/>
          <w:marRight w:val="0"/>
          <w:marTop w:val="240"/>
          <w:marBottom w:val="240"/>
          <w:divBdr>
            <w:top w:val="none" w:sz="0" w:space="0" w:color="auto"/>
            <w:left w:val="none" w:sz="0" w:space="0" w:color="auto"/>
            <w:bottom w:val="none" w:sz="0" w:space="0" w:color="auto"/>
            <w:right w:val="none" w:sz="0" w:space="0" w:color="auto"/>
          </w:divBdr>
        </w:div>
      </w:divsChild>
    </w:div>
    <w:div w:id="97993003">
      <w:bodyDiv w:val="1"/>
      <w:marLeft w:val="0"/>
      <w:marRight w:val="0"/>
      <w:marTop w:val="0"/>
      <w:marBottom w:val="0"/>
      <w:divBdr>
        <w:top w:val="none" w:sz="0" w:space="0" w:color="auto"/>
        <w:left w:val="none" w:sz="0" w:space="0" w:color="auto"/>
        <w:bottom w:val="none" w:sz="0" w:space="0" w:color="auto"/>
        <w:right w:val="none" w:sz="0" w:space="0" w:color="auto"/>
      </w:divBdr>
    </w:div>
    <w:div w:id="205148669">
      <w:bodyDiv w:val="1"/>
      <w:marLeft w:val="0"/>
      <w:marRight w:val="0"/>
      <w:marTop w:val="0"/>
      <w:marBottom w:val="0"/>
      <w:divBdr>
        <w:top w:val="none" w:sz="0" w:space="0" w:color="auto"/>
        <w:left w:val="none" w:sz="0" w:space="0" w:color="auto"/>
        <w:bottom w:val="none" w:sz="0" w:space="0" w:color="auto"/>
        <w:right w:val="none" w:sz="0" w:space="0" w:color="auto"/>
      </w:divBdr>
      <w:divsChild>
        <w:div w:id="2010672533">
          <w:marLeft w:val="0"/>
          <w:marRight w:val="0"/>
          <w:marTop w:val="0"/>
          <w:marBottom w:val="0"/>
          <w:divBdr>
            <w:top w:val="none" w:sz="0" w:space="0" w:color="auto"/>
            <w:left w:val="none" w:sz="0" w:space="0" w:color="auto"/>
            <w:bottom w:val="none" w:sz="0" w:space="0" w:color="auto"/>
            <w:right w:val="none" w:sz="0" w:space="0" w:color="auto"/>
          </w:divBdr>
        </w:div>
      </w:divsChild>
    </w:div>
    <w:div w:id="217328817">
      <w:bodyDiv w:val="1"/>
      <w:marLeft w:val="0"/>
      <w:marRight w:val="0"/>
      <w:marTop w:val="0"/>
      <w:marBottom w:val="0"/>
      <w:divBdr>
        <w:top w:val="none" w:sz="0" w:space="0" w:color="auto"/>
        <w:left w:val="none" w:sz="0" w:space="0" w:color="auto"/>
        <w:bottom w:val="none" w:sz="0" w:space="0" w:color="auto"/>
        <w:right w:val="none" w:sz="0" w:space="0" w:color="auto"/>
      </w:divBdr>
    </w:div>
    <w:div w:id="218905559">
      <w:bodyDiv w:val="1"/>
      <w:marLeft w:val="0"/>
      <w:marRight w:val="0"/>
      <w:marTop w:val="0"/>
      <w:marBottom w:val="0"/>
      <w:divBdr>
        <w:top w:val="none" w:sz="0" w:space="0" w:color="auto"/>
        <w:left w:val="none" w:sz="0" w:space="0" w:color="auto"/>
        <w:bottom w:val="none" w:sz="0" w:space="0" w:color="auto"/>
        <w:right w:val="none" w:sz="0" w:space="0" w:color="auto"/>
      </w:divBdr>
    </w:div>
    <w:div w:id="304815834">
      <w:bodyDiv w:val="1"/>
      <w:marLeft w:val="0"/>
      <w:marRight w:val="0"/>
      <w:marTop w:val="0"/>
      <w:marBottom w:val="0"/>
      <w:divBdr>
        <w:top w:val="none" w:sz="0" w:space="0" w:color="auto"/>
        <w:left w:val="none" w:sz="0" w:space="0" w:color="auto"/>
        <w:bottom w:val="none" w:sz="0" w:space="0" w:color="auto"/>
        <w:right w:val="none" w:sz="0" w:space="0" w:color="auto"/>
      </w:divBdr>
    </w:div>
    <w:div w:id="309095341">
      <w:bodyDiv w:val="1"/>
      <w:marLeft w:val="0"/>
      <w:marRight w:val="0"/>
      <w:marTop w:val="0"/>
      <w:marBottom w:val="0"/>
      <w:divBdr>
        <w:top w:val="none" w:sz="0" w:space="0" w:color="auto"/>
        <w:left w:val="none" w:sz="0" w:space="0" w:color="auto"/>
        <w:bottom w:val="none" w:sz="0" w:space="0" w:color="auto"/>
        <w:right w:val="none" w:sz="0" w:space="0" w:color="auto"/>
      </w:divBdr>
    </w:div>
    <w:div w:id="355884484">
      <w:bodyDiv w:val="1"/>
      <w:marLeft w:val="0"/>
      <w:marRight w:val="0"/>
      <w:marTop w:val="0"/>
      <w:marBottom w:val="0"/>
      <w:divBdr>
        <w:top w:val="none" w:sz="0" w:space="0" w:color="auto"/>
        <w:left w:val="none" w:sz="0" w:space="0" w:color="auto"/>
        <w:bottom w:val="none" w:sz="0" w:space="0" w:color="auto"/>
        <w:right w:val="none" w:sz="0" w:space="0" w:color="auto"/>
      </w:divBdr>
    </w:div>
    <w:div w:id="361709317">
      <w:bodyDiv w:val="1"/>
      <w:marLeft w:val="0"/>
      <w:marRight w:val="0"/>
      <w:marTop w:val="0"/>
      <w:marBottom w:val="0"/>
      <w:divBdr>
        <w:top w:val="none" w:sz="0" w:space="0" w:color="auto"/>
        <w:left w:val="none" w:sz="0" w:space="0" w:color="auto"/>
        <w:bottom w:val="none" w:sz="0" w:space="0" w:color="auto"/>
        <w:right w:val="none" w:sz="0" w:space="0" w:color="auto"/>
      </w:divBdr>
    </w:div>
    <w:div w:id="377321454">
      <w:bodyDiv w:val="1"/>
      <w:marLeft w:val="0"/>
      <w:marRight w:val="0"/>
      <w:marTop w:val="0"/>
      <w:marBottom w:val="0"/>
      <w:divBdr>
        <w:top w:val="none" w:sz="0" w:space="0" w:color="auto"/>
        <w:left w:val="none" w:sz="0" w:space="0" w:color="auto"/>
        <w:bottom w:val="none" w:sz="0" w:space="0" w:color="auto"/>
        <w:right w:val="none" w:sz="0" w:space="0" w:color="auto"/>
      </w:divBdr>
    </w:div>
    <w:div w:id="398676617">
      <w:bodyDiv w:val="1"/>
      <w:marLeft w:val="0"/>
      <w:marRight w:val="0"/>
      <w:marTop w:val="0"/>
      <w:marBottom w:val="0"/>
      <w:divBdr>
        <w:top w:val="none" w:sz="0" w:space="0" w:color="auto"/>
        <w:left w:val="none" w:sz="0" w:space="0" w:color="auto"/>
        <w:bottom w:val="none" w:sz="0" w:space="0" w:color="auto"/>
        <w:right w:val="none" w:sz="0" w:space="0" w:color="auto"/>
      </w:divBdr>
    </w:div>
    <w:div w:id="407919021">
      <w:bodyDiv w:val="1"/>
      <w:marLeft w:val="0"/>
      <w:marRight w:val="0"/>
      <w:marTop w:val="0"/>
      <w:marBottom w:val="0"/>
      <w:divBdr>
        <w:top w:val="none" w:sz="0" w:space="0" w:color="auto"/>
        <w:left w:val="none" w:sz="0" w:space="0" w:color="auto"/>
        <w:bottom w:val="none" w:sz="0" w:space="0" w:color="auto"/>
        <w:right w:val="none" w:sz="0" w:space="0" w:color="auto"/>
      </w:divBdr>
    </w:div>
    <w:div w:id="493763028">
      <w:bodyDiv w:val="1"/>
      <w:marLeft w:val="0"/>
      <w:marRight w:val="0"/>
      <w:marTop w:val="0"/>
      <w:marBottom w:val="0"/>
      <w:divBdr>
        <w:top w:val="none" w:sz="0" w:space="0" w:color="auto"/>
        <w:left w:val="none" w:sz="0" w:space="0" w:color="auto"/>
        <w:bottom w:val="none" w:sz="0" w:space="0" w:color="auto"/>
        <w:right w:val="none" w:sz="0" w:space="0" w:color="auto"/>
      </w:divBdr>
    </w:div>
    <w:div w:id="580145324">
      <w:bodyDiv w:val="1"/>
      <w:marLeft w:val="0"/>
      <w:marRight w:val="0"/>
      <w:marTop w:val="0"/>
      <w:marBottom w:val="0"/>
      <w:divBdr>
        <w:top w:val="none" w:sz="0" w:space="0" w:color="auto"/>
        <w:left w:val="none" w:sz="0" w:space="0" w:color="auto"/>
        <w:bottom w:val="none" w:sz="0" w:space="0" w:color="auto"/>
        <w:right w:val="none" w:sz="0" w:space="0" w:color="auto"/>
      </w:divBdr>
      <w:divsChild>
        <w:div w:id="1551306750">
          <w:marLeft w:val="0"/>
          <w:marRight w:val="0"/>
          <w:marTop w:val="0"/>
          <w:marBottom w:val="0"/>
          <w:divBdr>
            <w:top w:val="none" w:sz="0" w:space="0" w:color="auto"/>
            <w:left w:val="none" w:sz="0" w:space="0" w:color="auto"/>
            <w:bottom w:val="none" w:sz="0" w:space="0" w:color="auto"/>
            <w:right w:val="none" w:sz="0" w:space="0" w:color="auto"/>
          </w:divBdr>
          <w:divsChild>
            <w:div w:id="2098163549">
              <w:marLeft w:val="0"/>
              <w:marRight w:val="0"/>
              <w:marTop w:val="0"/>
              <w:marBottom w:val="0"/>
              <w:divBdr>
                <w:top w:val="none" w:sz="0" w:space="0" w:color="auto"/>
                <w:left w:val="none" w:sz="0" w:space="0" w:color="auto"/>
                <w:bottom w:val="none" w:sz="0" w:space="0" w:color="auto"/>
                <w:right w:val="none" w:sz="0" w:space="0" w:color="auto"/>
              </w:divBdr>
              <w:divsChild>
                <w:div w:id="758599444">
                  <w:marLeft w:val="0"/>
                  <w:marRight w:val="0"/>
                  <w:marTop w:val="0"/>
                  <w:marBottom w:val="0"/>
                  <w:divBdr>
                    <w:top w:val="none" w:sz="0" w:space="0" w:color="auto"/>
                    <w:left w:val="none" w:sz="0" w:space="0" w:color="auto"/>
                    <w:bottom w:val="none" w:sz="0" w:space="0" w:color="auto"/>
                    <w:right w:val="none" w:sz="0" w:space="0" w:color="auto"/>
                  </w:divBdr>
                </w:div>
                <w:div w:id="889802595">
                  <w:marLeft w:val="0"/>
                  <w:marRight w:val="0"/>
                  <w:marTop w:val="0"/>
                  <w:marBottom w:val="0"/>
                  <w:divBdr>
                    <w:top w:val="none" w:sz="0" w:space="0" w:color="auto"/>
                    <w:left w:val="none" w:sz="0" w:space="0" w:color="auto"/>
                    <w:bottom w:val="none" w:sz="0" w:space="0" w:color="auto"/>
                    <w:right w:val="none" w:sz="0" w:space="0" w:color="auto"/>
                  </w:divBdr>
                </w:div>
                <w:div w:id="1142771495">
                  <w:marLeft w:val="0"/>
                  <w:marRight w:val="0"/>
                  <w:marTop w:val="0"/>
                  <w:marBottom w:val="0"/>
                  <w:divBdr>
                    <w:top w:val="none" w:sz="0" w:space="0" w:color="auto"/>
                    <w:left w:val="none" w:sz="0" w:space="0" w:color="auto"/>
                    <w:bottom w:val="none" w:sz="0" w:space="0" w:color="auto"/>
                    <w:right w:val="none" w:sz="0" w:space="0" w:color="auto"/>
                  </w:divBdr>
                  <w:divsChild>
                    <w:div w:id="183053361">
                      <w:marLeft w:val="0"/>
                      <w:marRight w:val="0"/>
                      <w:marTop w:val="0"/>
                      <w:marBottom w:val="0"/>
                      <w:divBdr>
                        <w:top w:val="none" w:sz="0" w:space="0" w:color="auto"/>
                        <w:left w:val="none" w:sz="0" w:space="0" w:color="auto"/>
                        <w:bottom w:val="none" w:sz="0" w:space="0" w:color="auto"/>
                        <w:right w:val="none" w:sz="0" w:space="0" w:color="auto"/>
                      </w:divBdr>
                    </w:div>
                    <w:div w:id="607465049">
                      <w:marLeft w:val="0"/>
                      <w:marRight w:val="0"/>
                      <w:marTop w:val="0"/>
                      <w:marBottom w:val="0"/>
                      <w:divBdr>
                        <w:top w:val="none" w:sz="0" w:space="0" w:color="auto"/>
                        <w:left w:val="none" w:sz="0" w:space="0" w:color="auto"/>
                        <w:bottom w:val="none" w:sz="0" w:space="0" w:color="auto"/>
                        <w:right w:val="none" w:sz="0" w:space="0" w:color="auto"/>
                      </w:divBdr>
                    </w:div>
                    <w:div w:id="620041914">
                      <w:marLeft w:val="0"/>
                      <w:marRight w:val="0"/>
                      <w:marTop w:val="0"/>
                      <w:marBottom w:val="0"/>
                      <w:divBdr>
                        <w:top w:val="none" w:sz="0" w:space="0" w:color="auto"/>
                        <w:left w:val="none" w:sz="0" w:space="0" w:color="auto"/>
                        <w:bottom w:val="none" w:sz="0" w:space="0" w:color="auto"/>
                        <w:right w:val="none" w:sz="0" w:space="0" w:color="auto"/>
                      </w:divBdr>
                    </w:div>
                    <w:div w:id="1212154388">
                      <w:marLeft w:val="0"/>
                      <w:marRight w:val="0"/>
                      <w:marTop w:val="0"/>
                      <w:marBottom w:val="0"/>
                      <w:divBdr>
                        <w:top w:val="none" w:sz="0" w:space="0" w:color="auto"/>
                        <w:left w:val="none" w:sz="0" w:space="0" w:color="auto"/>
                        <w:bottom w:val="none" w:sz="0" w:space="0" w:color="auto"/>
                        <w:right w:val="none" w:sz="0" w:space="0" w:color="auto"/>
                      </w:divBdr>
                      <w:divsChild>
                        <w:div w:id="554004103">
                          <w:marLeft w:val="0"/>
                          <w:marRight w:val="0"/>
                          <w:marTop w:val="240"/>
                          <w:marBottom w:val="240"/>
                          <w:divBdr>
                            <w:top w:val="none" w:sz="0" w:space="0" w:color="auto"/>
                            <w:left w:val="none" w:sz="0" w:space="0" w:color="auto"/>
                            <w:bottom w:val="none" w:sz="0" w:space="0" w:color="auto"/>
                            <w:right w:val="none" w:sz="0" w:space="0" w:color="auto"/>
                          </w:divBdr>
                        </w:div>
                      </w:divsChild>
                    </w:div>
                    <w:div w:id="1631858579">
                      <w:marLeft w:val="0"/>
                      <w:marRight w:val="0"/>
                      <w:marTop w:val="0"/>
                      <w:marBottom w:val="0"/>
                      <w:divBdr>
                        <w:top w:val="none" w:sz="0" w:space="0" w:color="auto"/>
                        <w:left w:val="none" w:sz="0" w:space="0" w:color="auto"/>
                        <w:bottom w:val="none" w:sz="0" w:space="0" w:color="auto"/>
                        <w:right w:val="none" w:sz="0" w:space="0" w:color="auto"/>
                      </w:divBdr>
                    </w:div>
                    <w:div w:id="1678773643">
                      <w:marLeft w:val="0"/>
                      <w:marRight w:val="0"/>
                      <w:marTop w:val="0"/>
                      <w:marBottom w:val="0"/>
                      <w:divBdr>
                        <w:top w:val="none" w:sz="0" w:space="0" w:color="auto"/>
                        <w:left w:val="none" w:sz="0" w:space="0" w:color="auto"/>
                        <w:bottom w:val="none" w:sz="0" w:space="0" w:color="auto"/>
                        <w:right w:val="none" w:sz="0" w:space="0" w:color="auto"/>
                      </w:divBdr>
                    </w:div>
                  </w:divsChild>
                </w:div>
                <w:div w:id="1192262784">
                  <w:marLeft w:val="0"/>
                  <w:marRight w:val="0"/>
                  <w:marTop w:val="0"/>
                  <w:marBottom w:val="0"/>
                  <w:divBdr>
                    <w:top w:val="none" w:sz="0" w:space="0" w:color="auto"/>
                    <w:left w:val="none" w:sz="0" w:space="0" w:color="auto"/>
                    <w:bottom w:val="none" w:sz="0" w:space="0" w:color="auto"/>
                    <w:right w:val="none" w:sz="0" w:space="0" w:color="auto"/>
                  </w:divBdr>
                </w:div>
                <w:div w:id="1614169630">
                  <w:marLeft w:val="0"/>
                  <w:marRight w:val="0"/>
                  <w:marTop w:val="0"/>
                  <w:marBottom w:val="0"/>
                  <w:divBdr>
                    <w:top w:val="none" w:sz="0" w:space="0" w:color="auto"/>
                    <w:left w:val="none" w:sz="0" w:space="0" w:color="auto"/>
                    <w:bottom w:val="none" w:sz="0" w:space="0" w:color="auto"/>
                    <w:right w:val="none" w:sz="0" w:space="0" w:color="auto"/>
                  </w:divBdr>
                  <w:divsChild>
                    <w:div w:id="796143632">
                      <w:marLeft w:val="0"/>
                      <w:marRight w:val="0"/>
                      <w:marTop w:val="240"/>
                      <w:marBottom w:val="240"/>
                      <w:divBdr>
                        <w:top w:val="none" w:sz="0" w:space="0" w:color="auto"/>
                        <w:left w:val="none" w:sz="0" w:space="0" w:color="auto"/>
                        <w:bottom w:val="none" w:sz="0" w:space="0" w:color="auto"/>
                        <w:right w:val="none" w:sz="0" w:space="0" w:color="auto"/>
                      </w:divBdr>
                    </w:div>
                  </w:divsChild>
                </w:div>
                <w:div w:id="1913468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023125">
          <w:marLeft w:val="0"/>
          <w:marRight w:val="0"/>
          <w:marTop w:val="0"/>
          <w:marBottom w:val="0"/>
          <w:divBdr>
            <w:top w:val="none" w:sz="0" w:space="0" w:color="auto"/>
            <w:left w:val="none" w:sz="0" w:space="0" w:color="auto"/>
            <w:bottom w:val="none" w:sz="0" w:space="0" w:color="auto"/>
            <w:right w:val="none" w:sz="0" w:space="0" w:color="auto"/>
          </w:divBdr>
          <w:divsChild>
            <w:div w:id="2079788005">
              <w:marLeft w:val="0"/>
              <w:marRight w:val="0"/>
              <w:marTop w:val="0"/>
              <w:marBottom w:val="0"/>
              <w:divBdr>
                <w:top w:val="none" w:sz="0" w:space="0" w:color="auto"/>
                <w:left w:val="none" w:sz="0" w:space="0" w:color="auto"/>
                <w:bottom w:val="none" w:sz="0" w:space="0" w:color="auto"/>
                <w:right w:val="none" w:sz="0" w:space="0" w:color="auto"/>
              </w:divBdr>
              <w:divsChild>
                <w:div w:id="678428737">
                  <w:marLeft w:val="0"/>
                  <w:marRight w:val="0"/>
                  <w:marTop w:val="0"/>
                  <w:marBottom w:val="0"/>
                  <w:divBdr>
                    <w:top w:val="none" w:sz="0" w:space="0" w:color="auto"/>
                    <w:left w:val="none" w:sz="0" w:space="0" w:color="auto"/>
                    <w:bottom w:val="none" w:sz="0" w:space="0" w:color="auto"/>
                    <w:right w:val="none" w:sz="0" w:space="0" w:color="auto"/>
                  </w:divBdr>
                  <w:divsChild>
                    <w:div w:id="817497900">
                      <w:marLeft w:val="0"/>
                      <w:marRight w:val="0"/>
                      <w:marTop w:val="0"/>
                      <w:marBottom w:val="0"/>
                      <w:divBdr>
                        <w:top w:val="none" w:sz="0" w:space="0" w:color="auto"/>
                        <w:left w:val="none" w:sz="0" w:space="0" w:color="auto"/>
                        <w:bottom w:val="none" w:sz="0" w:space="0" w:color="auto"/>
                        <w:right w:val="none" w:sz="0" w:space="0" w:color="auto"/>
                      </w:divBdr>
                    </w:div>
                    <w:div w:id="1701081477">
                      <w:marLeft w:val="0"/>
                      <w:marRight w:val="0"/>
                      <w:marTop w:val="0"/>
                      <w:marBottom w:val="0"/>
                      <w:divBdr>
                        <w:top w:val="none" w:sz="0" w:space="0" w:color="auto"/>
                        <w:left w:val="none" w:sz="0" w:space="0" w:color="auto"/>
                        <w:bottom w:val="none" w:sz="0" w:space="0" w:color="auto"/>
                        <w:right w:val="none" w:sz="0" w:space="0" w:color="auto"/>
                      </w:divBdr>
                    </w:div>
                  </w:divsChild>
                </w:div>
                <w:div w:id="752514329">
                  <w:marLeft w:val="0"/>
                  <w:marRight w:val="0"/>
                  <w:marTop w:val="0"/>
                  <w:marBottom w:val="0"/>
                  <w:divBdr>
                    <w:top w:val="none" w:sz="0" w:space="0" w:color="auto"/>
                    <w:left w:val="none" w:sz="0" w:space="0" w:color="auto"/>
                    <w:bottom w:val="none" w:sz="0" w:space="0" w:color="auto"/>
                    <w:right w:val="none" w:sz="0" w:space="0" w:color="auto"/>
                  </w:divBdr>
                  <w:divsChild>
                    <w:div w:id="125244208">
                      <w:marLeft w:val="0"/>
                      <w:marRight w:val="0"/>
                      <w:marTop w:val="0"/>
                      <w:marBottom w:val="0"/>
                      <w:divBdr>
                        <w:top w:val="none" w:sz="0" w:space="0" w:color="auto"/>
                        <w:left w:val="none" w:sz="0" w:space="0" w:color="auto"/>
                        <w:bottom w:val="none" w:sz="0" w:space="0" w:color="auto"/>
                        <w:right w:val="none" w:sz="0" w:space="0" w:color="auto"/>
                      </w:divBdr>
                    </w:div>
                    <w:div w:id="428738676">
                      <w:marLeft w:val="0"/>
                      <w:marRight w:val="0"/>
                      <w:marTop w:val="0"/>
                      <w:marBottom w:val="0"/>
                      <w:divBdr>
                        <w:top w:val="none" w:sz="0" w:space="0" w:color="auto"/>
                        <w:left w:val="none" w:sz="0" w:space="0" w:color="auto"/>
                        <w:bottom w:val="none" w:sz="0" w:space="0" w:color="auto"/>
                        <w:right w:val="none" w:sz="0" w:space="0" w:color="auto"/>
                      </w:divBdr>
                    </w:div>
                    <w:div w:id="740835717">
                      <w:marLeft w:val="0"/>
                      <w:marRight w:val="0"/>
                      <w:marTop w:val="0"/>
                      <w:marBottom w:val="0"/>
                      <w:divBdr>
                        <w:top w:val="none" w:sz="0" w:space="0" w:color="auto"/>
                        <w:left w:val="none" w:sz="0" w:space="0" w:color="auto"/>
                        <w:bottom w:val="none" w:sz="0" w:space="0" w:color="auto"/>
                        <w:right w:val="none" w:sz="0" w:space="0" w:color="auto"/>
                      </w:divBdr>
                      <w:divsChild>
                        <w:div w:id="1127626987">
                          <w:marLeft w:val="0"/>
                          <w:marRight w:val="0"/>
                          <w:marTop w:val="240"/>
                          <w:marBottom w:val="240"/>
                          <w:divBdr>
                            <w:top w:val="none" w:sz="0" w:space="0" w:color="auto"/>
                            <w:left w:val="none" w:sz="0" w:space="0" w:color="auto"/>
                            <w:bottom w:val="none" w:sz="0" w:space="0" w:color="auto"/>
                            <w:right w:val="none" w:sz="0" w:space="0" w:color="auto"/>
                          </w:divBdr>
                        </w:div>
                      </w:divsChild>
                    </w:div>
                    <w:div w:id="925649657">
                      <w:marLeft w:val="0"/>
                      <w:marRight w:val="0"/>
                      <w:marTop w:val="0"/>
                      <w:marBottom w:val="0"/>
                      <w:divBdr>
                        <w:top w:val="none" w:sz="0" w:space="0" w:color="auto"/>
                        <w:left w:val="none" w:sz="0" w:space="0" w:color="auto"/>
                        <w:bottom w:val="none" w:sz="0" w:space="0" w:color="auto"/>
                        <w:right w:val="none" w:sz="0" w:space="0" w:color="auto"/>
                      </w:divBdr>
                    </w:div>
                    <w:div w:id="1134758593">
                      <w:marLeft w:val="0"/>
                      <w:marRight w:val="0"/>
                      <w:marTop w:val="0"/>
                      <w:marBottom w:val="0"/>
                      <w:divBdr>
                        <w:top w:val="none" w:sz="0" w:space="0" w:color="auto"/>
                        <w:left w:val="none" w:sz="0" w:space="0" w:color="auto"/>
                        <w:bottom w:val="none" w:sz="0" w:space="0" w:color="auto"/>
                        <w:right w:val="none" w:sz="0" w:space="0" w:color="auto"/>
                      </w:divBdr>
                    </w:div>
                  </w:divsChild>
                </w:div>
                <w:div w:id="754589587">
                  <w:marLeft w:val="0"/>
                  <w:marRight w:val="0"/>
                  <w:marTop w:val="0"/>
                  <w:marBottom w:val="0"/>
                  <w:divBdr>
                    <w:top w:val="none" w:sz="0" w:space="0" w:color="auto"/>
                    <w:left w:val="none" w:sz="0" w:space="0" w:color="auto"/>
                    <w:bottom w:val="none" w:sz="0" w:space="0" w:color="auto"/>
                    <w:right w:val="none" w:sz="0" w:space="0" w:color="auto"/>
                  </w:divBdr>
                </w:div>
                <w:div w:id="783036688">
                  <w:marLeft w:val="0"/>
                  <w:marRight w:val="0"/>
                  <w:marTop w:val="0"/>
                  <w:marBottom w:val="0"/>
                  <w:divBdr>
                    <w:top w:val="none" w:sz="0" w:space="0" w:color="auto"/>
                    <w:left w:val="none" w:sz="0" w:space="0" w:color="auto"/>
                    <w:bottom w:val="none" w:sz="0" w:space="0" w:color="auto"/>
                    <w:right w:val="none" w:sz="0" w:space="0" w:color="auto"/>
                  </w:divBdr>
                  <w:divsChild>
                    <w:div w:id="552038212">
                      <w:marLeft w:val="0"/>
                      <w:marRight w:val="0"/>
                      <w:marTop w:val="0"/>
                      <w:marBottom w:val="0"/>
                      <w:divBdr>
                        <w:top w:val="none" w:sz="0" w:space="0" w:color="auto"/>
                        <w:left w:val="none" w:sz="0" w:space="0" w:color="auto"/>
                        <w:bottom w:val="none" w:sz="0" w:space="0" w:color="auto"/>
                        <w:right w:val="none" w:sz="0" w:space="0" w:color="auto"/>
                      </w:divBdr>
                      <w:divsChild>
                        <w:div w:id="739640418">
                          <w:marLeft w:val="0"/>
                          <w:marRight w:val="0"/>
                          <w:marTop w:val="240"/>
                          <w:marBottom w:val="240"/>
                          <w:divBdr>
                            <w:top w:val="none" w:sz="0" w:space="0" w:color="auto"/>
                            <w:left w:val="none" w:sz="0" w:space="0" w:color="auto"/>
                            <w:bottom w:val="none" w:sz="0" w:space="0" w:color="auto"/>
                            <w:right w:val="none" w:sz="0" w:space="0" w:color="auto"/>
                          </w:divBdr>
                        </w:div>
                      </w:divsChild>
                    </w:div>
                    <w:div w:id="1209029062">
                      <w:marLeft w:val="0"/>
                      <w:marRight w:val="0"/>
                      <w:marTop w:val="0"/>
                      <w:marBottom w:val="0"/>
                      <w:divBdr>
                        <w:top w:val="none" w:sz="0" w:space="0" w:color="auto"/>
                        <w:left w:val="none" w:sz="0" w:space="0" w:color="auto"/>
                        <w:bottom w:val="none" w:sz="0" w:space="0" w:color="auto"/>
                        <w:right w:val="none" w:sz="0" w:space="0" w:color="auto"/>
                      </w:divBdr>
                      <w:divsChild>
                        <w:div w:id="858351478">
                          <w:marLeft w:val="0"/>
                          <w:marRight w:val="0"/>
                          <w:marTop w:val="240"/>
                          <w:marBottom w:val="240"/>
                          <w:divBdr>
                            <w:top w:val="none" w:sz="0" w:space="0" w:color="auto"/>
                            <w:left w:val="none" w:sz="0" w:space="0" w:color="auto"/>
                            <w:bottom w:val="none" w:sz="0" w:space="0" w:color="auto"/>
                            <w:right w:val="none" w:sz="0" w:space="0" w:color="auto"/>
                          </w:divBdr>
                        </w:div>
                      </w:divsChild>
                    </w:div>
                    <w:div w:id="1254973448">
                      <w:marLeft w:val="0"/>
                      <w:marRight w:val="0"/>
                      <w:marTop w:val="0"/>
                      <w:marBottom w:val="0"/>
                      <w:divBdr>
                        <w:top w:val="none" w:sz="0" w:space="0" w:color="auto"/>
                        <w:left w:val="none" w:sz="0" w:space="0" w:color="auto"/>
                        <w:bottom w:val="none" w:sz="0" w:space="0" w:color="auto"/>
                        <w:right w:val="none" w:sz="0" w:space="0" w:color="auto"/>
                      </w:divBdr>
                    </w:div>
                    <w:div w:id="1257057068">
                      <w:marLeft w:val="0"/>
                      <w:marRight w:val="0"/>
                      <w:marTop w:val="0"/>
                      <w:marBottom w:val="0"/>
                      <w:divBdr>
                        <w:top w:val="none" w:sz="0" w:space="0" w:color="auto"/>
                        <w:left w:val="none" w:sz="0" w:space="0" w:color="auto"/>
                        <w:bottom w:val="none" w:sz="0" w:space="0" w:color="auto"/>
                        <w:right w:val="none" w:sz="0" w:space="0" w:color="auto"/>
                      </w:divBdr>
                    </w:div>
                    <w:div w:id="1428622442">
                      <w:marLeft w:val="0"/>
                      <w:marRight w:val="0"/>
                      <w:marTop w:val="0"/>
                      <w:marBottom w:val="0"/>
                      <w:divBdr>
                        <w:top w:val="none" w:sz="0" w:space="0" w:color="auto"/>
                        <w:left w:val="none" w:sz="0" w:space="0" w:color="auto"/>
                        <w:bottom w:val="none" w:sz="0" w:space="0" w:color="auto"/>
                        <w:right w:val="none" w:sz="0" w:space="0" w:color="auto"/>
                      </w:divBdr>
                    </w:div>
                  </w:divsChild>
                </w:div>
                <w:div w:id="1225531816">
                  <w:marLeft w:val="0"/>
                  <w:marRight w:val="0"/>
                  <w:marTop w:val="0"/>
                  <w:marBottom w:val="0"/>
                  <w:divBdr>
                    <w:top w:val="none" w:sz="0" w:space="0" w:color="auto"/>
                    <w:left w:val="none" w:sz="0" w:space="0" w:color="auto"/>
                    <w:bottom w:val="none" w:sz="0" w:space="0" w:color="auto"/>
                    <w:right w:val="none" w:sz="0" w:space="0" w:color="auto"/>
                  </w:divBdr>
                </w:div>
                <w:div w:id="1741829099">
                  <w:marLeft w:val="0"/>
                  <w:marRight w:val="0"/>
                  <w:marTop w:val="0"/>
                  <w:marBottom w:val="0"/>
                  <w:divBdr>
                    <w:top w:val="none" w:sz="0" w:space="0" w:color="auto"/>
                    <w:left w:val="none" w:sz="0" w:space="0" w:color="auto"/>
                    <w:bottom w:val="none" w:sz="0" w:space="0" w:color="auto"/>
                    <w:right w:val="none" w:sz="0" w:space="0" w:color="auto"/>
                  </w:divBdr>
                </w:div>
                <w:div w:id="1957329148">
                  <w:marLeft w:val="0"/>
                  <w:marRight w:val="0"/>
                  <w:marTop w:val="0"/>
                  <w:marBottom w:val="0"/>
                  <w:divBdr>
                    <w:top w:val="none" w:sz="0" w:space="0" w:color="auto"/>
                    <w:left w:val="none" w:sz="0" w:space="0" w:color="auto"/>
                    <w:bottom w:val="none" w:sz="0" w:space="0" w:color="auto"/>
                    <w:right w:val="none" w:sz="0" w:space="0" w:color="auto"/>
                  </w:divBdr>
                  <w:divsChild>
                    <w:div w:id="2042313612">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602960965">
      <w:bodyDiv w:val="1"/>
      <w:marLeft w:val="0"/>
      <w:marRight w:val="0"/>
      <w:marTop w:val="0"/>
      <w:marBottom w:val="0"/>
      <w:divBdr>
        <w:top w:val="none" w:sz="0" w:space="0" w:color="auto"/>
        <w:left w:val="none" w:sz="0" w:space="0" w:color="auto"/>
        <w:bottom w:val="none" w:sz="0" w:space="0" w:color="auto"/>
        <w:right w:val="none" w:sz="0" w:space="0" w:color="auto"/>
      </w:divBdr>
      <w:divsChild>
        <w:div w:id="112870939">
          <w:marLeft w:val="0"/>
          <w:marRight w:val="0"/>
          <w:marTop w:val="240"/>
          <w:marBottom w:val="240"/>
          <w:divBdr>
            <w:top w:val="none" w:sz="0" w:space="0" w:color="auto"/>
            <w:left w:val="none" w:sz="0" w:space="0" w:color="auto"/>
            <w:bottom w:val="none" w:sz="0" w:space="0" w:color="auto"/>
            <w:right w:val="none" w:sz="0" w:space="0" w:color="auto"/>
          </w:divBdr>
        </w:div>
        <w:div w:id="1104377317">
          <w:marLeft w:val="0"/>
          <w:marRight w:val="0"/>
          <w:marTop w:val="240"/>
          <w:marBottom w:val="240"/>
          <w:divBdr>
            <w:top w:val="none" w:sz="0" w:space="0" w:color="auto"/>
            <w:left w:val="none" w:sz="0" w:space="0" w:color="auto"/>
            <w:bottom w:val="none" w:sz="0" w:space="0" w:color="auto"/>
            <w:right w:val="none" w:sz="0" w:space="0" w:color="auto"/>
          </w:divBdr>
        </w:div>
        <w:div w:id="1473602006">
          <w:marLeft w:val="0"/>
          <w:marRight w:val="0"/>
          <w:marTop w:val="240"/>
          <w:marBottom w:val="240"/>
          <w:divBdr>
            <w:top w:val="none" w:sz="0" w:space="0" w:color="auto"/>
            <w:left w:val="none" w:sz="0" w:space="0" w:color="auto"/>
            <w:bottom w:val="none" w:sz="0" w:space="0" w:color="auto"/>
            <w:right w:val="none" w:sz="0" w:space="0" w:color="auto"/>
          </w:divBdr>
        </w:div>
        <w:div w:id="1830174146">
          <w:marLeft w:val="0"/>
          <w:marRight w:val="0"/>
          <w:marTop w:val="240"/>
          <w:marBottom w:val="240"/>
          <w:divBdr>
            <w:top w:val="none" w:sz="0" w:space="0" w:color="auto"/>
            <w:left w:val="none" w:sz="0" w:space="0" w:color="auto"/>
            <w:bottom w:val="none" w:sz="0" w:space="0" w:color="auto"/>
            <w:right w:val="none" w:sz="0" w:space="0" w:color="auto"/>
          </w:divBdr>
        </w:div>
        <w:div w:id="2032409805">
          <w:marLeft w:val="0"/>
          <w:marRight w:val="0"/>
          <w:marTop w:val="240"/>
          <w:marBottom w:val="240"/>
          <w:divBdr>
            <w:top w:val="none" w:sz="0" w:space="0" w:color="auto"/>
            <w:left w:val="none" w:sz="0" w:space="0" w:color="auto"/>
            <w:bottom w:val="none" w:sz="0" w:space="0" w:color="auto"/>
            <w:right w:val="none" w:sz="0" w:space="0" w:color="auto"/>
          </w:divBdr>
        </w:div>
        <w:div w:id="2085490377">
          <w:marLeft w:val="0"/>
          <w:marRight w:val="0"/>
          <w:marTop w:val="240"/>
          <w:marBottom w:val="240"/>
          <w:divBdr>
            <w:top w:val="none" w:sz="0" w:space="0" w:color="auto"/>
            <w:left w:val="none" w:sz="0" w:space="0" w:color="auto"/>
            <w:bottom w:val="none" w:sz="0" w:space="0" w:color="auto"/>
            <w:right w:val="none" w:sz="0" w:space="0" w:color="auto"/>
          </w:divBdr>
        </w:div>
      </w:divsChild>
    </w:div>
    <w:div w:id="620186617">
      <w:bodyDiv w:val="1"/>
      <w:marLeft w:val="0"/>
      <w:marRight w:val="0"/>
      <w:marTop w:val="0"/>
      <w:marBottom w:val="0"/>
      <w:divBdr>
        <w:top w:val="none" w:sz="0" w:space="0" w:color="auto"/>
        <w:left w:val="none" w:sz="0" w:space="0" w:color="auto"/>
        <w:bottom w:val="none" w:sz="0" w:space="0" w:color="auto"/>
        <w:right w:val="none" w:sz="0" w:space="0" w:color="auto"/>
      </w:divBdr>
      <w:divsChild>
        <w:div w:id="32703781">
          <w:marLeft w:val="0"/>
          <w:marRight w:val="0"/>
          <w:marTop w:val="0"/>
          <w:marBottom w:val="0"/>
          <w:divBdr>
            <w:top w:val="none" w:sz="0" w:space="0" w:color="auto"/>
            <w:left w:val="none" w:sz="0" w:space="0" w:color="auto"/>
            <w:bottom w:val="none" w:sz="0" w:space="0" w:color="auto"/>
            <w:right w:val="none" w:sz="0" w:space="0" w:color="auto"/>
          </w:divBdr>
        </w:div>
        <w:div w:id="84543569">
          <w:marLeft w:val="0"/>
          <w:marRight w:val="0"/>
          <w:marTop w:val="0"/>
          <w:marBottom w:val="0"/>
          <w:divBdr>
            <w:top w:val="none" w:sz="0" w:space="0" w:color="auto"/>
            <w:left w:val="none" w:sz="0" w:space="0" w:color="auto"/>
            <w:bottom w:val="none" w:sz="0" w:space="0" w:color="auto"/>
            <w:right w:val="none" w:sz="0" w:space="0" w:color="auto"/>
          </w:divBdr>
        </w:div>
        <w:div w:id="130826214">
          <w:marLeft w:val="0"/>
          <w:marRight w:val="0"/>
          <w:marTop w:val="0"/>
          <w:marBottom w:val="0"/>
          <w:divBdr>
            <w:top w:val="none" w:sz="0" w:space="0" w:color="auto"/>
            <w:left w:val="none" w:sz="0" w:space="0" w:color="auto"/>
            <w:bottom w:val="none" w:sz="0" w:space="0" w:color="auto"/>
            <w:right w:val="none" w:sz="0" w:space="0" w:color="auto"/>
          </w:divBdr>
          <w:divsChild>
            <w:div w:id="372342449">
              <w:marLeft w:val="0"/>
              <w:marRight w:val="0"/>
              <w:marTop w:val="240"/>
              <w:marBottom w:val="240"/>
              <w:divBdr>
                <w:top w:val="none" w:sz="0" w:space="0" w:color="auto"/>
                <w:left w:val="none" w:sz="0" w:space="0" w:color="auto"/>
                <w:bottom w:val="none" w:sz="0" w:space="0" w:color="auto"/>
                <w:right w:val="none" w:sz="0" w:space="0" w:color="auto"/>
              </w:divBdr>
            </w:div>
          </w:divsChild>
        </w:div>
        <w:div w:id="145049366">
          <w:marLeft w:val="0"/>
          <w:marRight w:val="0"/>
          <w:marTop w:val="0"/>
          <w:marBottom w:val="0"/>
          <w:divBdr>
            <w:top w:val="none" w:sz="0" w:space="0" w:color="auto"/>
            <w:left w:val="none" w:sz="0" w:space="0" w:color="auto"/>
            <w:bottom w:val="none" w:sz="0" w:space="0" w:color="auto"/>
            <w:right w:val="none" w:sz="0" w:space="0" w:color="auto"/>
          </w:divBdr>
        </w:div>
        <w:div w:id="147091923">
          <w:marLeft w:val="0"/>
          <w:marRight w:val="0"/>
          <w:marTop w:val="240"/>
          <w:marBottom w:val="240"/>
          <w:divBdr>
            <w:top w:val="none" w:sz="0" w:space="0" w:color="auto"/>
            <w:left w:val="none" w:sz="0" w:space="0" w:color="auto"/>
            <w:bottom w:val="none" w:sz="0" w:space="0" w:color="auto"/>
            <w:right w:val="none" w:sz="0" w:space="0" w:color="auto"/>
          </w:divBdr>
        </w:div>
        <w:div w:id="173106100">
          <w:marLeft w:val="0"/>
          <w:marRight w:val="0"/>
          <w:marTop w:val="0"/>
          <w:marBottom w:val="0"/>
          <w:divBdr>
            <w:top w:val="none" w:sz="0" w:space="0" w:color="auto"/>
            <w:left w:val="none" w:sz="0" w:space="0" w:color="auto"/>
            <w:bottom w:val="none" w:sz="0" w:space="0" w:color="auto"/>
            <w:right w:val="none" w:sz="0" w:space="0" w:color="auto"/>
          </w:divBdr>
        </w:div>
        <w:div w:id="194125671">
          <w:marLeft w:val="0"/>
          <w:marRight w:val="0"/>
          <w:marTop w:val="240"/>
          <w:marBottom w:val="240"/>
          <w:divBdr>
            <w:top w:val="none" w:sz="0" w:space="0" w:color="auto"/>
            <w:left w:val="none" w:sz="0" w:space="0" w:color="auto"/>
            <w:bottom w:val="none" w:sz="0" w:space="0" w:color="auto"/>
            <w:right w:val="none" w:sz="0" w:space="0" w:color="auto"/>
          </w:divBdr>
        </w:div>
        <w:div w:id="245261083">
          <w:marLeft w:val="0"/>
          <w:marRight w:val="0"/>
          <w:marTop w:val="240"/>
          <w:marBottom w:val="240"/>
          <w:divBdr>
            <w:top w:val="none" w:sz="0" w:space="0" w:color="auto"/>
            <w:left w:val="none" w:sz="0" w:space="0" w:color="auto"/>
            <w:bottom w:val="none" w:sz="0" w:space="0" w:color="auto"/>
            <w:right w:val="none" w:sz="0" w:space="0" w:color="auto"/>
          </w:divBdr>
        </w:div>
        <w:div w:id="315501964">
          <w:marLeft w:val="0"/>
          <w:marRight w:val="0"/>
          <w:marTop w:val="240"/>
          <w:marBottom w:val="240"/>
          <w:divBdr>
            <w:top w:val="none" w:sz="0" w:space="0" w:color="auto"/>
            <w:left w:val="none" w:sz="0" w:space="0" w:color="auto"/>
            <w:bottom w:val="none" w:sz="0" w:space="0" w:color="auto"/>
            <w:right w:val="none" w:sz="0" w:space="0" w:color="auto"/>
          </w:divBdr>
        </w:div>
        <w:div w:id="445194092">
          <w:marLeft w:val="0"/>
          <w:marRight w:val="0"/>
          <w:marTop w:val="0"/>
          <w:marBottom w:val="0"/>
          <w:divBdr>
            <w:top w:val="none" w:sz="0" w:space="0" w:color="auto"/>
            <w:left w:val="none" w:sz="0" w:space="0" w:color="auto"/>
            <w:bottom w:val="none" w:sz="0" w:space="0" w:color="auto"/>
            <w:right w:val="none" w:sz="0" w:space="0" w:color="auto"/>
          </w:divBdr>
        </w:div>
        <w:div w:id="537742110">
          <w:marLeft w:val="0"/>
          <w:marRight w:val="0"/>
          <w:marTop w:val="0"/>
          <w:marBottom w:val="0"/>
          <w:divBdr>
            <w:top w:val="none" w:sz="0" w:space="0" w:color="auto"/>
            <w:left w:val="none" w:sz="0" w:space="0" w:color="auto"/>
            <w:bottom w:val="none" w:sz="0" w:space="0" w:color="auto"/>
            <w:right w:val="none" w:sz="0" w:space="0" w:color="auto"/>
          </w:divBdr>
        </w:div>
        <w:div w:id="541359892">
          <w:marLeft w:val="0"/>
          <w:marRight w:val="0"/>
          <w:marTop w:val="0"/>
          <w:marBottom w:val="0"/>
          <w:divBdr>
            <w:top w:val="none" w:sz="0" w:space="0" w:color="auto"/>
            <w:left w:val="none" w:sz="0" w:space="0" w:color="auto"/>
            <w:bottom w:val="none" w:sz="0" w:space="0" w:color="auto"/>
            <w:right w:val="none" w:sz="0" w:space="0" w:color="auto"/>
          </w:divBdr>
        </w:div>
        <w:div w:id="667564290">
          <w:marLeft w:val="0"/>
          <w:marRight w:val="0"/>
          <w:marTop w:val="240"/>
          <w:marBottom w:val="240"/>
          <w:divBdr>
            <w:top w:val="none" w:sz="0" w:space="0" w:color="auto"/>
            <w:left w:val="none" w:sz="0" w:space="0" w:color="auto"/>
            <w:bottom w:val="none" w:sz="0" w:space="0" w:color="auto"/>
            <w:right w:val="none" w:sz="0" w:space="0" w:color="auto"/>
          </w:divBdr>
        </w:div>
        <w:div w:id="838278414">
          <w:marLeft w:val="0"/>
          <w:marRight w:val="0"/>
          <w:marTop w:val="0"/>
          <w:marBottom w:val="0"/>
          <w:divBdr>
            <w:top w:val="none" w:sz="0" w:space="0" w:color="auto"/>
            <w:left w:val="none" w:sz="0" w:space="0" w:color="auto"/>
            <w:bottom w:val="none" w:sz="0" w:space="0" w:color="auto"/>
            <w:right w:val="none" w:sz="0" w:space="0" w:color="auto"/>
          </w:divBdr>
        </w:div>
        <w:div w:id="960770322">
          <w:marLeft w:val="0"/>
          <w:marRight w:val="0"/>
          <w:marTop w:val="0"/>
          <w:marBottom w:val="0"/>
          <w:divBdr>
            <w:top w:val="none" w:sz="0" w:space="0" w:color="auto"/>
            <w:left w:val="none" w:sz="0" w:space="0" w:color="auto"/>
            <w:bottom w:val="none" w:sz="0" w:space="0" w:color="auto"/>
            <w:right w:val="none" w:sz="0" w:space="0" w:color="auto"/>
          </w:divBdr>
          <w:divsChild>
            <w:div w:id="495613134">
              <w:marLeft w:val="0"/>
              <w:marRight w:val="0"/>
              <w:marTop w:val="240"/>
              <w:marBottom w:val="240"/>
              <w:divBdr>
                <w:top w:val="none" w:sz="0" w:space="0" w:color="auto"/>
                <w:left w:val="none" w:sz="0" w:space="0" w:color="auto"/>
                <w:bottom w:val="none" w:sz="0" w:space="0" w:color="auto"/>
                <w:right w:val="none" w:sz="0" w:space="0" w:color="auto"/>
              </w:divBdr>
            </w:div>
          </w:divsChild>
        </w:div>
        <w:div w:id="1044795259">
          <w:marLeft w:val="0"/>
          <w:marRight w:val="0"/>
          <w:marTop w:val="240"/>
          <w:marBottom w:val="240"/>
          <w:divBdr>
            <w:top w:val="none" w:sz="0" w:space="0" w:color="auto"/>
            <w:left w:val="none" w:sz="0" w:space="0" w:color="auto"/>
            <w:bottom w:val="none" w:sz="0" w:space="0" w:color="auto"/>
            <w:right w:val="none" w:sz="0" w:space="0" w:color="auto"/>
          </w:divBdr>
        </w:div>
        <w:div w:id="1068260142">
          <w:marLeft w:val="0"/>
          <w:marRight w:val="0"/>
          <w:marTop w:val="240"/>
          <w:marBottom w:val="240"/>
          <w:divBdr>
            <w:top w:val="none" w:sz="0" w:space="0" w:color="auto"/>
            <w:left w:val="none" w:sz="0" w:space="0" w:color="auto"/>
            <w:bottom w:val="none" w:sz="0" w:space="0" w:color="auto"/>
            <w:right w:val="none" w:sz="0" w:space="0" w:color="auto"/>
          </w:divBdr>
        </w:div>
        <w:div w:id="1087076472">
          <w:marLeft w:val="0"/>
          <w:marRight w:val="0"/>
          <w:marTop w:val="240"/>
          <w:marBottom w:val="240"/>
          <w:divBdr>
            <w:top w:val="none" w:sz="0" w:space="0" w:color="auto"/>
            <w:left w:val="none" w:sz="0" w:space="0" w:color="auto"/>
            <w:bottom w:val="none" w:sz="0" w:space="0" w:color="auto"/>
            <w:right w:val="none" w:sz="0" w:space="0" w:color="auto"/>
          </w:divBdr>
        </w:div>
        <w:div w:id="1206914443">
          <w:marLeft w:val="0"/>
          <w:marRight w:val="0"/>
          <w:marTop w:val="240"/>
          <w:marBottom w:val="240"/>
          <w:divBdr>
            <w:top w:val="none" w:sz="0" w:space="0" w:color="auto"/>
            <w:left w:val="none" w:sz="0" w:space="0" w:color="auto"/>
            <w:bottom w:val="none" w:sz="0" w:space="0" w:color="auto"/>
            <w:right w:val="none" w:sz="0" w:space="0" w:color="auto"/>
          </w:divBdr>
        </w:div>
        <w:div w:id="1406686290">
          <w:marLeft w:val="0"/>
          <w:marRight w:val="0"/>
          <w:marTop w:val="0"/>
          <w:marBottom w:val="0"/>
          <w:divBdr>
            <w:top w:val="none" w:sz="0" w:space="0" w:color="auto"/>
            <w:left w:val="none" w:sz="0" w:space="0" w:color="auto"/>
            <w:bottom w:val="none" w:sz="0" w:space="0" w:color="auto"/>
            <w:right w:val="none" w:sz="0" w:space="0" w:color="auto"/>
          </w:divBdr>
        </w:div>
        <w:div w:id="1541556366">
          <w:marLeft w:val="0"/>
          <w:marRight w:val="0"/>
          <w:marTop w:val="0"/>
          <w:marBottom w:val="0"/>
          <w:divBdr>
            <w:top w:val="none" w:sz="0" w:space="0" w:color="auto"/>
            <w:left w:val="none" w:sz="0" w:space="0" w:color="auto"/>
            <w:bottom w:val="none" w:sz="0" w:space="0" w:color="auto"/>
            <w:right w:val="none" w:sz="0" w:space="0" w:color="auto"/>
          </w:divBdr>
        </w:div>
        <w:div w:id="1672877114">
          <w:marLeft w:val="0"/>
          <w:marRight w:val="0"/>
          <w:marTop w:val="0"/>
          <w:marBottom w:val="0"/>
          <w:divBdr>
            <w:top w:val="none" w:sz="0" w:space="0" w:color="auto"/>
            <w:left w:val="none" w:sz="0" w:space="0" w:color="auto"/>
            <w:bottom w:val="none" w:sz="0" w:space="0" w:color="auto"/>
            <w:right w:val="none" w:sz="0" w:space="0" w:color="auto"/>
          </w:divBdr>
          <w:divsChild>
            <w:div w:id="1814635218">
              <w:marLeft w:val="0"/>
              <w:marRight w:val="0"/>
              <w:marTop w:val="240"/>
              <w:marBottom w:val="240"/>
              <w:divBdr>
                <w:top w:val="none" w:sz="0" w:space="0" w:color="auto"/>
                <w:left w:val="none" w:sz="0" w:space="0" w:color="auto"/>
                <w:bottom w:val="none" w:sz="0" w:space="0" w:color="auto"/>
                <w:right w:val="none" w:sz="0" w:space="0" w:color="auto"/>
              </w:divBdr>
            </w:div>
          </w:divsChild>
        </w:div>
        <w:div w:id="1715617026">
          <w:marLeft w:val="0"/>
          <w:marRight w:val="0"/>
          <w:marTop w:val="240"/>
          <w:marBottom w:val="240"/>
          <w:divBdr>
            <w:top w:val="none" w:sz="0" w:space="0" w:color="auto"/>
            <w:left w:val="none" w:sz="0" w:space="0" w:color="auto"/>
            <w:bottom w:val="none" w:sz="0" w:space="0" w:color="auto"/>
            <w:right w:val="none" w:sz="0" w:space="0" w:color="auto"/>
          </w:divBdr>
        </w:div>
        <w:div w:id="1742289675">
          <w:marLeft w:val="0"/>
          <w:marRight w:val="0"/>
          <w:marTop w:val="240"/>
          <w:marBottom w:val="240"/>
          <w:divBdr>
            <w:top w:val="none" w:sz="0" w:space="0" w:color="auto"/>
            <w:left w:val="none" w:sz="0" w:space="0" w:color="auto"/>
            <w:bottom w:val="none" w:sz="0" w:space="0" w:color="auto"/>
            <w:right w:val="none" w:sz="0" w:space="0" w:color="auto"/>
          </w:divBdr>
        </w:div>
        <w:div w:id="1764451563">
          <w:marLeft w:val="0"/>
          <w:marRight w:val="0"/>
          <w:marTop w:val="240"/>
          <w:marBottom w:val="240"/>
          <w:divBdr>
            <w:top w:val="none" w:sz="0" w:space="0" w:color="auto"/>
            <w:left w:val="none" w:sz="0" w:space="0" w:color="auto"/>
            <w:bottom w:val="none" w:sz="0" w:space="0" w:color="auto"/>
            <w:right w:val="none" w:sz="0" w:space="0" w:color="auto"/>
          </w:divBdr>
        </w:div>
        <w:div w:id="1800151065">
          <w:marLeft w:val="0"/>
          <w:marRight w:val="0"/>
          <w:marTop w:val="0"/>
          <w:marBottom w:val="0"/>
          <w:divBdr>
            <w:top w:val="none" w:sz="0" w:space="0" w:color="auto"/>
            <w:left w:val="none" w:sz="0" w:space="0" w:color="auto"/>
            <w:bottom w:val="none" w:sz="0" w:space="0" w:color="auto"/>
            <w:right w:val="none" w:sz="0" w:space="0" w:color="auto"/>
          </w:divBdr>
          <w:divsChild>
            <w:div w:id="1126506221">
              <w:marLeft w:val="0"/>
              <w:marRight w:val="0"/>
              <w:marTop w:val="240"/>
              <w:marBottom w:val="240"/>
              <w:divBdr>
                <w:top w:val="none" w:sz="0" w:space="0" w:color="auto"/>
                <w:left w:val="none" w:sz="0" w:space="0" w:color="auto"/>
                <w:bottom w:val="none" w:sz="0" w:space="0" w:color="auto"/>
                <w:right w:val="none" w:sz="0" w:space="0" w:color="auto"/>
              </w:divBdr>
            </w:div>
          </w:divsChild>
        </w:div>
        <w:div w:id="1928341327">
          <w:marLeft w:val="0"/>
          <w:marRight w:val="0"/>
          <w:marTop w:val="0"/>
          <w:marBottom w:val="0"/>
          <w:divBdr>
            <w:top w:val="none" w:sz="0" w:space="0" w:color="auto"/>
            <w:left w:val="none" w:sz="0" w:space="0" w:color="auto"/>
            <w:bottom w:val="none" w:sz="0" w:space="0" w:color="auto"/>
            <w:right w:val="none" w:sz="0" w:space="0" w:color="auto"/>
          </w:divBdr>
        </w:div>
        <w:div w:id="1938714285">
          <w:marLeft w:val="0"/>
          <w:marRight w:val="0"/>
          <w:marTop w:val="0"/>
          <w:marBottom w:val="0"/>
          <w:divBdr>
            <w:top w:val="none" w:sz="0" w:space="0" w:color="auto"/>
            <w:left w:val="none" w:sz="0" w:space="0" w:color="auto"/>
            <w:bottom w:val="none" w:sz="0" w:space="0" w:color="auto"/>
            <w:right w:val="none" w:sz="0" w:space="0" w:color="auto"/>
          </w:divBdr>
          <w:divsChild>
            <w:div w:id="996806033">
              <w:marLeft w:val="0"/>
              <w:marRight w:val="0"/>
              <w:marTop w:val="240"/>
              <w:marBottom w:val="240"/>
              <w:divBdr>
                <w:top w:val="none" w:sz="0" w:space="0" w:color="auto"/>
                <w:left w:val="none" w:sz="0" w:space="0" w:color="auto"/>
                <w:bottom w:val="none" w:sz="0" w:space="0" w:color="auto"/>
                <w:right w:val="none" w:sz="0" w:space="0" w:color="auto"/>
              </w:divBdr>
            </w:div>
          </w:divsChild>
        </w:div>
        <w:div w:id="1979145496">
          <w:marLeft w:val="0"/>
          <w:marRight w:val="0"/>
          <w:marTop w:val="0"/>
          <w:marBottom w:val="0"/>
          <w:divBdr>
            <w:top w:val="none" w:sz="0" w:space="0" w:color="auto"/>
            <w:left w:val="none" w:sz="0" w:space="0" w:color="auto"/>
            <w:bottom w:val="none" w:sz="0" w:space="0" w:color="auto"/>
            <w:right w:val="none" w:sz="0" w:space="0" w:color="auto"/>
          </w:divBdr>
        </w:div>
        <w:div w:id="1987586426">
          <w:marLeft w:val="0"/>
          <w:marRight w:val="0"/>
          <w:marTop w:val="0"/>
          <w:marBottom w:val="0"/>
          <w:divBdr>
            <w:top w:val="none" w:sz="0" w:space="0" w:color="auto"/>
            <w:left w:val="none" w:sz="0" w:space="0" w:color="auto"/>
            <w:bottom w:val="none" w:sz="0" w:space="0" w:color="auto"/>
            <w:right w:val="none" w:sz="0" w:space="0" w:color="auto"/>
          </w:divBdr>
        </w:div>
        <w:div w:id="1994795688">
          <w:marLeft w:val="0"/>
          <w:marRight w:val="0"/>
          <w:marTop w:val="240"/>
          <w:marBottom w:val="240"/>
          <w:divBdr>
            <w:top w:val="none" w:sz="0" w:space="0" w:color="auto"/>
            <w:left w:val="none" w:sz="0" w:space="0" w:color="auto"/>
            <w:bottom w:val="none" w:sz="0" w:space="0" w:color="auto"/>
            <w:right w:val="none" w:sz="0" w:space="0" w:color="auto"/>
          </w:divBdr>
        </w:div>
      </w:divsChild>
    </w:div>
    <w:div w:id="625551578">
      <w:bodyDiv w:val="1"/>
      <w:marLeft w:val="0"/>
      <w:marRight w:val="0"/>
      <w:marTop w:val="0"/>
      <w:marBottom w:val="0"/>
      <w:divBdr>
        <w:top w:val="none" w:sz="0" w:space="0" w:color="auto"/>
        <w:left w:val="none" w:sz="0" w:space="0" w:color="auto"/>
        <w:bottom w:val="none" w:sz="0" w:space="0" w:color="auto"/>
        <w:right w:val="none" w:sz="0" w:space="0" w:color="auto"/>
      </w:divBdr>
    </w:div>
    <w:div w:id="698892291">
      <w:bodyDiv w:val="1"/>
      <w:marLeft w:val="0"/>
      <w:marRight w:val="0"/>
      <w:marTop w:val="0"/>
      <w:marBottom w:val="0"/>
      <w:divBdr>
        <w:top w:val="none" w:sz="0" w:space="0" w:color="auto"/>
        <w:left w:val="none" w:sz="0" w:space="0" w:color="auto"/>
        <w:bottom w:val="none" w:sz="0" w:space="0" w:color="auto"/>
        <w:right w:val="none" w:sz="0" w:space="0" w:color="auto"/>
      </w:divBdr>
      <w:divsChild>
        <w:div w:id="837036654">
          <w:marLeft w:val="0"/>
          <w:marRight w:val="0"/>
          <w:marTop w:val="240"/>
          <w:marBottom w:val="240"/>
          <w:divBdr>
            <w:top w:val="none" w:sz="0" w:space="0" w:color="auto"/>
            <w:left w:val="none" w:sz="0" w:space="0" w:color="auto"/>
            <w:bottom w:val="none" w:sz="0" w:space="0" w:color="auto"/>
            <w:right w:val="none" w:sz="0" w:space="0" w:color="auto"/>
          </w:divBdr>
        </w:div>
        <w:div w:id="1037579883">
          <w:marLeft w:val="0"/>
          <w:marRight w:val="0"/>
          <w:marTop w:val="240"/>
          <w:marBottom w:val="240"/>
          <w:divBdr>
            <w:top w:val="none" w:sz="0" w:space="0" w:color="auto"/>
            <w:left w:val="none" w:sz="0" w:space="0" w:color="auto"/>
            <w:bottom w:val="none" w:sz="0" w:space="0" w:color="auto"/>
            <w:right w:val="none" w:sz="0" w:space="0" w:color="auto"/>
          </w:divBdr>
        </w:div>
        <w:div w:id="1598252050">
          <w:marLeft w:val="0"/>
          <w:marRight w:val="0"/>
          <w:marTop w:val="240"/>
          <w:marBottom w:val="240"/>
          <w:divBdr>
            <w:top w:val="none" w:sz="0" w:space="0" w:color="auto"/>
            <w:left w:val="none" w:sz="0" w:space="0" w:color="auto"/>
            <w:bottom w:val="none" w:sz="0" w:space="0" w:color="auto"/>
            <w:right w:val="none" w:sz="0" w:space="0" w:color="auto"/>
          </w:divBdr>
        </w:div>
      </w:divsChild>
    </w:div>
    <w:div w:id="702096803">
      <w:bodyDiv w:val="1"/>
      <w:marLeft w:val="0"/>
      <w:marRight w:val="0"/>
      <w:marTop w:val="0"/>
      <w:marBottom w:val="0"/>
      <w:divBdr>
        <w:top w:val="none" w:sz="0" w:space="0" w:color="auto"/>
        <w:left w:val="none" w:sz="0" w:space="0" w:color="auto"/>
        <w:bottom w:val="none" w:sz="0" w:space="0" w:color="auto"/>
        <w:right w:val="none" w:sz="0" w:space="0" w:color="auto"/>
      </w:divBdr>
    </w:div>
    <w:div w:id="720177872">
      <w:bodyDiv w:val="1"/>
      <w:marLeft w:val="0"/>
      <w:marRight w:val="0"/>
      <w:marTop w:val="0"/>
      <w:marBottom w:val="0"/>
      <w:divBdr>
        <w:top w:val="none" w:sz="0" w:space="0" w:color="auto"/>
        <w:left w:val="none" w:sz="0" w:space="0" w:color="auto"/>
        <w:bottom w:val="none" w:sz="0" w:space="0" w:color="auto"/>
        <w:right w:val="none" w:sz="0" w:space="0" w:color="auto"/>
      </w:divBdr>
    </w:div>
    <w:div w:id="760757545">
      <w:bodyDiv w:val="1"/>
      <w:marLeft w:val="0"/>
      <w:marRight w:val="0"/>
      <w:marTop w:val="0"/>
      <w:marBottom w:val="0"/>
      <w:divBdr>
        <w:top w:val="none" w:sz="0" w:space="0" w:color="auto"/>
        <w:left w:val="none" w:sz="0" w:space="0" w:color="auto"/>
        <w:bottom w:val="none" w:sz="0" w:space="0" w:color="auto"/>
        <w:right w:val="none" w:sz="0" w:space="0" w:color="auto"/>
      </w:divBdr>
    </w:div>
    <w:div w:id="769668530">
      <w:bodyDiv w:val="1"/>
      <w:marLeft w:val="0"/>
      <w:marRight w:val="0"/>
      <w:marTop w:val="0"/>
      <w:marBottom w:val="0"/>
      <w:divBdr>
        <w:top w:val="none" w:sz="0" w:space="0" w:color="auto"/>
        <w:left w:val="none" w:sz="0" w:space="0" w:color="auto"/>
        <w:bottom w:val="none" w:sz="0" w:space="0" w:color="auto"/>
        <w:right w:val="none" w:sz="0" w:space="0" w:color="auto"/>
      </w:divBdr>
    </w:div>
    <w:div w:id="788594802">
      <w:bodyDiv w:val="1"/>
      <w:marLeft w:val="0"/>
      <w:marRight w:val="0"/>
      <w:marTop w:val="0"/>
      <w:marBottom w:val="0"/>
      <w:divBdr>
        <w:top w:val="none" w:sz="0" w:space="0" w:color="auto"/>
        <w:left w:val="none" w:sz="0" w:space="0" w:color="auto"/>
        <w:bottom w:val="none" w:sz="0" w:space="0" w:color="auto"/>
        <w:right w:val="none" w:sz="0" w:space="0" w:color="auto"/>
      </w:divBdr>
    </w:div>
    <w:div w:id="792406264">
      <w:bodyDiv w:val="1"/>
      <w:marLeft w:val="0"/>
      <w:marRight w:val="0"/>
      <w:marTop w:val="0"/>
      <w:marBottom w:val="0"/>
      <w:divBdr>
        <w:top w:val="none" w:sz="0" w:space="0" w:color="auto"/>
        <w:left w:val="none" w:sz="0" w:space="0" w:color="auto"/>
        <w:bottom w:val="none" w:sz="0" w:space="0" w:color="auto"/>
        <w:right w:val="none" w:sz="0" w:space="0" w:color="auto"/>
      </w:divBdr>
    </w:div>
    <w:div w:id="878129736">
      <w:bodyDiv w:val="1"/>
      <w:marLeft w:val="0"/>
      <w:marRight w:val="0"/>
      <w:marTop w:val="0"/>
      <w:marBottom w:val="0"/>
      <w:divBdr>
        <w:top w:val="none" w:sz="0" w:space="0" w:color="auto"/>
        <w:left w:val="none" w:sz="0" w:space="0" w:color="auto"/>
        <w:bottom w:val="none" w:sz="0" w:space="0" w:color="auto"/>
        <w:right w:val="none" w:sz="0" w:space="0" w:color="auto"/>
      </w:divBdr>
    </w:div>
    <w:div w:id="911545032">
      <w:bodyDiv w:val="1"/>
      <w:marLeft w:val="0"/>
      <w:marRight w:val="0"/>
      <w:marTop w:val="0"/>
      <w:marBottom w:val="0"/>
      <w:divBdr>
        <w:top w:val="none" w:sz="0" w:space="0" w:color="auto"/>
        <w:left w:val="none" w:sz="0" w:space="0" w:color="auto"/>
        <w:bottom w:val="none" w:sz="0" w:space="0" w:color="auto"/>
        <w:right w:val="none" w:sz="0" w:space="0" w:color="auto"/>
      </w:divBdr>
      <w:divsChild>
        <w:div w:id="654259222">
          <w:marLeft w:val="0"/>
          <w:marRight w:val="0"/>
          <w:marTop w:val="0"/>
          <w:marBottom w:val="0"/>
          <w:divBdr>
            <w:top w:val="none" w:sz="0" w:space="0" w:color="auto"/>
            <w:left w:val="none" w:sz="0" w:space="0" w:color="auto"/>
            <w:bottom w:val="none" w:sz="0" w:space="0" w:color="auto"/>
            <w:right w:val="none" w:sz="0" w:space="0" w:color="auto"/>
          </w:divBdr>
          <w:divsChild>
            <w:div w:id="1550534969">
              <w:marLeft w:val="0"/>
              <w:marRight w:val="0"/>
              <w:marTop w:val="240"/>
              <w:marBottom w:val="240"/>
              <w:divBdr>
                <w:top w:val="none" w:sz="0" w:space="0" w:color="auto"/>
                <w:left w:val="none" w:sz="0" w:space="0" w:color="auto"/>
                <w:bottom w:val="none" w:sz="0" w:space="0" w:color="auto"/>
                <w:right w:val="none" w:sz="0" w:space="0" w:color="auto"/>
              </w:divBdr>
            </w:div>
          </w:divsChild>
        </w:div>
        <w:div w:id="925115466">
          <w:marLeft w:val="0"/>
          <w:marRight w:val="0"/>
          <w:marTop w:val="240"/>
          <w:marBottom w:val="240"/>
          <w:divBdr>
            <w:top w:val="none" w:sz="0" w:space="0" w:color="auto"/>
            <w:left w:val="none" w:sz="0" w:space="0" w:color="auto"/>
            <w:bottom w:val="none" w:sz="0" w:space="0" w:color="auto"/>
            <w:right w:val="none" w:sz="0" w:space="0" w:color="auto"/>
          </w:divBdr>
        </w:div>
        <w:div w:id="1446732078">
          <w:marLeft w:val="0"/>
          <w:marRight w:val="0"/>
          <w:marTop w:val="0"/>
          <w:marBottom w:val="0"/>
          <w:divBdr>
            <w:top w:val="none" w:sz="0" w:space="0" w:color="auto"/>
            <w:left w:val="none" w:sz="0" w:space="0" w:color="auto"/>
            <w:bottom w:val="none" w:sz="0" w:space="0" w:color="auto"/>
            <w:right w:val="none" w:sz="0" w:space="0" w:color="auto"/>
          </w:divBdr>
        </w:div>
        <w:div w:id="1750074010">
          <w:marLeft w:val="0"/>
          <w:marRight w:val="0"/>
          <w:marTop w:val="0"/>
          <w:marBottom w:val="0"/>
          <w:divBdr>
            <w:top w:val="none" w:sz="0" w:space="0" w:color="auto"/>
            <w:left w:val="none" w:sz="0" w:space="0" w:color="auto"/>
            <w:bottom w:val="none" w:sz="0" w:space="0" w:color="auto"/>
            <w:right w:val="none" w:sz="0" w:space="0" w:color="auto"/>
          </w:divBdr>
          <w:divsChild>
            <w:div w:id="1470437183">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946237247">
      <w:bodyDiv w:val="1"/>
      <w:marLeft w:val="0"/>
      <w:marRight w:val="0"/>
      <w:marTop w:val="0"/>
      <w:marBottom w:val="0"/>
      <w:divBdr>
        <w:top w:val="none" w:sz="0" w:space="0" w:color="auto"/>
        <w:left w:val="none" w:sz="0" w:space="0" w:color="auto"/>
        <w:bottom w:val="none" w:sz="0" w:space="0" w:color="auto"/>
        <w:right w:val="none" w:sz="0" w:space="0" w:color="auto"/>
      </w:divBdr>
    </w:div>
    <w:div w:id="967976975">
      <w:bodyDiv w:val="1"/>
      <w:marLeft w:val="0"/>
      <w:marRight w:val="0"/>
      <w:marTop w:val="0"/>
      <w:marBottom w:val="0"/>
      <w:divBdr>
        <w:top w:val="none" w:sz="0" w:space="0" w:color="auto"/>
        <w:left w:val="none" w:sz="0" w:space="0" w:color="auto"/>
        <w:bottom w:val="none" w:sz="0" w:space="0" w:color="auto"/>
        <w:right w:val="none" w:sz="0" w:space="0" w:color="auto"/>
      </w:divBdr>
      <w:divsChild>
        <w:div w:id="254824805">
          <w:marLeft w:val="0"/>
          <w:marRight w:val="0"/>
          <w:marTop w:val="240"/>
          <w:marBottom w:val="240"/>
          <w:divBdr>
            <w:top w:val="none" w:sz="0" w:space="0" w:color="auto"/>
            <w:left w:val="none" w:sz="0" w:space="0" w:color="auto"/>
            <w:bottom w:val="none" w:sz="0" w:space="0" w:color="auto"/>
            <w:right w:val="none" w:sz="0" w:space="0" w:color="auto"/>
          </w:divBdr>
        </w:div>
        <w:div w:id="705105245">
          <w:marLeft w:val="0"/>
          <w:marRight w:val="0"/>
          <w:marTop w:val="240"/>
          <w:marBottom w:val="240"/>
          <w:divBdr>
            <w:top w:val="none" w:sz="0" w:space="0" w:color="auto"/>
            <w:left w:val="none" w:sz="0" w:space="0" w:color="auto"/>
            <w:bottom w:val="none" w:sz="0" w:space="0" w:color="auto"/>
            <w:right w:val="none" w:sz="0" w:space="0" w:color="auto"/>
          </w:divBdr>
        </w:div>
      </w:divsChild>
    </w:div>
    <w:div w:id="1048576377">
      <w:bodyDiv w:val="1"/>
      <w:marLeft w:val="0"/>
      <w:marRight w:val="0"/>
      <w:marTop w:val="0"/>
      <w:marBottom w:val="0"/>
      <w:divBdr>
        <w:top w:val="none" w:sz="0" w:space="0" w:color="auto"/>
        <w:left w:val="none" w:sz="0" w:space="0" w:color="auto"/>
        <w:bottom w:val="none" w:sz="0" w:space="0" w:color="auto"/>
        <w:right w:val="none" w:sz="0" w:space="0" w:color="auto"/>
      </w:divBdr>
    </w:div>
    <w:div w:id="1079864785">
      <w:bodyDiv w:val="1"/>
      <w:marLeft w:val="0"/>
      <w:marRight w:val="0"/>
      <w:marTop w:val="0"/>
      <w:marBottom w:val="0"/>
      <w:divBdr>
        <w:top w:val="none" w:sz="0" w:space="0" w:color="auto"/>
        <w:left w:val="none" w:sz="0" w:space="0" w:color="auto"/>
        <w:bottom w:val="none" w:sz="0" w:space="0" w:color="auto"/>
        <w:right w:val="none" w:sz="0" w:space="0" w:color="auto"/>
      </w:divBdr>
    </w:div>
    <w:div w:id="1102382282">
      <w:bodyDiv w:val="1"/>
      <w:marLeft w:val="0"/>
      <w:marRight w:val="0"/>
      <w:marTop w:val="0"/>
      <w:marBottom w:val="0"/>
      <w:divBdr>
        <w:top w:val="none" w:sz="0" w:space="0" w:color="auto"/>
        <w:left w:val="none" w:sz="0" w:space="0" w:color="auto"/>
        <w:bottom w:val="none" w:sz="0" w:space="0" w:color="auto"/>
        <w:right w:val="none" w:sz="0" w:space="0" w:color="auto"/>
      </w:divBdr>
    </w:div>
    <w:div w:id="1106735895">
      <w:bodyDiv w:val="1"/>
      <w:marLeft w:val="0"/>
      <w:marRight w:val="0"/>
      <w:marTop w:val="0"/>
      <w:marBottom w:val="0"/>
      <w:divBdr>
        <w:top w:val="none" w:sz="0" w:space="0" w:color="auto"/>
        <w:left w:val="none" w:sz="0" w:space="0" w:color="auto"/>
        <w:bottom w:val="none" w:sz="0" w:space="0" w:color="auto"/>
        <w:right w:val="none" w:sz="0" w:space="0" w:color="auto"/>
      </w:divBdr>
    </w:div>
    <w:div w:id="1143813448">
      <w:bodyDiv w:val="1"/>
      <w:marLeft w:val="0"/>
      <w:marRight w:val="0"/>
      <w:marTop w:val="0"/>
      <w:marBottom w:val="0"/>
      <w:divBdr>
        <w:top w:val="none" w:sz="0" w:space="0" w:color="auto"/>
        <w:left w:val="none" w:sz="0" w:space="0" w:color="auto"/>
        <w:bottom w:val="none" w:sz="0" w:space="0" w:color="auto"/>
        <w:right w:val="none" w:sz="0" w:space="0" w:color="auto"/>
      </w:divBdr>
      <w:divsChild>
        <w:div w:id="438723767">
          <w:marLeft w:val="0"/>
          <w:marRight w:val="0"/>
          <w:marTop w:val="240"/>
          <w:marBottom w:val="240"/>
          <w:divBdr>
            <w:top w:val="none" w:sz="0" w:space="0" w:color="auto"/>
            <w:left w:val="none" w:sz="0" w:space="0" w:color="auto"/>
            <w:bottom w:val="none" w:sz="0" w:space="0" w:color="auto"/>
            <w:right w:val="none" w:sz="0" w:space="0" w:color="auto"/>
          </w:divBdr>
        </w:div>
        <w:div w:id="1481311861">
          <w:marLeft w:val="0"/>
          <w:marRight w:val="0"/>
          <w:marTop w:val="240"/>
          <w:marBottom w:val="240"/>
          <w:divBdr>
            <w:top w:val="none" w:sz="0" w:space="0" w:color="auto"/>
            <w:left w:val="none" w:sz="0" w:space="0" w:color="auto"/>
            <w:bottom w:val="none" w:sz="0" w:space="0" w:color="auto"/>
            <w:right w:val="none" w:sz="0" w:space="0" w:color="auto"/>
          </w:divBdr>
        </w:div>
      </w:divsChild>
    </w:div>
    <w:div w:id="1175143703">
      <w:bodyDiv w:val="1"/>
      <w:marLeft w:val="0"/>
      <w:marRight w:val="0"/>
      <w:marTop w:val="0"/>
      <w:marBottom w:val="0"/>
      <w:divBdr>
        <w:top w:val="none" w:sz="0" w:space="0" w:color="auto"/>
        <w:left w:val="none" w:sz="0" w:space="0" w:color="auto"/>
        <w:bottom w:val="none" w:sz="0" w:space="0" w:color="auto"/>
        <w:right w:val="none" w:sz="0" w:space="0" w:color="auto"/>
      </w:divBdr>
      <w:divsChild>
        <w:div w:id="94639974">
          <w:marLeft w:val="0"/>
          <w:marRight w:val="0"/>
          <w:marTop w:val="0"/>
          <w:marBottom w:val="0"/>
          <w:divBdr>
            <w:top w:val="none" w:sz="0" w:space="0" w:color="auto"/>
            <w:left w:val="none" w:sz="0" w:space="0" w:color="auto"/>
            <w:bottom w:val="none" w:sz="0" w:space="0" w:color="auto"/>
            <w:right w:val="none" w:sz="0" w:space="0" w:color="auto"/>
          </w:divBdr>
          <w:divsChild>
            <w:div w:id="397827893">
              <w:marLeft w:val="0"/>
              <w:marRight w:val="0"/>
              <w:marTop w:val="0"/>
              <w:marBottom w:val="0"/>
              <w:divBdr>
                <w:top w:val="none" w:sz="0" w:space="0" w:color="auto"/>
                <w:left w:val="none" w:sz="0" w:space="0" w:color="auto"/>
                <w:bottom w:val="none" w:sz="0" w:space="0" w:color="auto"/>
                <w:right w:val="none" w:sz="0" w:space="0" w:color="auto"/>
              </w:divBdr>
              <w:divsChild>
                <w:div w:id="1536652617">
                  <w:marLeft w:val="0"/>
                  <w:marRight w:val="0"/>
                  <w:marTop w:val="0"/>
                  <w:marBottom w:val="0"/>
                  <w:divBdr>
                    <w:top w:val="none" w:sz="0" w:space="0" w:color="auto"/>
                    <w:left w:val="none" w:sz="0" w:space="0" w:color="auto"/>
                    <w:bottom w:val="none" w:sz="0" w:space="0" w:color="auto"/>
                    <w:right w:val="none" w:sz="0" w:space="0" w:color="auto"/>
                  </w:divBdr>
                  <w:divsChild>
                    <w:div w:id="191235371">
                      <w:marLeft w:val="0"/>
                      <w:marRight w:val="0"/>
                      <w:marTop w:val="0"/>
                      <w:marBottom w:val="0"/>
                      <w:divBdr>
                        <w:top w:val="none" w:sz="0" w:space="0" w:color="auto"/>
                        <w:left w:val="none" w:sz="0" w:space="0" w:color="auto"/>
                        <w:bottom w:val="none" w:sz="0" w:space="0" w:color="auto"/>
                        <w:right w:val="none" w:sz="0" w:space="0" w:color="auto"/>
                      </w:divBdr>
                    </w:div>
                    <w:div w:id="204291174">
                      <w:marLeft w:val="0"/>
                      <w:marRight w:val="0"/>
                      <w:marTop w:val="0"/>
                      <w:marBottom w:val="0"/>
                      <w:divBdr>
                        <w:top w:val="none" w:sz="0" w:space="0" w:color="auto"/>
                        <w:left w:val="none" w:sz="0" w:space="0" w:color="auto"/>
                        <w:bottom w:val="none" w:sz="0" w:space="0" w:color="auto"/>
                        <w:right w:val="none" w:sz="0" w:space="0" w:color="auto"/>
                      </w:divBdr>
                      <w:divsChild>
                        <w:div w:id="1222523965">
                          <w:marLeft w:val="0"/>
                          <w:marRight w:val="0"/>
                          <w:marTop w:val="240"/>
                          <w:marBottom w:val="240"/>
                          <w:divBdr>
                            <w:top w:val="none" w:sz="0" w:space="0" w:color="auto"/>
                            <w:left w:val="none" w:sz="0" w:space="0" w:color="auto"/>
                            <w:bottom w:val="none" w:sz="0" w:space="0" w:color="auto"/>
                            <w:right w:val="none" w:sz="0" w:space="0" w:color="auto"/>
                          </w:divBdr>
                        </w:div>
                      </w:divsChild>
                    </w:div>
                    <w:div w:id="512306712">
                      <w:marLeft w:val="0"/>
                      <w:marRight w:val="0"/>
                      <w:marTop w:val="0"/>
                      <w:marBottom w:val="0"/>
                      <w:divBdr>
                        <w:top w:val="none" w:sz="0" w:space="0" w:color="auto"/>
                        <w:left w:val="none" w:sz="0" w:space="0" w:color="auto"/>
                        <w:bottom w:val="none" w:sz="0" w:space="0" w:color="auto"/>
                        <w:right w:val="none" w:sz="0" w:space="0" w:color="auto"/>
                      </w:divBdr>
                    </w:div>
                    <w:div w:id="552733917">
                      <w:marLeft w:val="0"/>
                      <w:marRight w:val="0"/>
                      <w:marTop w:val="0"/>
                      <w:marBottom w:val="0"/>
                      <w:divBdr>
                        <w:top w:val="none" w:sz="0" w:space="0" w:color="auto"/>
                        <w:left w:val="none" w:sz="0" w:space="0" w:color="auto"/>
                        <w:bottom w:val="none" w:sz="0" w:space="0" w:color="auto"/>
                        <w:right w:val="none" w:sz="0" w:space="0" w:color="auto"/>
                      </w:divBdr>
                      <w:divsChild>
                        <w:div w:id="711883505">
                          <w:marLeft w:val="0"/>
                          <w:marRight w:val="0"/>
                          <w:marTop w:val="240"/>
                          <w:marBottom w:val="240"/>
                          <w:divBdr>
                            <w:top w:val="none" w:sz="0" w:space="0" w:color="auto"/>
                            <w:left w:val="none" w:sz="0" w:space="0" w:color="auto"/>
                            <w:bottom w:val="none" w:sz="0" w:space="0" w:color="auto"/>
                            <w:right w:val="none" w:sz="0" w:space="0" w:color="auto"/>
                          </w:divBdr>
                        </w:div>
                      </w:divsChild>
                    </w:div>
                    <w:div w:id="708651627">
                      <w:marLeft w:val="0"/>
                      <w:marRight w:val="0"/>
                      <w:marTop w:val="0"/>
                      <w:marBottom w:val="0"/>
                      <w:divBdr>
                        <w:top w:val="none" w:sz="0" w:space="0" w:color="auto"/>
                        <w:left w:val="none" w:sz="0" w:space="0" w:color="auto"/>
                        <w:bottom w:val="none" w:sz="0" w:space="0" w:color="auto"/>
                        <w:right w:val="none" w:sz="0" w:space="0" w:color="auto"/>
                      </w:divBdr>
                      <w:divsChild>
                        <w:div w:id="512107877">
                          <w:marLeft w:val="0"/>
                          <w:marRight w:val="0"/>
                          <w:marTop w:val="240"/>
                          <w:marBottom w:val="240"/>
                          <w:divBdr>
                            <w:top w:val="none" w:sz="0" w:space="0" w:color="auto"/>
                            <w:left w:val="none" w:sz="0" w:space="0" w:color="auto"/>
                            <w:bottom w:val="none" w:sz="0" w:space="0" w:color="auto"/>
                            <w:right w:val="none" w:sz="0" w:space="0" w:color="auto"/>
                          </w:divBdr>
                        </w:div>
                      </w:divsChild>
                    </w:div>
                    <w:div w:id="797453730">
                      <w:marLeft w:val="0"/>
                      <w:marRight w:val="0"/>
                      <w:marTop w:val="0"/>
                      <w:marBottom w:val="0"/>
                      <w:divBdr>
                        <w:top w:val="none" w:sz="0" w:space="0" w:color="auto"/>
                        <w:left w:val="none" w:sz="0" w:space="0" w:color="auto"/>
                        <w:bottom w:val="none" w:sz="0" w:space="0" w:color="auto"/>
                        <w:right w:val="none" w:sz="0" w:space="0" w:color="auto"/>
                      </w:divBdr>
                    </w:div>
                    <w:div w:id="826018867">
                      <w:marLeft w:val="0"/>
                      <w:marRight w:val="0"/>
                      <w:marTop w:val="0"/>
                      <w:marBottom w:val="0"/>
                      <w:divBdr>
                        <w:top w:val="none" w:sz="0" w:space="0" w:color="auto"/>
                        <w:left w:val="none" w:sz="0" w:space="0" w:color="auto"/>
                        <w:bottom w:val="none" w:sz="0" w:space="0" w:color="auto"/>
                        <w:right w:val="none" w:sz="0" w:space="0" w:color="auto"/>
                      </w:divBdr>
                    </w:div>
                    <w:div w:id="849369795">
                      <w:marLeft w:val="0"/>
                      <w:marRight w:val="0"/>
                      <w:marTop w:val="0"/>
                      <w:marBottom w:val="0"/>
                      <w:divBdr>
                        <w:top w:val="none" w:sz="0" w:space="0" w:color="auto"/>
                        <w:left w:val="none" w:sz="0" w:space="0" w:color="auto"/>
                        <w:bottom w:val="none" w:sz="0" w:space="0" w:color="auto"/>
                        <w:right w:val="none" w:sz="0" w:space="0" w:color="auto"/>
                      </w:divBdr>
                    </w:div>
                    <w:div w:id="893656555">
                      <w:marLeft w:val="0"/>
                      <w:marRight w:val="0"/>
                      <w:marTop w:val="0"/>
                      <w:marBottom w:val="0"/>
                      <w:divBdr>
                        <w:top w:val="none" w:sz="0" w:space="0" w:color="auto"/>
                        <w:left w:val="none" w:sz="0" w:space="0" w:color="auto"/>
                        <w:bottom w:val="none" w:sz="0" w:space="0" w:color="auto"/>
                        <w:right w:val="none" w:sz="0" w:space="0" w:color="auto"/>
                      </w:divBdr>
                      <w:divsChild>
                        <w:div w:id="42752271">
                          <w:marLeft w:val="0"/>
                          <w:marRight w:val="0"/>
                          <w:marTop w:val="240"/>
                          <w:marBottom w:val="240"/>
                          <w:divBdr>
                            <w:top w:val="none" w:sz="0" w:space="0" w:color="auto"/>
                            <w:left w:val="none" w:sz="0" w:space="0" w:color="auto"/>
                            <w:bottom w:val="none" w:sz="0" w:space="0" w:color="auto"/>
                            <w:right w:val="none" w:sz="0" w:space="0" w:color="auto"/>
                          </w:divBdr>
                        </w:div>
                      </w:divsChild>
                    </w:div>
                    <w:div w:id="929779849">
                      <w:marLeft w:val="0"/>
                      <w:marRight w:val="0"/>
                      <w:marTop w:val="0"/>
                      <w:marBottom w:val="0"/>
                      <w:divBdr>
                        <w:top w:val="none" w:sz="0" w:space="0" w:color="auto"/>
                        <w:left w:val="none" w:sz="0" w:space="0" w:color="auto"/>
                        <w:bottom w:val="none" w:sz="0" w:space="0" w:color="auto"/>
                        <w:right w:val="none" w:sz="0" w:space="0" w:color="auto"/>
                      </w:divBdr>
                    </w:div>
                    <w:div w:id="938102961">
                      <w:marLeft w:val="0"/>
                      <w:marRight w:val="0"/>
                      <w:marTop w:val="0"/>
                      <w:marBottom w:val="0"/>
                      <w:divBdr>
                        <w:top w:val="none" w:sz="0" w:space="0" w:color="auto"/>
                        <w:left w:val="none" w:sz="0" w:space="0" w:color="auto"/>
                        <w:bottom w:val="none" w:sz="0" w:space="0" w:color="auto"/>
                        <w:right w:val="none" w:sz="0" w:space="0" w:color="auto"/>
                      </w:divBdr>
                    </w:div>
                    <w:div w:id="1161771410">
                      <w:marLeft w:val="0"/>
                      <w:marRight w:val="0"/>
                      <w:marTop w:val="0"/>
                      <w:marBottom w:val="0"/>
                      <w:divBdr>
                        <w:top w:val="none" w:sz="0" w:space="0" w:color="auto"/>
                        <w:left w:val="none" w:sz="0" w:space="0" w:color="auto"/>
                        <w:bottom w:val="none" w:sz="0" w:space="0" w:color="auto"/>
                        <w:right w:val="none" w:sz="0" w:space="0" w:color="auto"/>
                      </w:divBdr>
                    </w:div>
                    <w:div w:id="1287082257">
                      <w:marLeft w:val="0"/>
                      <w:marRight w:val="0"/>
                      <w:marTop w:val="0"/>
                      <w:marBottom w:val="0"/>
                      <w:divBdr>
                        <w:top w:val="none" w:sz="0" w:space="0" w:color="auto"/>
                        <w:left w:val="none" w:sz="0" w:space="0" w:color="auto"/>
                        <w:bottom w:val="none" w:sz="0" w:space="0" w:color="auto"/>
                        <w:right w:val="none" w:sz="0" w:space="0" w:color="auto"/>
                      </w:divBdr>
                    </w:div>
                    <w:div w:id="1356728768">
                      <w:marLeft w:val="0"/>
                      <w:marRight w:val="0"/>
                      <w:marTop w:val="0"/>
                      <w:marBottom w:val="0"/>
                      <w:divBdr>
                        <w:top w:val="none" w:sz="0" w:space="0" w:color="auto"/>
                        <w:left w:val="none" w:sz="0" w:space="0" w:color="auto"/>
                        <w:bottom w:val="none" w:sz="0" w:space="0" w:color="auto"/>
                        <w:right w:val="none" w:sz="0" w:space="0" w:color="auto"/>
                      </w:divBdr>
                    </w:div>
                    <w:div w:id="1392731356">
                      <w:marLeft w:val="0"/>
                      <w:marRight w:val="0"/>
                      <w:marTop w:val="0"/>
                      <w:marBottom w:val="0"/>
                      <w:divBdr>
                        <w:top w:val="none" w:sz="0" w:space="0" w:color="auto"/>
                        <w:left w:val="none" w:sz="0" w:space="0" w:color="auto"/>
                        <w:bottom w:val="none" w:sz="0" w:space="0" w:color="auto"/>
                        <w:right w:val="none" w:sz="0" w:space="0" w:color="auto"/>
                      </w:divBdr>
                      <w:divsChild>
                        <w:div w:id="1356081837">
                          <w:marLeft w:val="0"/>
                          <w:marRight w:val="0"/>
                          <w:marTop w:val="240"/>
                          <w:marBottom w:val="240"/>
                          <w:divBdr>
                            <w:top w:val="none" w:sz="0" w:space="0" w:color="auto"/>
                            <w:left w:val="none" w:sz="0" w:space="0" w:color="auto"/>
                            <w:bottom w:val="none" w:sz="0" w:space="0" w:color="auto"/>
                            <w:right w:val="none" w:sz="0" w:space="0" w:color="auto"/>
                          </w:divBdr>
                        </w:div>
                      </w:divsChild>
                    </w:div>
                    <w:div w:id="1394347648">
                      <w:marLeft w:val="0"/>
                      <w:marRight w:val="0"/>
                      <w:marTop w:val="0"/>
                      <w:marBottom w:val="0"/>
                      <w:divBdr>
                        <w:top w:val="none" w:sz="0" w:space="0" w:color="auto"/>
                        <w:left w:val="none" w:sz="0" w:space="0" w:color="auto"/>
                        <w:bottom w:val="none" w:sz="0" w:space="0" w:color="auto"/>
                        <w:right w:val="none" w:sz="0" w:space="0" w:color="auto"/>
                      </w:divBdr>
                    </w:div>
                    <w:div w:id="1430008150">
                      <w:marLeft w:val="0"/>
                      <w:marRight w:val="0"/>
                      <w:marTop w:val="0"/>
                      <w:marBottom w:val="0"/>
                      <w:divBdr>
                        <w:top w:val="none" w:sz="0" w:space="0" w:color="auto"/>
                        <w:left w:val="none" w:sz="0" w:space="0" w:color="auto"/>
                        <w:bottom w:val="none" w:sz="0" w:space="0" w:color="auto"/>
                        <w:right w:val="none" w:sz="0" w:space="0" w:color="auto"/>
                      </w:divBdr>
                      <w:divsChild>
                        <w:div w:id="195625114">
                          <w:marLeft w:val="0"/>
                          <w:marRight w:val="0"/>
                          <w:marTop w:val="240"/>
                          <w:marBottom w:val="240"/>
                          <w:divBdr>
                            <w:top w:val="none" w:sz="0" w:space="0" w:color="auto"/>
                            <w:left w:val="none" w:sz="0" w:space="0" w:color="auto"/>
                            <w:bottom w:val="none" w:sz="0" w:space="0" w:color="auto"/>
                            <w:right w:val="none" w:sz="0" w:space="0" w:color="auto"/>
                          </w:divBdr>
                        </w:div>
                        <w:div w:id="599218671">
                          <w:marLeft w:val="0"/>
                          <w:marRight w:val="0"/>
                          <w:marTop w:val="240"/>
                          <w:marBottom w:val="240"/>
                          <w:divBdr>
                            <w:top w:val="none" w:sz="0" w:space="0" w:color="auto"/>
                            <w:left w:val="none" w:sz="0" w:space="0" w:color="auto"/>
                            <w:bottom w:val="none" w:sz="0" w:space="0" w:color="auto"/>
                            <w:right w:val="none" w:sz="0" w:space="0" w:color="auto"/>
                          </w:divBdr>
                        </w:div>
                        <w:div w:id="1123427713">
                          <w:marLeft w:val="0"/>
                          <w:marRight w:val="0"/>
                          <w:marTop w:val="240"/>
                          <w:marBottom w:val="240"/>
                          <w:divBdr>
                            <w:top w:val="none" w:sz="0" w:space="0" w:color="auto"/>
                            <w:left w:val="none" w:sz="0" w:space="0" w:color="auto"/>
                            <w:bottom w:val="none" w:sz="0" w:space="0" w:color="auto"/>
                            <w:right w:val="none" w:sz="0" w:space="0" w:color="auto"/>
                          </w:divBdr>
                        </w:div>
                      </w:divsChild>
                    </w:div>
                    <w:div w:id="1444576014">
                      <w:marLeft w:val="0"/>
                      <w:marRight w:val="0"/>
                      <w:marTop w:val="0"/>
                      <w:marBottom w:val="0"/>
                      <w:divBdr>
                        <w:top w:val="none" w:sz="0" w:space="0" w:color="auto"/>
                        <w:left w:val="none" w:sz="0" w:space="0" w:color="auto"/>
                        <w:bottom w:val="none" w:sz="0" w:space="0" w:color="auto"/>
                        <w:right w:val="none" w:sz="0" w:space="0" w:color="auto"/>
                      </w:divBdr>
                    </w:div>
                    <w:div w:id="1519466046">
                      <w:marLeft w:val="0"/>
                      <w:marRight w:val="0"/>
                      <w:marTop w:val="0"/>
                      <w:marBottom w:val="0"/>
                      <w:divBdr>
                        <w:top w:val="none" w:sz="0" w:space="0" w:color="auto"/>
                        <w:left w:val="none" w:sz="0" w:space="0" w:color="auto"/>
                        <w:bottom w:val="none" w:sz="0" w:space="0" w:color="auto"/>
                        <w:right w:val="none" w:sz="0" w:space="0" w:color="auto"/>
                      </w:divBdr>
                    </w:div>
                    <w:div w:id="1581135900">
                      <w:marLeft w:val="0"/>
                      <w:marRight w:val="0"/>
                      <w:marTop w:val="0"/>
                      <w:marBottom w:val="0"/>
                      <w:divBdr>
                        <w:top w:val="none" w:sz="0" w:space="0" w:color="auto"/>
                        <w:left w:val="none" w:sz="0" w:space="0" w:color="auto"/>
                        <w:bottom w:val="none" w:sz="0" w:space="0" w:color="auto"/>
                        <w:right w:val="none" w:sz="0" w:space="0" w:color="auto"/>
                      </w:divBdr>
                      <w:divsChild>
                        <w:div w:id="145170543">
                          <w:marLeft w:val="0"/>
                          <w:marRight w:val="0"/>
                          <w:marTop w:val="240"/>
                          <w:marBottom w:val="240"/>
                          <w:divBdr>
                            <w:top w:val="none" w:sz="0" w:space="0" w:color="auto"/>
                            <w:left w:val="none" w:sz="0" w:space="0" w:color="auto"/>
                            <w:bottom w:val="none" w:sz="0" w:space="0" w:color="auto"/>
                            <w:right w:val="none" w:sz="0" w:space="0" w:color="auto"/>
                          </w:divBdr>
                        </w:div>
                      </w:divsChild>
                    </w:div>
                    <w:div w:id="1638099857">
                      <w:marLeft w:val="0"/>
                      <w:marRight w:val="0"/>
                      <w:marTop w:val="0"/>
                      <w:marBottom w:val="0"/>
                      <w:divBdr>
                        <w:top w:val="none" w:sz="0" w:space="0" w:color="auto"/>
                        <w:left w:val="none" w:sz="0" w:space="0" w:color="auto"/>
                        <w:bottom w:val="none" w:sz="0" w:space="0" w:color="auto"/>
                        <w:right w:val="none" w:sz="0" w:space="0" w:color="auto"/>
                      </w:divBdr>
                    </w:div>
                    <w:div w:id="1681931397">
                      <w:marLeft w:val="0"/>
                      <w:marRight w:val="0"/>
                      <w:marTop w:val="0"/>
                      <w:marBottom w:val="0"/>
                      <w:divBdr>
                        <w:top w:val="none" w:sz="0" w:space="0" w:color="auto"/>
                        <w:left w:val="none" w:sz="0" w:space="0" w:color="auto"/>
                        <w:bottom w:val="none" w:sz="0" w:space="0" w:color="auto"/>
                        <w:right w:val="none" w:sz="0" w:space="0" w:color="auto"/>
                      </w:divBdr>
                    </w:div>
                    <w:div w:id="1707556974">
                      <w:marLeft w:val="0"/>
                      <w:marRight w:val="0"/>
                      <w:marTop w:val="0"/>
                      <w:marBottom w:val="0"/>
                      <w:divBdr>
                        <w:top w:val="none" w:sz="0" w:space="0" w:color="auto"/>
                        <w:left w:val="none" w:sz="0" w:space="0" w:color="auto"/>
                        <w:bottom w:val="none" w:sz="0" w:space="0" w:color="auto"/>
                        <w:right w:val="none" w:sz="0" w:space="0" w:color="auto"/>
                      </w:divBdr>
                    </w:div>
                    <w:div w:id="1737432462">
                      <w:marLeft w:val="0"/>
                      <w:marRight w:val="0"/>
                      <w:marTop w:val="0"/>
                      <w:marBottom w:val="0"/>
                      <w:divBdr>
                        <w:top w:val="none" w:sz="0" w:space="0" w:color="auto"/>
                        <w:left w:val="none" w:sz="0" w:space="0" w:color="auto"/>
                        <w:bottom w:val="none" w:sz="0" w:space="0" w:color="auto"/>
                        <w:right w:val="none" w:sz="0" w:space="0" w:color="auto"/>
                      </w:divBdr>
                    </w:div>
                    <w:div w:id="1900087441">
                      <w:marLeft w:val="0"/>
                      <w:marRight w:val="0"/>
                      <w:marTop w:val="0"/>
                      <w:marBottom w:val="0"/>
                      <w:divBdr>
                        <w:top w:val="none" w:sz="0" w:space="0" w:color="auto"/>
                        <w:left w:val="none" w:sz="0" w:space="0" w:color="auto"/>
                        <w:bottom w:val="none" w:sz="0" w:space="0" w:color="auto"/>
                        <w:right w:val="none" w:sz="0" w:space="0" w:color="auto"/>
                      </w:divBdr>
                    </w:div>
                    <w:div w:id="1963151440">
                      <w:marLeft w:val="0"/>
                      <w:marRight w:val="0"/>
                      <w:marTop w:val="0"/>
                      <w:marBottom w:val="0"/>
                      <w:divBdr>
                        <w:top w:val="none" w:sz="0" w:space="0" w:color="auto"/>
                        <w:left w:val="none" w:sz="0" w:space="0" w:color="auto"/>
                        <w:bottom w:val="none" w:sz="0" w:space="0" w:color="auto"/>
                        <w:right w:val="none" w:sz="0" w:space="0" w:color="auto"/>
                      </w:divBdr>
                      <w:divsChild>
                        <w:div w:id="769157397">
                          <w:marLeft w:val="0"/>
                          <w:marRight w:val="0"/>
                          <w:marTop w:val="240"/>
                          <w:marBottom w:val="240"/>
                          <w:divBdr>
                            <w:top w:val="none" w:sz="0" w:space="0" w:color="auto"/>
                            <w:left w:val="none" w:sz="0" w:space="0" w:color="auto"/>
                            <w:bottom w:val="none" w:sz="0" w:space="0" w:color="auto"/>
                            <w:right w:val="none" w:sz="0" w:space="0" w:color="auto"/>
                          </w:divBdr>
                        </w:div>
                      </w:divsChild>
                    </w:div>
                    <w:div w:id="2028287455">
                      <w:marLeft w:val="0"/>
                      <w:marRight w:val="0"/>
                      <w:marTop w:val="0"/>
                      <w:marBottom w:val="0"/>
                      <w:divBdr>
                        <w:top w:val="none" w:sz="0" w:space="0" w:color="auto"/>
                        <w:left w:val="none" w:sz="0" w:space="0" w:color="auto"/>
                        <w:bottom w:val="none" w:sz="0" w:space="0" w:color="auto"/>
                        <w:right w:val="none" w:sz="0" w:space="0" w:color="auto"/>
                      </w:divBdr>
                      <w:divsChild>
                        <w:div w:id="808279093">
                          <w:marLeft w:val="0"/>
                          <w:marRight w:val="0"/>
                          <w:marTop w:val="240"/>
                          <w:marBottom w:val="240"/>
                          <w:divBdr>
                            <w:top w:val="none" w:sz="0" w:space="0" w:color="auto"/>
                            <w:left w:val="none" w:sz="0" w:space="0" w:color="auto"/>
                            <w:bottom w:val="none" w:sz="0" w:space="0" w:color="auto"/>
                            <w:right w:val="none" w:sz="0" w:space="0" w:color="auto"/>
                          </w:divBdr>
                        </w:div>
                      </w:divsChild>
                    </w:div>
                    <w:div w:id="2032418202">
                      <w:marLeft w:val="0"/>
                      <w:marRight w:val="0"/>
                      <w:marTop w:val="0"/>
                      <w:marBottom w:val="0"/>
                      <w:divBdr>
                        <w:top w:val="none" w:sz="0" w:space="0" w:color="auto"/>
                        <w:left w:val="none" w:sz="0" w:space="0" w:color="auto"/>
                        <w:bottom w:val="none" w:sz="0" w:space="0" w:color="auto"/>
                        <w:right w:val="none" w:sz="0" w:space="0" w:color="auto"/>
                      </w:divBdr>
                      <w:divsChild>
                        <w:div w:id="95217293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027566184">
          <w:marLeft w:val="0"/>
          <w:marRight w:val="0"/>
          <w:marTop w:val="0"/>
          <w:marBottom w:val="0"/>
          <w:divBdr>
            <w:top w:val="none" w:sz="0" w:space="0" w:color="auto"/>
            <w:left w:val="none" w:sz="0" w:space="0" w:color="auto"/>
            <w:bottom w:val="none" w:sz="0" w:space="0" w:color="auto"/>
            <w:right w:val="none" w:sz="0" w:space="0" w:color="auto"/>
          </w:divBdr>
          <w:divsChild>
            <w:div w:id="1763719647">
              <w:marLeft w:val="0"/>
              <w:marRight w:val="0"/>
              <w:marTop w:val="0"/>
              <w:marBottom w:val="0"/>
              <w:divBdr>
                <w:top w:val="none" w:sz="0" w:space="0" w:color="auto"/>
                <w:left w:val="none" w:sz="0" w:space="0" w:color="auto"/>
                <w:bottom w:val="none" w:sz="0" w:space="0" w:color="auto"/>
                <w:right w:val="none" w:sz="0" w:space="0" w:color="auto"/>
              </w:divBdr>
              <w:divsChild>
                <w:div w:id="275406674">
                  <w:marLeft w:val="0"/>
                  <w:marRight w:val="0"/>
                  <w:marTop w:val="0"/>
                  <w:marBottom w:val="0"/>
                  <w:divBdr>
                    <w:top w:val="none" w:sz="0" w:space="0" w:color="auto"/>
                    <w:left w:val="none" w:sz="0" w:space="0" w:color="auto"/>
                    <w:bottom w:val="none" w:sz="0" w:space="0" w:color="auto"/>
                    <w:right w:val="none" w:sz="0" w:space="0" w:color="auto"/>
                  </w:divBdr>
                  <w:divsChild>
                    <w:div w:id="172646159">
                      <w:marLeft w:val="0"/>
                      <w:marRight w:val="0"/>
                      <w:marTop w:val="0"/>
                      <w:marBottom w:val="0"/>
                      <w:divBdr>
                        <w:top w:val="none" w:sz="0" w:space="0" w:color="auto"/>
                        <w:left w:val="none" w:sz="0" w:space="0" w:color="auto"/>
                        <w:bottom w:val="none" w:sz="0" w:space="0" w:color="auto"/>
                        <w:right w:val="none" w:sz="0" w:space="0" w:color="auto"/>
                      </w:divBdr>
                      <w:divsChild>
                        <w:div w:id="1838381708">
                          <w:marLeft w:val="0"/>
                          <w:marRight w:val="0"/>
                          <w:marTop w:val="240"/>
                          <w:marBottom w:val="240"/>
                          <w:divBdr>
                            <w:top w:val="none" w:sz="0" w:space="0" w:color="auto"/>
                            <w:left w:val="none" w:sz="0" w:space="0" w:color="auto"/>
                            <w:bottom w:val="none" w:sz="0" w:space="0" w:color="auto"/>
                            <w:right w:val="none" w:sz="0" w:space="0" w:color="auto"/>
                          </w:divBdr>
                        </w:div>
                      </w:divsChild>
                    </w:div>
                    <w:div w:id="247275724">
                      <w:marLeft w:val="0"/>
                      <w:marRight w:val="0"/>
                      <w:marTop w:val="0"/>
                      <w:marBottom w:val="0"/>
                      <w:divBdr>
                        <w:top w:val="none" w:sz="0" w:space="0" w:color="auto"/>
                        <w:left w:val="none" w:sz="0" w:space="0" w:color="auto"/>
                        <w:bottom w:val="none" w:sz="0" w:space="0" w:color="auto"/>
                        <w:right w:val="none" w:sz="0" w:space="0" w:color="auto"/>
                      </w:divBdr>
                      <w:divsChild>
                        <w:div w:id="354817636">
                          <w:marLeft w:val="0"/>
                          <w:marRight w:val="0"/>
                          <w:marTop w:val="240"/>
                          <w:marBottom w:val="240"/>
                          <w:divBdr>
                            <w:top w:val="none" w:sz="0" w:space="0" w:color="auto"/>
                            <w:left w:val="none" w:sz="0" w:space="0" w:color="auto"/>
                            <w:bottom w:val="none" w:sz="0" w:space="0" w:color="auto"/>
                            <w:right w:val="none" w:sz="0" w:space="0" w:color="auto"/>
                          </w:divBdr>
                        </w:div>
                      </w:divsChild>
                    </w:div>
                    <w:div w:id="500464250">
                      <w:marLeft w:val="0"/>
                      <w:marRight w:val="0"/>
                      <w:marTop w:val="0"/>
                      <w:marBottom w:val="0"/>
                      <w:divBdr>
                        <w:top w:val="none" w:sz="0" w:space="0" w:color="auto"/>
                        <w:left w:val="none" w:sz="0" w:space="0" w:color="auto"/>
                        <w:bottom w:val="none" w:sz="0" w:space="0" w:color="auto"/>
                        <w:right w:val="none" w:sz="0" w:space="0" w:color="auto"/>
                      </w:divBdr>
                    </w:div>
                    <w:div w:id="647589560">
                      <w:marLeft w:val="0"/>
                      <w:marRight w:val="0"/>
                      <w:marTop w:val="0"/>
                      <w:marBottom w:val="0"/>
                      <w:divBdr>
                        <w:top w:val="none" w:sz="0" w:space="0" w:color="auto"/>
                        <w:left w:val="none" w:sz="0" w:space="0" w:color="auto"/>
                        <w:bottom w:val="none" w:sz="0" w:space="0" w:color="auto"/>
                        <w:right w:val="none" w:sz="0" w:space="0" w:color="auto"/>
                      </w:divBdr>
                      <w:divsChild>
                        <w:div w:id="1050805473">
                          <w:marLeft w:val="0"/>
                          <w:marRight w:val="0"/>
                          <w:marTop w:val="240"/>
                          <w:marBottom w:val="240"/>
                          <w:divBdr>
                            <w:top w:val="none" w:sz="0" w:space="0" w:color="auto"/>
                            <w:left w:val="none" w:sz="0" w:space="0" w:color="auto"/>
                            <w:bottom w:val="none" w:sz="0" w:space="0" w:color="auto"/>
                            <w:right w:val="none" w:sz="0" w:space="0" w:color="auto"/>
                          </w:divBdr>
                        </w:div>
                      </w:divsChild>
                    </w:div>
                    <w:div w:id="719596527">
                      <w:marLeft w:val="0"/>
                      <w:marRight w:val="0"/>
                      <w:marTop w:val="0"/>
                      <w:marBottom w:val="0"/>
                      <w:divBdr>
                        <w:top w:val="none" w:sz="0" w:space="0" w:color="auto"/>
                        <w:left w:val="none" w:sz="0" w:space="0" w:color="auto"/>
                        <w:bottom w:val="none" w:sz="0" w:space="0" w:color="auto"/>
                        <w:right w:val="none" w:sz="0" w:space="0" w:color="auto"/>
                      </w:divBdr>
                      <w:divsChild>
                        <w:div w:id="1821723754">
                          <w:marLeft w:val="0"/>
                          <w:marRight w:val="0"/>
                          <w:marTop w:val="240"/>
                          <w:marBottom w:val="240"/>
                          <w:divBdr>
                            <w:top w:val="none" w:sz="0" w:space="0" w:color="auto"/>
                            <w:left w:val="none" w:sz="0" w:space="0" w:color="auto"/>
                            <w:bottom w:val="none" w:sz="0" w:space="0" w:color="auto"/>
                            <w:right w:val="none" w:sz="0" w:space="0" w:color="auto"/>
                          </w:divBdr>
                        </w:div>
                      </w:divsChild>
                    </w:div>
                    <w:div w:id="852451037">
                      <w:marLeft w:val="0"/>
                      <w:marRight w:val="0"/>
                      <w:marTop w:val="0"/>
                      <w:marBottom w:val="0"/>
                      <w:divBdr>
                        <w:top w:val="none" w:sz="0" w:space="0" w:color="auto"/>
                        <w:left w:val="none" w:sz="0" w:space="0" w:color="auto"/>
                        <w:bottom w:val="none" w:sz="0" w:space="0" w:color="auto"/>
                        <w:right w:val="none" w:sz="0" w:space="0" w:color="auto"/>
                      </w:divBdr>
                      <w:divsChild>
                        <w:div w:id="1704669819">
                          <w:marLeft w:val="0"/>
                          <w:marRight w:val="0"/>
                          <w:marTop w:val="240"/>
                          <w:marBottom w:val="240"/>
                          <w:divBdr>
                            <w:top w:val="none" w:sz="0" w:space="0" w:color="auto"/>
                            <w:left w:val="none" w:sz="0" w:space="0" w:color="auto"/>
                            <w:bottom w:val="none" w:sz="0" w:space="0" w:color="auto"/>
                            <w:right w:val="none" w:sz="0" w:space="0" w:color="auto"/>
                          </w:divBdr>
                        </w:div>
                      </w:divsChild>
                    </w:div>
                    <w:div w:id="1341397353">
                      <w:marLeft w:val="0"/>
                      <w:marRight w:val="0"/>
                      <w:marTop w:val="0"/>
                      <w:marBottom w:val="0"/>
                      <w:divBdr>
                        <w:top w:val="none" w:sz="0" w:space="0" w:color="auto"/>
                        <w:left w:val="none" w:sz="0" w:space="0" w:color="auto"/>
                        <w:bottom w:val="none" w:sz="0" w:space="0" w:color="auto"/>
                        <w:right w:val="none" w:sz="0" w:space="0" w:color="auto"/>
                      </w:divBdr>
                    </w:div>
                    <w:div w:id="1364359360">
                      <w:marLeft w:val="0"/>
                      <w:marRight w:val="0"/>
                      <w:marTop w:val="0"/>
                      <w:marBottom w:val="0"/>
                      <w:divBdr>
                        <w:top w:val="none" w:sz="0" w:space="0" w:color="auto"/>
                        <w:left w:val="none" w:sz="0" w:space="0" w:color="auto"/>
                        <w:bottom w:val="none" w:sz="0" w:space="0" w:color="auto"/>
                        <w:right w:val="none" w:sz="0" w:space="0" w:color="auto"/>
                      </w:divBdr>
                      <w:divsChild>
                        <w:div w:id="724794369">
                          <w:marLeft w:val="0"/>
                          <w:marRight w:val="0"/>
                          <w:marTop w:val="240"/>
                          <w:marBottom w:val="240"/>
                          <w:divBdr>
                            <w:top w:val="none" w:sz="0" w:space="0" w:color="auto"/>
                            <w:left w:val="none" w:sz="0" w:space="0" w:color="auto"/>
                            <w:bottom w:val="none" w:sz="0" w:space="0" w:color="auto"/>
                            <w:right w:val="none" w:sz="0" w:space="0" w:color="auto"/>
                          </w:divBdr>
                        </w:div>
                      </w:divsChild>
                    </w:div>
                    <w:div w:id="1430468585">
                      <w:marLeft w:val="0"/>
                      <w:marRight w:val="0"/>
                      <w:marTop w:val="0"/>
                      <w:marBottom w:val="0"/>
                      <w:divBdr>
                        <w:top w:val="none" w:sz="0" w:space="0" w:color="auto"/>
                        <w:left w:val="none" w:sz="0" w:space="0" w:color="auto"/>
                        <w:bottom w:val="none" w:sz="0" w:space="0" w:color="auto"/>
                        <w:right w:val="none" w:sz="0" w:space="0" w:color="auto"/>
                      </w:divBdr>
                      <w:divsChild>
                        <w:div w:id="21251299">
                          <w:marLeft w:val="0"/>
                          <w:marRight w:val="0"/>
                          <w:marTop w:val="240"/>
                          <w:marBottom w:val="240"/>
                          <w:divBdr>
                            <w:top w:val="none" w:sz="0" w:space="0" w:color="auto"/>
                            <w:left w:val="none" w:sz="0" w:space="0" w:color="auto"/>
                            <w:bottom w:val="none" w:sz="0" w:space="0" w:color="auto"/>
                            <w:right w:val="none" w:sz="0" w:space="0" w:color="auto"/>
                          </w:divBdr>
                        </w:div>
                      </w:divsChild>
                    </w:div>
                    <w:div w:id="1540514582">
                      <w:marLeft w:val="0"/>
                      <w:marRight w:val="0"/>
                      <w:marTop w:val="0"/>
                      <w:marBottom w:val="0"/>
                      <w:divBdr>
                        <w:top w:val="none" w:sz="0" w:space="0" w:color="auto"/>
                        <w:left w:val="none" w:sz="0" w:space="0" w:color="auto"/>
                        <w:bottom w:val="none" w:sz="0" w:space="0" w:color="auto"/>
                        <w:right w:val="none" w:sz="0" w:space="0" w:color="auto"/>
                      </w:divBdr>
                    </w:div>
                    <w:div w:id="1548906580">
                      <w:marLeft w:val="0"/>
                      <w:marRight w:val="0"/>
                      <w:marTop w:val="0"/>
                      <w:marBottom w:val="0"/>
                      <w:divBdr>
                        <w:top w:val="none" w:sz="0" w:space="0" w:color="auto"/>
                        <w:left w:val="none" w:sz="0" w:space="0" w:color="auto"/>
                        <w:bottom w:val="none" w:sz="0" w:space="0" w:color="auto"/>
                        <w:right w:val="none" w:sz="0" w:space="0" w:color="auto"/>
                      </w:divBdr>
                      <w:divsChild>
                        <w:div w:id="321736592">
                          <w:marLeft w:val="0"/>
                          <w:marRight w:val="0"/>
                          <w:marTop w:val="240"/>
                          <w:marBottom w:val="240"/>
                          <w:divBdr>
                            <w:top w:val="none" w:sz="0" w:space="0" w:color="auto"/>
                            <w:left w:val="none" w:sz="0" w:space="0" w:color="auto"/>
                            <w:bottom w:val="none" w:sz="0" w:space="0" w:color="auto"/>
                            <w:right w:val="none" w:sz="0" w:space="0" w:color="auto"/>
                          </w:divBdr>
                        </w:div>
                      </w:divsChild>
                    </w:div>
                    <w:div w:id="1595018478">
                      <w:marLeft w:val="0"/>
                      <w:marRight w:val="0"/>
                      <w:marTop w:val="0"/>
                      <w:marBottom w:val="0"/>
                      <w:divBdr>
                        <w:top w:val="none" w:sz="0" w:space="0" w:color="auto"/>
                        <w:left w:val="none" w:sz="0" w:space="0" w:color="auto"/>
                        <w:bottom w:val="none" w:sz="0" w:space="0" w:color="auto"/>
                        <w:right w:val="none" w:sz="0" w:space="0" w:color="auto"/>
                      </w:divBdr>
                    </w:div>
                    <w:div w:id="1726368407">
                      <w:marLeft w:val="0"/>
                      <w:marRight w:val="0"/>
                      <w:marTop w:val="0"/>
                      <w:marBottom w:val="0"/>
                      <w:divBdr>
                        <w:top w:val="none" w:sz="0" w:space="0" w:color="auto"/>
                        <w:left w:val="none" w:sz="0" w:space="0" w:color="auto"/>
                        <w:bottom w:val="none" w:sz="0" w:space="0" w:color="auto"/>
                        <w:right w:val="none" w:sz="0" w:space="0" w:color="auto"/>
                      </w:divBdr>
                      <w:divsChild>
                        <w:div w:id="1268468941">
                          <w:marLeft w:val="0"/>
                          <w:marRight w:val="0"/>
                          <w:marTop w:val="240"/>
                          <w:marBottom w:val="240"/>
                          <w:divBdr>
                            <w:top w:val="none" w:sz="0" w:space="0" w:color="auto"/>
                            <w:left w:val="none" w:sz="0" w:space="0" w:color="auto"/>
                            <w:bottom w:val="none" w:sz="0" w:space="0" w:color="auto"/>
                            <w:right w:val="none" w:sz="0" w:space="0" w:color="auto"/>
                          </w:divBdr>
                        </w:div>
                      </w:divsChild>
                    </w:div>
                    <w:div w:id="1743286986">
                      <w:marLeft w:val="0"/>
                      <w:marRight w:val="0"/>
                      <w:marTop w:val="0"/>
                      <w:marBottom w:val="0"/>
                      <w:divBdr>
                        <w:top w:val="none" w:sz="0" w:space="0" w:color="auto"/>
                        <w:left w:val="none" w:sz="0" w:space="0" w:color="auto"/>
                        <w:bottom w:val="none" w:sz="0" w:space="0" w:color="auto"/>
                        <w:right w:val="none" w:sz="0" w:space="0" w:color="auto"/>
                      </w:divBdr>
                      <w:divsChild>
                        <w:div w:id="1078526065">
                          <w:marLeft w:val="0"/>
                          <w:marRight w:val="0"/>
                          <w:marTop w:val="240"/>
                          <w:marBottom w:val="240"/>
                          <w:divBdr>
                            <w:top w:val="none" w:sz="0" w:space="0" w:color="auto"/>
                            <w:left w:val="none" w:sz="0" w:space="0" w:color="auto"/>
                            <w:bottom w:val="none" w:sz="0" w:space="0" w:color="auto"/>
                            <w:right w:val="none" w:sz="0" w:space="0" w:color="auto"/>
                          </w:divBdr>
                        </w:div>
                      </w:divsChild>
                    </w:div>
                    <w:div w:id="1756510146">
                      <w:marLeft w:val="0"/>
                      <w:marRight w:val="0"/>
                      <w:marTop w:val="0"/>
                      <w:marBottom w:val="0"/>
                      <w:divBdr>
                        <w:top w:val="none" w:sz="0" w:space="0" w:color="auto"/>
                        <w:left w:val="none" w:sz="0" w:space="0" w:color="auto"/>
                        <w:bottom w:val="none" w:sz="0" w:space="0" w:color="auto"/>
                        <w:right w:val="none" w:sz="0" w:space="0" w:color="auto"/>
                      </w:divBdr>
                    </w:div>
                    <w:div w:id="1837109002">
                      <w:marLeft w:val="0"/>
                      <w:marRight w:val="0"/>
                      <w:marTop w:val="0"/>
                      <w:marBottom w:val="0"/>
                      <w:divBdr>
                        <w:top w:val="none" w:sz="0" w:space="0" w:color="auto"/>
                        <w:left w:val="none" w:sz="0" w:space="0" w:color="auto"/>
                        <w:bottom w:val="none" w:sz="0" w:space="0" w:color="auto"/>
                        <w:right w:val="none" w:sz="0" w:space="0" w:color="auto"/>
                      </w:divBdr>
                      <w:divsChild>
                        <w:div w:id="1556232792">
                          <w:marLeft w:val="0"/>
                          <w:marRight w:val="0"/>
                          <w:marTop w:val="240"/>
                          <w:marBottom w:val="240"/>
                          <w:divBdr>
                            <w:top w:val="none" w:sz="0" w:space="0" w:color="auto"/>
                            <w:left w:val="none" w:sz="0" w:space="0" w:color="auto"/>
                            <w:bottom w:val="none" w:sz="0" w:space="0" w:color="auto"/>
                            <w:right w:val="none" w:sz="0" w:space="0" w:color="auto"/>
                          </w:divBdr>
                        </w:div>
                      </w:divsChild>
                    </w:div>
                    <w:div w:id="1972666194">
                      <w:marLeft w:val="0"/>
                      <w:marRight w:val="0"/>
                      <w:marTop w:val="0"/>
                      <w:marBottom w:val="0"/>
                      <w:divBdr>
                        <w:top w:val="none" w:sz="0" w:space="0" w:color="auto"/>
                        <w:left w:val="none" w:sz="0" w:space="0" w:color="auto"/>
                        <w:bottom w:val="none" w:sz="0" w:space="0" w:color="auto"/>
                        <w:right w:val="none" w:sz="0" w:space="0" w:color="auto"/>
                      </w:divBdr>
                    </w:div>
                    <w:div w:id="2021465583">
                      <w:marLeft w:val="0"/>
                      <w:marRight w:val="0"/>
                      <w:marTop w:val="0"/>
                      <w:marBottom w:val="0"/>
                      <w:divBdr>
                        <w:top w:val="none" w:sz="0" w:space="0" w:color="auto"/>
                        <w:left w:val="none" w:sz="0" w:space="0" w:color="auto"/>
                        <w:bottom w:val="none" w:sz="0" w:space="0" w:color="auto"/>
                        <w:right w:val="none" w:sz="0" w:space="0" w:color="auto"/>
                      </w:divBdr>
                    </w:div>
                    <w:div w:id="2044282210">
                      <w:marLeft w:val="0"/>
                      <w:marRight w:val="0"/>
                      <w:marTop w:val="0"/>
                      <w:marBottom w:val="0"/>
                      <w:divBdr>
                        <w:top w:val="none" w:sz="0" w:space="0" w:color="auto"/>
                        <w:left w:val="none" w:sz="0" w:space="0" w:color="auto"/>
                        <w:bottom w:val="none" w:sz="0" w:space="0" w:color="auto"/>
                        <w:right w:val="none" w:sz="0" w:space="0" w:color="auto"/>
                      </w:divBdr>
                      <w:divsChild>
                        <w:div w:id="654723180">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203400805">
      <w:bodyDiv w:val="1"/>
      <w:marLeft w:val="0"/>
      <w:marRight w:val="0"/>
      <w:marTop w:val="0"/>
      <w:marBottom w:val="0"/>
      <w:divBdr>
        <w:top w:val="none" w:sz="0" w:space="0" w:color="auto"/>
        <w:left w:val="none" w:sz="0" w:space="0" w:color="auto"/>
        <w:bottom w:val="none" w:sz="0" w:space="0" w:color="auto"/>
        <w:right w:val="none" w:sz="0" w:space="0" w:color="auto"/>
      </w:divBdr>
      <w:divsChild>
        <w:div w:id="76709608">
          <w:marLeft w:val="0"/>
          <w:marRight w:val="0"/>
          <w:marTop w:val="240"/>
          <w:marBottom w:val="240"/>
          <w:divBdr>
            <w:top w:val="none" w:sz="0" w:space="0" w:color="auto"/>
            <w:left w:val="none" w:sz="0" w:space="0" w:color="auto"/>
            <w:bottom w:val="none" w:sz="0" w:space="0" w:color="auto"/>
            <w:right w:val="none" w:sz="0" w:space="0" w:color="auto"/>
          </w:divBdr>
        </w:div>
        <w:div w:id="496271284">
          <w:marLeft w:val="0"/>
          <w:marRight w:val="0"/>
          <w:marTop w:val="0"/>
          <w:marBottom w:val="0"/>
          <w:divBdr>
            <w:top w:val="none" w:sz="0" w:space="0" w:color="auto"/>
            <w:left w:val="none" w:sz="0" w:space="0" w:color="auto"/>
            <w:bottom w:val="none" w:sz="0" w:space="0" w:color="auto"/>
            <w:right w:val="none" w:sz="0" w:space="0" w:color="auto"/>
          </w:divBdr>
        </w:div>
        <w:div w:id="655190089">
          <w:marLeft w:val="0"/>
          <w:marRight w:val="0"/>
          <w:marTop w:val="0"/>
          <w:marBottom w:val="0"/>
          <w:divBdr>
            <w:top w:val="none" w:sz="0" w:space="0" w:color="auto"/>
            <w:left w:val="none" w:sz="0" w:space="0" w:color="auto"/>
            <w:bottom w:val="none" w:sz="0" w:space="0" w:color="auto"/>
            <w:right w:val="none" w:sz="0" w:space="0" w:color="auto"/>
          </w:divBdr>
          <w:divsChild>
            <w:div w:id="1580166960">
              <w:marLeft w:val="0"/>
              <w:marRight w:val="0"/>
              <w:marTop w:val="240"/>
              <w:marBottom w:val="240"/>
              <w:divBdr>
                <w:top w:val="none" w:sz="0" w:space="0" w:color="auto"/>
                <w:left w:val="none" w:sz="0" w:space="0" w:color="auto"/>
                <w:bottom w:val="none" w:sz="0" w:space="0" w:color="auto"/>
                <w:right w:val="none" w:sz="0" w:space="0" w:color="auto"/>
              </w:divBdr>
            </w:div>
          </w:divsChild>
        </w:div>
        <w:div w:id="1088845796">
          <w:marLeft w:val="0"/>
          <w:marRight w:val="0"/>
          <w:marTop w:val="0"/>
          <w:marBottom w:val="0"/>
          <w:divBdr>
            <w:top w:val="none" w:sz="0" w:space="0" w:color="auto"/>
            <w:left w:val="none" w:sz="0" w:space="0" w:color="auto"/>
            <w:bottom w:val="none" w:sz="0" w:space="0" w:color="auto"/>
            <w:right w:val="none" w:sz="0" w:space="0" w:color="auto"/>
          </w:divBdr>
          <w:divsChild>
            <w:div w:id="191115706">
              <w:marLeft w:val="0"/>
              <w:marRight w:val="0"/>
              <w:marTop w:val="240"/>
              <w:marBottom w:val="240"/>
              <w:divBdr>
                <w:top w:val="none" w:sz="0" w:space="0" w:color="auto"/>
                <w:left w:val="none" w:sz="0" w:space="0" w:color="auto"/>
                <w:bottom w:val="none" w:sz="0" w:space="0" w:color="auto"/>
                <w:right w:val="none" w:sz="0" w:space="0" w:color="auto"/>
              </w:divBdr>
            </w:div>
          </w:divsChild>
        </w:div>
        <w:div w:id="1435785569">
          <w:marLeft w:val="0"/>
          <w:marRight w:val="0"/>
          <w:marTop w:val="240"/>
          <w:marBottom w:val="240"/>
          <w:divBdr>
            <w:top w:val="none" w:sz="0" w:space="0" w:color="auto"/>
            <w:left w:val="none" w:sz="0" w:space="0" w:color="auto"/>
            <w:bottom w:val="none" w:sz="0" w:space="0" w:color="auto"/>
            <w:right w:val="none" w:sz="0" w:space="0" w:color="auto"/>
          </w:divBdr>
        </w:div>
        <w:div w:id="1449204254">
          <w:marLeft w:val="0"/>
          <w:marRight w:val="0"/>
          <w:marTop w:val="0"/>
          <w:marBottom w:val="0"/>
          <w:divBdr>
            <w:top w:val="none" w:sz="0" w:space="0" w:color="auto"/>
            <w:left w:val="none" w:sz="0" w:space="0" w:color="auto"/>
            <w:bottom w:val="none" w:sz="0" w:space="0" w:color="auto"/>
            <w:right w:val="none" w:sz="0" w:space="0" w:color="auto"/>
          </w:divBdr>
        </w:div>
      </w:divsChild>
    </w:div>
    <w:div w:id="1267925962">
      <w:bodyDiv w:val="1"/>
      <w:marLeft w:val="0"/>
      <w:marRight w:val="0"/>
      <w:marTop w:val="0"/>
      <w:marBottom w:val="0"/>
      <w:divBdr>
        <w:top w:val="none" w:sz="0" w:space="0" w:color="auto"/>
        <w:left w:val="none" w:sz="0" w:space="0" w:color="auto"/>
        <w:bottom w:val="none" w:sz="0" w:space="0" w:color="auto"/>
        <w:right w:val="none" w:sz="0" w:space="0" w:color="auto"/>
      </w:divBdr>
      <w:divsChild>
        <w:div w:id="358092229">
          <w:marLeft w:val="0"/>
          <w:marRight w:val="0"/>
          <w:marTop w:val="240"/>
          <w:marBottom w:val="240"/>
          <w:divBdr>
            <w:top w:val="none" w:sz="0" w:space="0" w:color="auto"/>
            <w:left w:val="none" w:sz="0" w:space="0" w:color="auto"/>
            <w:bottom w:val="none" w:sz="0" w:space="0" w:color="auto"/>
            <w:right w:val="none" w:sz="0" w:space="0" w:color="auto"/>
          </w:divBdr>
        </w:div>
        <w:div w:id="576593070">
          <w:marLeft w:val="0"/>
          <w:marRight w:val="0"/>
          <w:marTop w:val="240"/>
          <w:marBottom w:val="240"/>
          <w:divBdr>
            <w:top w:val="none" w:sz="0" w:space="0" w:color="auto"/>
            <w:left w:val="none" w:sz="0" w:space="0" w:color="auto"/>
            <w:bottom w:val="none" w:sz="0" w:space="0" w:color="auto"/>
            <w:right w:val="none" w:sz="0" w:space="0" w:color="auto"/>
          </w:divBdr>
        </w:div>
        <w:div w:id="1129131248">
          <w:marLeft w:val="0"/>
          <w:marRight w:val="0"/>
          <w:marTop w:val="240"/>
          <w:marBottom w:val="240"/>
          <w:divBdr>
            <w:top w:val="none" w:sz="0" w:space="0" w:color="auto"/>
            <w:left w:val="none" w:sz="0" w:space="0" w:color="auto"/>
            <w:bottom w:val="none" w:sz="0" w:space="0" w:color="auto"/>
            <w:right w:val="none" w:sz="0" w:space="0" w:color="auto"/>
          </w:divBdr>
        </w:div>
        <w:div w:id="1380935562">
          <w:marLeft w:val="0"/>
          <w:marRight w:val="0"/>
          <w:marTop w:val="240"/>
          <w:marBottom w:val="240"/>
          <w:divBdr>
            <w:top w:val="none" w:sz="0" w:space="0" w:color="auto"/>
            <w:left w:val="none" w:sz="0" w:space="0" w:color="auto"/>
            <w:bottom w:val="none" w:sz="0" w:space="0" w:color="auto"/>
            <w:right w:val="none" w:sz="0" w:space="0" w:color="auto"/>
          </w:divBdr>
        </w:div>
      </w:divsChild>
    </w:div>
    <w:div w:id="1271358794">
      <w:bodyDiv w:val="1"/>
      <w:marLeft w:val="0"/>
      <w:marRight w:val="0"/>
      <w:marTop w:val="0"/>
      <w:marBottom w:val="0"/>
      <w:divBdr>
        <w:top w:val="none" w:sz="0" w:space="0" w:color="auto"/>
        <w:left w:val="none" w:sz="0" w:space="0" w:color="auto"/>
        <w:bottom w:val="none" w:sz="0" w:space="0" w:color="auto"/>
        <w:right w:val="none" w:sz="0" w:space="0" w:color="auto"/>
      </w:divBdr>
    </w:div>
    <w:div w:id="1277756294">
      <w:bodyDiv w:val="1"/>
      <w:marLeft w:val="0"/>
      <w:marRight w:val="0"/>
      <w:marTop w:val="0"/>
      <w:marBottom w:val="0"/>
      <w:divBdr>
        <w:top w:val="none" w:sz="0" w:space="0" w:color="auto"/>
        <w:left w:val="none" w:sz="0" w:space="0" w:color="auto"/>
        <w:bottom w:val="none" w:sz="0" w:space="0" w:color="auto"/>
        <w:right w:val="none" w:sz="0" w:space="0" w:color="auto"/>
      </w:divBdr>
      <w:divsChild>
        <w:div w:id="36861230">
          <w:marLeft w:val="0"/>
          <w:marRight w:val="0"/>
          <w:marTop w:val="0"/>
          <w:marBottom w:val="0"/>
          <w:divBdr>
            <w:top w:val="none" w:sz="0" w:space="0" w:color="auto"/>
            <w:left w:val="none" w:sz="0" w:space="0" w:color="auto"/>
            <w:bottom w:val="none" w:sz="0" w:space="0" w:color="auto"/>
            <w:right w:val="none" w:sz="0" w:space="0" w:color="auto"/>
          </w:divBdr>
        </w:div>
        <w:div w:id="136997319">
          <w:marLeft w:val="0"/>
          <w:marRight w:val="0"/>
          <w:marTop w:val="0"/>
          <w:marBottom w:val="0"/>
          <w:divBdr>
            <w:top w:val="none" w:sz="0" w:space="0" w:color="auto"/>
            <w:left w:val="none" w:sz="0" w:space="0" w:color="auto"/>
            <w:bottom w:val="none" w:sz="0" w:space="0" w:color="auto"/>
            <w:right w:val="none" w:sz="0" w:space="0" w:color="auto"/>
          </w:divBdr>
        </w:div>
        <w:div w:id="144201711">
          <w:marLeft w:val="0"/>
          <w:marRight w:val="0"/>
          <w:marTop w:val="0"/>
          <w:marBottom w:val="0"/>
          <w:divBdr>
            <w:top w:val="none" w:sz="0" w:space="0" w:color="auto"/>
            <w:left w:val="none" w:sz="0" w:space="0" w:color="auto"/>
            <w:bottom w:val="none" w:sz="0" w:space="0" w:color="auto"/>
            <w:right w:val="none" w:sz="0" w:space="0" w:color="auto"/>
          </w:divBdr>
        </w:div>
        <w:div w:id="251206654">
          <w:marLeft w:val="0"/>
          <w:marRight w:val="0"/>
          <w:marTop w:val="0"/>
          <w:marBottom w:val="0"/>
          <w:divBdr>
            <w:top w:val="none" w:sz="0" w:space="0" w:color="auto"/>
            <w:left w:val="none" w:sz="0" w:space="0" w:color="auto"/>
            <w:bottom w:val="none" w:sz="0" w:space="0" w:color="auto"/>
            <w:right w:val="none" w:sz="0" w:space="0" w:color="auto"/>
          </w:divBdr>
        </w:div>
        <w:div w:id="255213762">
          <w:marLeft w:val="0"/>
          <w:marRight w:val="0"/>
          <w:marTop w:val="0"/>
          <w:marBottom w:val="0"/>
          <w:divBdr>
            <w:top w:val="none" w:sz="0" w:space="0" w:color="auto"/>
            <w:left w:val="none" w:sz="0" w:space="0" w:color="auto"/>
            <w:bottom w:val="none" w:sz="0" w:space="0" w:color="auto"/>
            <w:right w:val="none" w:sz="0" w:space="0" w:color="auto"/>
          </w:divBdr>
        </w:div>
        <w:div w:id="484129328">
          <w:marLeft w:val="0"/>
          <w:marRight w:val="0"/>
          <w:marTop w:val="240"/>
          <w:marBottom w:val="240"/>
          <w:divBdr>
            <w:top w:val="none" w:sz="0" w:space="0" w:color="auto"/>
            <w:left w:val="none" w:sz="0" w:space="0" w:color="auto"/>
            <w:bottom w:val="none" w:sz="0" w:space="0" w:color="auto"/>
            <w:right w:val="none" w:sz="0" w:space="0" w:color="auto"/>
          </w:divBdr>
        </w:div>
        <w:div w:id="667564483">
          <w:marLeft w:val="0"/>
          <w:marRight w:val="0"/>
          <w:marTop w:val="0"/>
          <w:marBottom w:val="0"/>
          <w:divBdr>
            <w:top w:val="none" w:sz="0" w:space="0" w:color="auto"/>
            <w:left w:val="none" w:sz="0" w:space="0" w:color="auto"/>
            <w:bottom w:val="none" w:sz="0" w:space="0" w:color="auto"/>
            <w:right w:val="none" w:sz="0" w:space="0" w:color="auto"/>
          </w:divBdr>
        </w:div>
        <w:div w:id="971791802">
          <w:marLeft w:val="0"/>
          <w:marRight w:val="0"/>
          <w:marTop w:val="0"/>
          <w:marBottom w:val="0"/>
          <w:divBdr>
            <w:top w:val="none" w:sz="0" w:space="0" w:color="auto"/>
            <w:left w:val="none" w:sz="0" w:space="0" w:color="auto"/>
            <w:bottom w:val="none" w:sz="0" w:space="0" w:color="auto"/>
            <w:right w:val="none" w:sz="0" w:space="0" w:color="auto"/>
          </w:divBdr>
        </w:div>
        <w:div w:id="1315378631">
          <w:marLeft w:val="0"/>
          <w:marRight w:val="0"/>
          <w:marTop w:val="0"/>
          <w:marBottom w:val="0"/>
          <w:divBdr>
            <w:top w:val="none" w:sz="0" w:space="0" w:color="auto"/>
            <w:left w:val="none" w:sz="0" w:space="0" w:color="auto"/>
            <w:bottom w:val="none" w:sz="0" w:space="0" w:color="auto"/>
            <w:right w:val="none" w:sz="0" w:space="0" w:color="auto"/>
          </w:divBdr>
        </w:div>
        <w:div w:id="1359772455">
          <w:marLeft w:val="0"/>
          <w:marRight w:val="0"/>
          <w:marTop w:val="0"/>
          <w:marBottom w:val="0"/>
          <w:divBdr>
            <w:top w:val="none" w:sz="0" w:space="0" w:color="auto"/>
            <w:left w:val="none" w:sz="0" w:space="0" w:color="auto"/>
            <w:bottom w:val="none" w:sz="0" w:space="0" w:color="auto"/>
            <w:right w:val="none" w:sz="0" w:space="0" w:color="auto"/>
          </w:divBdr>
        </w:div>
        <w:div w:id="1370380350">
          <w:marLeft w:val="0"/>
          <w:marRight w:val="0"/>
          <w:marTop w:val="0"/>
          <w:marBottom w:val="0"/>
          <w:divBdr>
            <w:top w:val="none" w:sz="0" w:space="0" w:color="auto"/>
            <w:left w:val="none" w:sz="0" w:space="0" w:color="auto"/>
            <w:bottom w:val="none" w:sz="0" w:space="0" w:color="auto"/>
            <w:right w:val="none" w:sz="0" w:space="0" w:color="auto"/>
          </w:divBdr>
        </w:div>
        <w:div w:id="1569850211">
          <w:marLeft w:val="0"/>
          <w:marRight w:val="0"/>
          <w:marTop w:val="0"/>
          <w:marBottom w:val="0"/>
          <w:divBdr>
            <w:top w:val="none" w:sz="0" w:space="0" w:color="auto"/>
            <w:left w:val="none" w:sz="0" w:space="0" w:color="auto"/>
            <w:bottom w:val="none" w:sz="0" w:space="0" w:color="auto"/>
            <w:right w:val="none" w:sz="0" w:space="0" w:color="auto"/>
          </w:divBdr>
        </w:div>
        <w:div w:id="1642005307">
          <w:marLeft w:val="0"/>
          <w:marRight w:val="0"/>
          <w:marTop w:val="0"/>
          <w:marBottom w:val="0"/>
          <w:divBdr>
            <w:top w:val="none" w:sz="0" w:space="0" w:color="auto"/>
            <w:left w:val="none" w:sz="0" w:space="0" w:color="auto"/>
            <w:bottom w:val="none" w:sz="0" w:space="0" w:color="auto"/>
            <w:right w:val="none" w:sz="0" w:space="0" w:color="auto"/>
          </w:divBdr>
          <w:divsChild>
            <w:div w:id="1488128130">
              <w:marLeft w:val="0"/>
              <w:marRight w:val="0"/>
              <w:marTop w:val="0"/>
              <w:marBottom w:val="0"/>
              <w:divBdr>
                <w:top w:val="none" w:sz="0" w:space="0" w:color="auto"/>
                <w:left w:val="none" w:sz="0" w:space="0" w:color="auto"/>
                <w:bottom w:val="none" w:sz="0" w:space="0" w:color="auto"/>
                <w:right w:val="none" w:sz="0" w:space="0" w:color="auto"/>
              </w:divBdr>
            </w:div>
            <w:div w:id="1647780138">
              <w:marLeft w:val="0"/>
              <w:marRight w:val="0"/>
              <w:marTop w:val="0"/>
              <w:marBottom w:val="0"/>
              <w:divBdr>
                <w:top w:val="none" w:sz="0" w:space="0" w:color="auto"/>
                <w:left w:val="none" w:sz="0" w:space="0" w:color="auto"/>
                <w:bottom w:val="none" w:sz="0" w:space="0" w:color="auto"/>
                <w:right w:val="none" w:sz="0" w:space="0" w:color="auto"/>
              </w:divBdr>
            </w:div>
            <w:div w:id="1725981205">
              <w:marLeft w:val="0"/>
              <w:marRight w:val="0"/>
              <w:marTop w:val="0"/>
              <w:marBottom w:val="0"/>
              <w:divBdr>
                <w:top w:val="none" w:sz="0" w:space="0" w:color="auto"/>
                <w:left w:val="none" w:sz="0" w:space="0" w:color="auto"/>
                <w:bottom w:val="none" w:sz="0" w:space="0" w:color="auto"/>
                <w:right w:val="none" w:sz="0" w:space="0" w:color="auto"/>
              </w:divBdr>
              <w:divsChild>
                <w:div w:id="3174347">
                  <w:marLeft w:val="0"/>
                  <w:marRight w:val="0"/>
                  <w:marTop w:val="240"/>
                  <w:marBottom w:val="240"/>
                  <w:divBdr>
                    <w:top w:val="none" w:sz="0" w:space="0" w:color="auto"/>
                    <w:left w:val="none" w:sz="0" w:space="0" w:color="auto"/>
                    <w:bottom w:val="none" w:sz="0" w:space="0" w:color="auto"/>
                    <w:right w:val="none" w:sz="0" w:space="0" w:color="auto"/>
                  </w:divBdr>
                </w:div>
                <w:div w:id="166782896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673484485">
          <w:marLeft w:val="0"/>
          <w:marRight w:val="0"/>
          <w:marTop w:val="240"/>
          <w:marBottom w:val="240"/>
          <w:divBdr>
            <w:top w:val="none" w:sz="0" w:space="0" w:color="auto"/>
            <w:left w:val="none" w:sz="0" w:space="0" w:color="auto"/>
            <w:bottom w:val="none" w:sz="0" w:space="0" w:color="auto"/>
            <w:right w:val="none" w:sz="0" w:space="0" w:color="auto"/>
          </w:divBdr>
        </w:div>
        <w:div w:id="1819027977">
          <w:marLeft w:val="0"/>
          <w:marRight w:val="0"/>
          <w:marTop w:val="0"/>
          <w:marBottom w:val="0"/>
          <w:divBdr>
            <w:top w:val="none" w:sz="0" w:space="0" w:color="auto"/>
            <w:left w:val="none" w:sz="0" w:space="0" w:color="auto"/>
            <w:bottom w:val="none" w:sz="0" w:space="0" w:color="auto"/>
            <w:right w:val="none" w:sz="0" w:space="0" w:color="auto"/>
          </w:divBdr>
        </w:div>
        <w:div w:id="1852256038">
          <w:marLeft w:val="0"/>
          <w:marRight w:val="0"/>
          <w:marTop w:val="0"/>
          <w:marBottom w:val="0"/>
          <w:divBdr>
            <w:top w:val="none" w:sz="0" w:space="0" w:color="auto"/>
            <w:left w:val="none" w:sz="0" w:space="0" w:color="auto"/>
            <w:bottom w:val="none" w:sz="0" w:space="0" w:color="auto"/>
            <w:right w:val="none" w:sz="0" w:space="0" w:color="auto"/>
          </w:divBdr>
        </w:div>
        <w:div w:id="1982925693">
          <w:marLeft w:val="0"/>
          <w:marRight w:val="0"/>
          <w:marTop w:val="0"/>
          <w:marBottom w:val="0"/>
          <w:divBdr>
            <w:top w:val="none" w:sz="0" w:space="0" w:color="auto"/>
            <w:left w:val="none" w:sz="0" w:space="0" w:color="auto"/>
            <w:bottom w:val="none" w:sz="0" w:space="0" w:color="auto"/>
            <w:right w:val="none" w:sz="0" w:space="0" w:color="auto"/>
          </w:divBdr>
        </w:div>
        <w:div w:id="1995835182">
          <w:marLeft w:val="0"/>
          <w:marRight w:val="0"/>
          <w:marTop w:val="0"/>
          <w:marBottom w:val="0"/>
          <w:divBdr>
            <w:top w:val="none" w:sz="0" w:space="0" w:color="auto"/>
            <w:left w:val="none" w:sz="0" w:space="0" w:color="auto"/>
            <w:bottom w:val="none" w:sz="0" w:space="0" w:color="auto"/>
            <w:right w:val="none" w:sz="0" w:space="0" w:color="auto"/>
          </w:divBdr>
        </w:div>
        <w:div w:id="2122919301">
          <w:marLeft w:val="0"/>
          <w:marRight w:val="0"/>
          <w:marTop w:val="0"/>
          <w:marBottom w:val="0"/>
          <w:divBdr>
            <w:top w:val="none" w:sz="0" w:space="0" w:color="auto"/>
            <w:left w:val="none" w:sz="0" w:space="0" w:color="auto"/>
            <w:bottom w:val="none" w:sz="0" w:space="0" w:color="auto"/>
            <w:right w:val="none" w:sz="0" w:space="0" w:color="auto"/>
          </w:divBdr>
        </w:div>
      </w:divsChild>
    </w:div>
    <w:div w:id="1313952083">
      <w:bodyDiv w:val="1"/>
      <w:marLeft w:val="0"/>
      <w:marRight w:val="0"/>
      <w:marTop w:val="0"/>
      <w:marBottom w:val="0"/>
      <w:divBdr>
        <w:top w:val="none" w:sz="0" w:space="0" w:color="auto"/>
        <w:left w:val="none" w:sz="0" w:space="0" w:color="auto"/>
        <w:bottom w:val="none" w:sz="0" w:space="0" w:color="auto"/>
        <w:right w:val="none" w:sz="0" w:space="0" w:color="auto"/>
      </w:divBdr>
    </w:div>
    <w:div w:id="1323124110">
      <w:bodyDiv w:val="1"/>
      <w:marLeft w:val="0"/>
      <w:marRight w:val="0"/>
      <w:marTop w:val="0"/>
      <w:marBottom w:val="0"/>
      <w:divBdr>
        <w:top w:val="none" w:sz="0" w:space="0" w:color="auto"/>
        <w:left w:val="none" w:sz="0" w:space="0" w:color="auto"/>
        <w:bottom w:val="none" w:sz="0" w:space="0" w:color="auto"/>
        <w:right w:val="none" w:sz="0" w:space="0" w:color="auto"/>
      </w:divBdr>
      <w:divsChild>
        <w:div w:id="32925141">
          <w:marLeft w:val="0"/>
          <w:marRight w:val="0"/>
          <w:marTop w:val="0"/>
          <w:marBottom w:val="0"/>
          <w:divBdr>
            <w:top w:val="none" w:sz="0" w:space="0" w:color="auto"/>
            <w:left w:val="none" w:sz="0" w:space="0" w:color="auto"/>
            <w:bottom w:val="none" w:sz="0" w:space="0" w:color="auto"/>
            <w:right w:val="none" w:sz="0" w:space="0" w:color="auto"/>
          </w:divBdr>
        </w:div>
        <w:div w:id="109059791">
          <w:marLeft w:val="0"/>
          <w:marRight w:val="0"/>
          <w:marTop w:val="0"/>
          <w:marBottom w:val="0"/>
          <w:divBdr>
            <w:top w:val="none" w:sz="0" w:space="0" w:color="auto"/>
            <w:left w:val="none" w:sz="0" w:space="0" w:color="auto"/>
            <w:bottom w:val="none" w:sz="0" w:space="0" w:color="auto"/>
            <w:right w:val="none" w:sz="0" w:space="0" w:color="auto"/>
          </w:divBdr>
        </w:div>
        <w:div w:id="215894077">
          <w:marLeft w:val="0"/>
          <w:marRight w:val="0"/>
          <w:marTop w:val="0"/>
          <w:marBottom w:val="0"/>
          <w:divBdr>
            <w:top w:val="none" w:sz="0" w:space="0" w:color="auto"/>
            <w:left w:val="none" w:sz="0" w:space="0" w:color="auto"/>
            <w:bottom w:val="none" w:sz="0" w:space="0" w:color="auto"/>
            <w:right w:val="none" w:sz="0" w:space="0" w:color="auto"/>
          </w:divBdr>
        </w:div>
        <w:div w:id="280690831">
          <w:marLeft w:val="0"/>
          <w:marRight w:val="0"/>
          <w:marTop w:val="0"/>
          <w:marBottom w:val="0"/>
          <w:divBdr>
            <w:top w:val="none" w:sz="0" w:space="0" w:color="auto"/>
            <w:left w:val="none" w:sz="0" w:space="0" w:color="auto"/>
            <w:bottom w:val="none" w:sz="0" w:space="0" w:color="auto"/>
            <w:right w:val="none" w:sz="0" w:space="0" w:color="auto"/>
          </w:divBdr>
        </w:div>
        <w:div w:id="489252218">
          <w:marLeft w:val="0"/>
          <w:marRight w:val="0"/>
          <w:marTop w:val="0"/>
          <w:marBottom w:val="0"/>
          <w:divBdr>
            <w:top w:val="none" w:sz="0" w:space="0" w:color="auto"/>
            <w:left w:val="none" w:sz="0" w:space="0" w:color="auto"/>
            <w:bottom w:val="none" w:sz="0" w:space="0" w:color="auto"/>
            <w:right w:val="none" w:sz="0" w:space="0" w:color="auto"/>
          </w:divBdr>
        </w:div>
        <w:div w:id="494147190">
          <w:marLeft w:val="0"/>
          <w:marRight w:val="0"/>
          <w:marTop w:val="0"/>
          <w:marBottom w:val="0"/>
          <w:divBdr>
            <w:top w:val="none" w:sz="0" w:space="0" w:color="auto"/>
            <w:left w:val="none" w:sz="0" w:space="0" w:color="auto"/>
            <w:bottom w:val="none" w:sz="0" w:space="0" w:color="auto"/>
            <w:right w:val="none" w:sz="0" w:space="0" w:color="auto"/>
          </w:divBdr>
        </w:div>
        <w:div w:id="725766002">
          <w:marLeft w:val="0"/>
          <w:marRight w:val="0"/>
          <w:marTop w:val="0"/>
          <w:marBottom w:val="0"/>
          <w:divBdr>
            <w:top w:val="none" w:sz="0" w:space="0" w:color="auto"/>
            <w:left w:val="none" w:sz="0" w:space="0" w:color="auto"/>
            <w:bottom w:val="none" w:sz="0" w:space="0" w:color="auto"/>
            <w:right w:val="none" w:sz="0" w:space="0" w:color="auto"/>
          </w:divBdr>
        </w:div>
        <w:div w:id="830372060">
          <w:marLeft w:val="0"/>
          <w:marRight w:val="0"/>
          <w:marTop w:val="0"/>
          <w:marBottom w:val="0"/>
          <w:divBdr>
            <w:top w:val="none" w:sz="0" w:space="0" w:color="auto"/>
            <w:left w:val="none" w:sz="0" w:space="0" w:color="auto"/>
            <w:bottom w:val="none" w:sz="0" w:space="0" w:color="auto"/>
            <w:right w:val="none" w:sz="0" w:space="0" w:color="auto"/>
          </w:divBdr>
        </w:div>
        <w:div w:id="847601912">
          <w:marLeft w:val="0"/>
          <w:marRight w:val="0"/>
          <w:marTop w:val="0"/>
          <w:marBottom w:val="0"/>
          <w:divBdr>
            <w:top w:val="none" w:sz="0" w:space="0" w:color="auto"/>
            <w:left w:val="none" w:sz="0" w:space="0" w:color="auto"/>
            <w:bottom w:val="none" w:sz="0" w:space="0" w:color="auto"/>
            <w:right w:val="none" w:sz="0" w:space="0" w:color="auto"/>
          </w:divBdr>
        </w:div>
        <w:div w:id="941063038">
          <w:marLeft w:val="0"/>
          <w:marRight w:val="0"/>
          <w:marTop w:val="0"/>
          <w:marBottom w:val="0"/>
          <w:divBdr>
            <w:top w:val="none" w:sz="0" w:space="0" w:color="auto"/>
            <w:left w:val="none" w:sz="0" w:space="0" w:color="auto"/>
            <w:bottom w:val="none" w:sz="0" w:space="0" w:color="auto"/>
            <w:right w:val="none" w:sz="0" w:space="0" w:color="auto"/>
          </w:divBdr>
        </w:div>
        <w:div w:id="1098865349">
          <w:marLeft w:val="0"/>
          <w:marRight w:val="0"/>
          <w:marTop w:val="0"/>
          <w:marBottom w:val="0"/>
          <w:divBdr>
            <w:top w:val="none" w:sz="0" w:space="0" w:color="auto"/>
            <w:left w:val="none" w:sz="0" w:space="0" w:color="auto"/>
            <w:bottom w:val="none" w:sz="0" w:space="0" w:color="auto"/>
            <w:right w:val="none" w:sz="0" w:space="0" w:color="auto"/>
          </w:divBdr>
        </w:div>
        <w:div w:id="1180123114">
          <w:marLeft w:val="0"/>
          <w:marRight w:val="0"/>
          <w:marTop w:val="0"/>
          <w:marBottom w:val="0"/>
          <w:divBdr>
            <w:top w:val="none" w:sz="0" w:space="0" w:color="auto"/>
            <w:left w:val="none" w:sz="0" w:space="0" w:color="auto"/>
            <w:bottom w:val="none" w:sz="0" w:space="0" w:color="auto"/>
            <w:right w:val="none" w:sz="0" w:space="0" w:color="auto"/>
          </w:divBdr>
        </w:div>
        <w:div w:id="1228036169">
          <w:marLeft w:val="0"/>
          <w:marRight w:val="0"/>
          <w:marTop w:val="0"/>
          <w:marBottom w:val="0"/>
          <w:divBdr>
            <w:top w:val="none" w:sz="0" w:space="0" w:color="auto"/>
            <w:left w:val="none" w:sz="0" w:space="0" w:color="auto"/>
            <w:bottom w:val="none" w:sz="0" w:space="0" w:color="auto"/>
            <w:right w:val="none" w:sz="0" w:space="0" w:color="auto"/>
          </w:divBdr>
        </w:div>
        <w:div w:id="1317145086">
          <w:marLeft w:val="0"/>
          <w:marRight w:val="0"/>
          <w:marTop w:val="0"/>
          <w:marBottom w:val="0"/>
          <w:divBdr>
            <w:top w:val="none" w:sz="0" w:space="0" w:color="auto"/>
            <w:left w:val="none" w:sz="0" w:space="0" w:color="auto"/>
            <w:bottom w:val="none" w:sz="0" w:space="0" w:color="auto"/>
            <w:right w:val="none" w:sz="0" w:space="0" w:color="auto"/>
          </w:divBdr>
        </w:div>
        <w:div w:id="1451707673">
          <w:marLeft w:val="0"/>
          <w:marRight w:val="0"/>
          <w:marTop w:val="0"/>
          <w:marBottom w:val="0"/>
          <w:divBdr>
            <w:top w:val="none" w:sz="0" w:space="0" w:color="auto"/>
            <w:left w:val="none" w:sz="0" w:space="0" w:color="auto"/>
            <w:bottom w:val="none" w:sz="0" w:space="0" w:color="auto"/>
            <w:right w:val="none" w:sz="0" w:space="0" w:color="auto"/>
          </w:divBdr>
        </w:div>
        <w:div w:id="1462458090">
          <w:marLeft w:val="0"/>
          <w:marRight w:val="0"/>
          <w:marTop w:val="0"/>
          <w:marBottom w:val="0"/>
          <w:divBdr>
            <w:top w:val="none" w:sz="0" w:space="0" w:color="auto"/>
            <w:left w:val="none" w:sz="0" w:space="0" w:color="auto"/>
            <w:bottom w:val="none" w:sz="0" w:space="0" w:color="auto"/>
            <w:right w:val="none" w:sz="0" w:space="0" w:color="auto"/>
          </w:divBdr>
        </w:div>
        <w:div w:id="1482574415">
          <w:marLeft w:val="0"/>
          <w:marRight w:val="0"/>
          <w:marTop w:val="0"/>
          <w:marBottom w:val="0"/>
          <w:divBdr>
            <w:top w:val="none" w:sz="0" w:space="0" w:color="auto"/>
            <w:left w:val="none" w:sz="0" w:space="0" w:color="auto"/>
            <w:bottom w:val="none" w:sz="0" w:space="0" w:color="auto"/>
            <w:right w:val="none" w:sz="0" w:space="0" w:color="auto"/>
          </w:divBdr>
        </w:div>
        <w:div w:id="1577545901">
          <w:marLeft w:val="0"/>
          <w:marRight w:val="0"/>
          <w:marTop w:val="0"/>
          <w:marBottom w:val="0"/>
          <w:divBdr>
            <w:top w:val="none" w:sz="0" w:space="0" w:color="auto"/>
            <w:left w:val="none" w:sz="0" w:space="0" w:color="auto"/>
            <w:bottom w:val="none" w:sz="0" w:space="0" w:color="auto"/>
            <w:right w:val="none" w:sz="0" w:space="0" w:color="auto"/>
          </w:divBdr>
        </w:div>
        <w:div w:id="1694266219">
          <w:marLeft w:val="0"/>
          <w:marRight w:val="0"/>
          <w:marTop w:val="0"/>
          <w:marBottom w:val="0"/>
          <w:divBdr>
            <w:top w:val="none" w:sz="0" w:space="0" w:color="auto"/>
            <w:left w:val="none" w:sz="0" w:space="0" w:color="auto"/>
            <w:bottom w:val="none" w:sz="0" w:space="0" w:color="auto"/>
            <w:right w:val="none" w:sz="0" w:space="0" w:color="auto"/>
          </w:divBdr>
        </w:div>
        <w:div w:id="1792745047">
          <w:marLeft w:val="0"/>
          <w:marRight w:val="0"/>
          <w:marTop w:val="0"/>
          <w:marBottom w:val="0"/>
          <w:divBdr>
            <w:top w:val="none" w:sz="0" w:space="0" w:color="auto"/>
            <w:left w:val="none" w:sz="0" w:space="0" w:color="auto"/>
            <w:bottom w:val="none" w:sz="0" w:space="0" w:color="auto"/>
            <w:right w:val="none" w:sz="0" w:space="0" w:color="auto"/>
          </w:divBdr>
        </w:div>
        <w:div w:id="1850756780">
          <w:marLeft w:val="0"/>
          <w:marRight w:val="0"/>
          <w:marTop w:val="0"/>
          <w:marBottom w:val="0"/>
          <w:divBdr>
            <w:top w:val="none" w:sz="0" w:space="0" w:color="auto"/>
            <w:left w:val="none" w:sz="0" w:space="0" w:color="auto"/>
            <w:bottom w:val="none" w:sz="0" w:space="0" w:color="auto"/>
            <w:right w:val="none" w:sz="0" w:space="0" w:color="auto"/>
          </w:divBdr>
        </w:div>
        <w:div w:id="1936015899">
          <w:marLeft w:val="0"/>
          <w:marRight w:val="0"/>
          <w:marTop w:val="0"/>
          <w:marBottom w:val="0"/>
          <w:divBdr>
            <w:top w:val="none" w:sz="0" w:space="0" w:color="auto"/>
            <w:left w:val="none" w:sz="0" w:space="0" w:color="auto"/>
            <w:bottom w:val="none" w:sz="0" w:space="0" w:color="auto"/>
            <w:right w:val="none" w:sz="0" w:space="0" w:color="auto"/>
          </w:divBdr>
        </w:div>
        <w:div w:id="1979529938">
          <w:marLeft w:val="0"/>
          <w:marRight w:val="0"/>
          <w:marTop w:val="0"/>
          <w:marBottom w:val="0"/>
          <w:divBdr>
            <w:top w:val="none" w:sz="0" w:space="0" w:color="auto"/>
            <w:left w:val="none" w:sz="0" w:space="0" w:color="auto"/>
            <w:bottom w:val="none" w:sz="0" w:space="0" w:color="auto"/>
            <w:right w:val="none" w:sz="0" w:space="0" w:color="auto"/>
          </w:divBdr>
        </w:div>
        <w:div w:id="2042632130">
          <w:marLeft w:val="0"/>
          <w:marRight w:val="0"/>
          <w:marTop w:val="0"/>
          <w:marBottom w:val="0"/>
          <w:divBdr>
            <w:top w:val="none" w:sz="0" w:space="0" w:color="auto"/>
            <w:left w:val="none" w:sz="0" w:space="0" w:color="auto"/>
            <w:bottom w:val="none" w:sz="0" w:space="0" w:color="auto"/>
            <w:right w:val="none" w:sz="0" w:space="0" w:color="auto"/>
          </w:divBdr>
        </w:div>
        <w:div w:id="2121341643">
          <w:marLeft w:val="0"/>
          <w:marRight w:val="0"/>
          <w:marTop w:val="0"/>
          <w:marBottom w:val="0"/>
          <w:divBdr>
            <w:top w:val="none" w:sz="0" w:space="0" w:color="auto"/>
            <w:left w:val="none" w:sz="0" w:space="0" w:color="auto"/>
            <w:bottom w:val="none" w:sz="0" w:space="0" w:color="auto"/>
            <w:right w:val="none" w:sz="0" w:space="0" w:color="auto"/>
          </w:divBdr>
        </w:div>
      </w:divsChild>
    </w:div>
    <w:div w:id="1383670765">
      <w:bodyDiv w:val="1"/>
      <w:marLeft w:val="0"/>
      <w:marRight w:val="0"/>
      <w:marTop w:val="0"/>
      <w:marBottom w:val="0"/>
      <w:divBdr>
        <w:top w:val="none" w:sz="0" w:space="0" w:color="auto"/>
        <w:left w:val="none" w:sz="0" w:space="0" w:color="auto"/>
        <w:bottom w:val="none" w:sz="0" w:space="0" w:color="auto"/>
        <w:right w:val="none" w:sz="0" w:space="0" w:color="auto"/>
      </w:divBdr>
      <w:divsChild>
        <w:div w:id="12539260">
          <w:marLeft w:val="0"/>
          <w:marRight w:val="0"/>
          <w:marTop w:val="0"/>
          <w:marBottom w:val="0"/>
          <w:divBdr>
            <w:top w:val="none" w:sz="0" w:space="0" w:color="auto"/>
            <w:left w:val="none" w:sz="0" w:space="0" w:color="auto"/>
            <w:bottom w:val="none" w:sz="0" w:space="0" w:color="auto"/>
            <w:right w:val="none" w:sz="0" w:space="0" w:color="auto"/>
          </w:divBdr>
          <w:divsChild>
            <w:div w:id="188224196">
              <w:marLeft w:val="0"/>
              <w:marRight w:val="0"/>
              <w:marTop w:val="0"/>
              <w:marBottom w:val="0"/>
              <w:divBdr>
                <w:top w:val="none" w:sz="0" w:space="0" w:color="auto"/>
                <w:left w:val="none" w:sz="0" w:space="0" w:color="auto"/>
                <w:bottom w:val="none" w:sz="0" w:space="0" w:color="auto"/>
                <w:right w:val="none" w:sz="0" w:space="0" w:color="auto"/>
              </w:divBdr>
              <w:divsChild>
                <w:div w:id="210845431">
                  <w:marLeft w:val="0"/>
                  <w:marRight w:val="0"/>
                  <w:marTop w:val="0"/>
                  <w:marBottom w:val="0"/>
                  <w:divBdr>
                    <w:top w:val="none" w:sz="0" w:space="0" w:color="auto"/>
                    <w:left w:val="none" w:sz="0" w:space="0" w:color="auto"/>
                    <w:bottom w:val="none" w:sz="0" w:space="0" w:color="auto"/>
                    <w:right w:val="none" w:sz="0" w:space="0" w:color="auto"/>
                  </w:divBdr>
                  <w:divsChild>
                    <w:div w:id="883563058">
                      <w:marLeft w:val="0"/>
                      <w:marRight w:val="0"/>
                      <w:marTop w:val="240"/>
                      <w:marBottom w:val="240"/>
                      <w:divBdr>
                        <w:top w:val="none" w:sz="0" w:space="0" w:color="auto"/>
                        <w:left w:val="none" w:sz="0" w:space="0" w:color="auto"/>
                        <w:bottom w:val="none" w:sz="0" w:space="0" w:color="auto"/>
                        <w:right w:val="none" w:sz="0" w:space="0" w:color="auto"/>
                      </w:divBdr>
                    </w:div>
                  </w:divsChild>
                </w:div>
                <w:div w:id="265046223">
                  <w:marLeft w:val="0"/>
                  <w:marRight w:val="0"/>
                  <w:marTop w:val="0"/>
                  <w:marBottom w:val="0"/>
                  <w:divBdr>
                    <w:top w:val="none" w:sz="0" w:space="0" w:color="auto"/>
                    <w:left w:val="none" w:sz="0" w:space="0" w:color="auto"/>
                    <w:bottom w:val="none" w:sz="0" w:space="0" w:color="auto"/>
                    <w:right w:val="none" w:sz="0" w:space="0" w:color="auto"/>
                  </w:divBdr>
                  <w:divsChild>
                    <w:div w:id="1768967037">
                      <w:marLeft w:val="0"/>
                      <w:marRight w:val="0"/>
                      <w:marTop w:val="240"/>
                      <w:marBottom w:val="240"/>
                      <w:divBdr>
                        <w:top w:val="none" w:sz="0" w:space="0" w:color="auto"/>
                        <w:left w:val="none" w:sz="0" w:space="0" w:color="auto"/>
                        <w:bottom w:val="none" w:sz="0" w:space="0" w:color="auto"/>
                        <w:right w:val="none" w:sz="0" w:space="0" w:color="auto"/>
                      </w:divBdr>
                    </w:div>
                  </w:divsChild>
                </w:div>
                <w:div w:id="285700710">
                  <w:marLeft w:val="0"/>
                  <w:marRight w:val="0"/>
                  <w:marTop w:val="0"/>
                  <w:marBottom w:val="0"/>
                  <w:divBdr>
                    <w:top w:val="none" w:sz="0" w:space="0" w:color="auto"/>
                    <w:left w:val="none" w:sz="0" w:space="0" w:color="auto"/>
                    <w:bottom w:val="none" w:sz="0" w:space="0" w:color="auto"/>
                    <w:right w:val="none" w:sz="0" w:space="0" w:color="auto"/>
                  </w:divBdr>
                  <w:divsChild>
                    <w:div w:id="15159215">
                      <w:marLeft w:val="0"/>
                      <w:marRight w:val="0"/>
                      <w:marTop w:val="240"/>
                      <w:marBottom w:val="240"/>
                      <w:divBdr>
                        <w:top w:val="none" w:sz="0" w:space="0" w:color="auto"/>
                        <w:left w:val="none" w:sz="0" w:space="0" w:color="auto"/>
                        <w:bottom w:val="none" w:sz="0" w:space="0" w:color="auto"/>
                        <w:right w:val="none" w:sz="0" w:space="0" w:color="auto"/>
                      </w:divBdr>
                    </w:div>
                  </w:divsChild>
                </w:div>
                <w:div w:id="402723739">
                  <w:marLeft w:val="0"/>
                  <w:marRight w:val="0"/>
                  <w:marTop w:val="0"/>
                  <w:marBottom w:val="0"/>
                  <w:divBdr>
                    <w:top w:val="none" w:sz="0" w:space="0" w:color="auto"/>
                    <w:left w:val="none" w:sz="0" w:space="0" w:color="auto"/>
                    <w:bottom w:val="none" w:sz="0" w:space="0" w:color="auto"/>
                    <w:right w:val="none" w:sz="0" w:space="0" w:color="auto"/>
                  </w:divBdr>
                  <w:divsChild>
                    <w:div w:id="1131435475">
                      <w:marLeft w:val="0"/>
                      <w:marRight w:val="0"/>
                      <w:marTop w:val="240"/>
                      <w:marBottom w:val="240"/>
                      <w:divBdr>
                        <w:top w:val="none" w:sz="0" w:space="0" w:color="auto"/>
                        <w:left w:val="none" w:sz="0" w:space="0" w:color="auto"/>
                        <w:bottom w:val="none" w:sz="0" w:space="0" w:color="auto"/>
                        <w:right w:val="none" w:sz="0" w:space="0" w:color="auto"/>
                      </w:divBdr>
                    </w:div>
                  </w:divsChild>
                </w:div>
                <w:div w:id="485440116">
                  <w:marLeft w:val="0"/>
                  <w:marRight w:val="0"/>
                  <w:marTop w:val="0"/>
                  <w:marBottom w:val="0"/>
                  <w:divBdr>
                    <w:top w:val="none" w:sz="0" w:space="0" w:color="auto"/>
                    <w:left w:val="none" w:sz="0" w:space="0" w:color="auto"/>
                    <w:bottom w:val="none" w:sz="0" w:space="0" w:color="auto"/>
                    <w:right w:val="none" w:sz="0" w:space="0" w:color="auto"/>
                  </w:divBdr>
                  <w:divsChild>
                    <w:div w:id="833882490">
                      <w:marLeft w:val="0"/>
                      <w:marRight w:val="0"/>
                      <w:marTop w:val="240"/>
                      <w:marBottom w:val="240"/>
                      <w:divBdr>
                        <w:top w:val="none" w:sz="0" w:space="0" w:color="auto"/>
                        <w:left w:val="none" w:sz="0" w:space="0" w:color="auto"/>
                        <w:bottom w:val="none" w:sz="0" w:space="0" w:color="auto"/>
                        <w:right w:val="none" w:sz="0" w:space="0" w:color="auto"/>
                      </w:divBdr>
                    </w:div>
                  </w:divsChild>
                </w:div>
                <w:div w:id="562375142">
                  <w:marLeft w:val="0"/>
                  <w:marRight w:val="0"/>
                  <w:marTop w:val="0"/>
                  <w:marBottom w:val="0"/>
                  <w:divBdr>
                    <w:top w:val="none" w:sz="0" w:space="0" w:color="auto"/>
                    <w:left w:val="none" w:sz="0" w:space="0" w:color="auto"/>
                    <w:bottom w:val="none" w:sz="0" w:space="0" w:color="auto"/>
                    <w:right w:val="none" w:sz="0" w:space="0" w:color="auto"/>
                  </w:divBdr>
                  <w:divsChild>
                    <w:div w:id="503059338">
                      <w:marLeft w:val="0"/>
                      <w:marRight w:val="0"/>
                      <w:marTop w:val="240"/>
                      <w:marBottom w:val="240"/>
                      <w:divBdr>
                        <w:top w:val="none" w:sz="0" w:space="0" w:color="auto"/>
                        <w:left w:val="none" w:sz="0" w:space="0" w:color="auto"/>
                        <w:bottom w:val="none" w:sz="0" w:space="0" w:color="auto"/>
                        <w:right w:val="none" w:sz="0" w:space="0" w:color="auto"/>
                      </w:divBdr>
                    </w:div>
                  </w:divsChild>
                </w:div>
                <w:div w:id="1150826241">
                  <w:marLeft w:val="0"/>
                  <w:marRight w:val="0"/>
                  <w:marTop w:val="0"/>
                  <w:marBottom w:val="0"/>
                  <w:divBdr>
                    <w:top w:val="none" w:sz="0" w:space="0" w:color="auto"/>
                    <w:left w:val="none" w:sz="0" w:space="0" w:color="auto"/>
                    <w:bottom w:val="none" w:sz="0" w:space="0" w:color="auto"/>
                    <w:right w:val="none" w:sz="0" w:space="0" w:color="auto"/>
                  </w:divBdr>
                  <w:divsChild>
                    <w:div w:id="1277911402">
                      <w:marLeft w:val="0"/>
                      <w:marRight w:val="0"/>
                      <w:marTop w:val="240"/>
                      <w:marBottom w:val="240"/>
                      <w:divBdr>
                        <w:top w:val="none" w:sz="0" w:space="0" w:color="auto"/>
                        <w:left w:val="none" w:sz="0" w:space="0" w:color="auto"/>
                        <w:bottom w:val="none" w:sz="0" w:space="0" w:color="auto"/>
                        <w:right w:val="none" w:sz="0" w:space="0" w:color="auto"/>
                      </w:divBdr>
                    </w:div>
                  </w:divsChild>
                </w:div>
                <w:div w:id="1157303463">
                  <w:marLeft w:val="0"/>
                  <w:marRight w:val="0"/>
                  <w:marTop w:val="0"/>
                  <w:marBottom w:val="0"/>
                  <w:divBdr>
                    <w:top w:val="none" w:sz="0" w:space="0" w:color="auto"/>
                    <w:left w:val="none" w:sz="0" w:space="0" w:color="auto"/>
                    <w:bottom w:val="none" w:sz="0" w:space="0" w:color="auto"/>
                    <w:right w:val="none" w:sz="0" w:space="0" w:color="auto"/>
                  </w:divBdr>
                  <w:divsChild>
                    <w:div w:id="1774351623">
                      <w:marLeft w:val="0"/>
                      <w:marRight w:val="0"/>
                      <w:marTop w:val="240"/>
                      <w:marBottom w:val="240"/>
                      <w:divBdr>
                        <w:top w:val="none" w:sz="0" w:space="0" w:color="auto"/>
                        <w:left w:val="none" w:sz="0" w:space="0" w:color="auto"/>
                        <w:bottom w:val="none" w:sz="0" w:space="0" w:color="auto"/>
                        <w:right w:val="none" w:sz="0" w:space="0" w:color="auto"/>
                      </w:divBdr>
                    </w:div>
                  </w:divsChild>
                </w:div>
                <w:div w:id="1589462688">
                  <w:marLeft w:val="0"/>
                  <w:marRight w:val="0"/>
                  <w:marTop w:val="0"/>
                  <w:marBottom w:val="0"/>
                  <w:divBdr>
                    <w:top w:val="none" w:sz="0" w:space="0" w:color="auto"/>
                    <w:left w:val="none" w:sz="0" w:space="0" w:color="auto"/>
                    <w:bottom w:val="none" w:sz="0" w:space="0" w:color="auto"/>
                    <w:right w:val="none" w:sz="0" w:space="0" w:color="auto"/>
                  </w:divBdr>
                  <w:divsChild>
                    <w:div w:id="1942715897">
                      <w:marLeft w:val="0"/>
                      <w:marRight w:val="0"/>
                      <w:marTop w:val="240"/>
                      <w:marBottom w:val="240"/>
                      <w:divBdr>
                        <w:top w:val="none" w:sz="0" w:space="0" w:color="auto"/>
                        <w:left w:val="none" w:sz="0" w:space="0" w:color="auto"/>
                        <w:bottom w:val="none" w:sz="0" w:space="0" w:color="auto"/>
                        <w:right w:val="none" w:sz="0" w:space="0" w:color="auto"/>
                      </w:divBdr>
                    </w:div>
                  </w:divsChild>
                </w:div>
                <w:div w:id="2006931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002092">
          <w:marLeft w:val="0"/>
          <w:marRight w:val="0"/>
          <w:marTop w:val="0"/>
          <w:marBottom w:val="0"/>
          <w:divBdr>
            <w:top w:val="none" w:sz="0" w:space="0" w:color="auto"/>
            <w:left w:val="none" w:sz="0" w:space="0" w:color="auto"/>
            <w:bottom w:val="none" w:sz="0" w:space="0" w:color="auto"/>
            <w:right w:val="none" w:sz="0" w:space="0" w:color="auto"/>
          </w:divBdr>
          <w:divsChild>
            <w:div w:id="1142040230">
              <w:marLeft w:val="0"/>
              <w:marRight w:val="0"/>
              <w:marTop w:val="0"/>
              <w:marBottom w:val="0"/>
              <w:divBdr>
                <w:top w:val="none" w:sz="0" w:space="0" w:color="auto"/>
                <w:left w:val="none" w:sz="0" w:space="0" w:color="auto"/>
                <w:bottom w:val="none" w:sz="0" w:space="0" w:color="auto"/>
                <w:right w:val="none" w:sz="0" w:space="0" w:color="auto"/>
              </w:divBdr>
              <w:divsChild>
                <w:div w:id="691493843">
                  <w:marLeft w:val="0"/>
                  <w:marRight w:val="0"/>
                  <w:marTop w:val="0"/>
                  <w:marBottom w:val="0"/>
                  <w:divBdr>
                    <w:top w:val="none" w:sz="0" w:space="0" w:color="auto"/>
                    <w:left w:val="none" w:sz="0" w:space="0" w:color="auto"/>
                    <w:bottom w:val="none" w:sz="0" w:space="0" w:color="auto"/>
                    <w:right w:val="none" w:sz="0" w:space="0" w:color="auto"/>
                  </w:divBdr>
                  <w:divsChild>
                    <w:div w:id="369184661">
                      <w:marLeft w:val="0"/>
                      <w:marRight w:val="0"/>
                      <w:marTop w:val="240"/>
                      <w:marBottom w:val="240"/>
                      <w:divBdr>
                        <w:top w:val="none" w:sz="0" w:space="0" w:color="auto"/>
                        <w:left w:val="none" w:sz="0" w:space="0" w:color="auto"/>
                        <w:bottom w:val="none" w:sz="0" w:space="0" w:color="auto"/>
                        <w:right w:val="none" w:sz="0" w:space="0" w:color="auto"/>
                      </w:divBdr>
                    </w:div>
                  </w:divsChild>
                </w:div>
                <w:div w:id="1383749833">
                  <w:marLeft w:val="0"/>
                  <w:marRight w:val="0"/>
                  <w:marTop w:val="0"/>
                  <w:marBottom w:val="0"/>
                  <w:divBdr>
                    <w:top w:val="none" w:sz="0" w:space="0" w:color="auto"/>
                    <w:left w:val="none" w:sz="0" w:space="0" w:color="auto"/>
                    <w:bottom w:val="none" w:sz="0" w:space="0" w:color="auto"/>
                    <w:right w:val="none" w:sz="0" w:space="0" w:color="auto"/>
                  </w:divBdr>
                </w:div>
                <w:div w:id="1792554256">
                  <w:marLeft w:val="0"/>
                  <w:marRight w:val="0"/>
                  <w:marTop w:val="0"/>
                  <w:marBottom w:val="0"/>
                  <w:divBdr>
                    <w:top w:val="none" w:sz="0" w:space="0" w:color="auto"/>
                    <w:left w:val="none" w:sz="0" w:space="0" w:color="auto"/>
                    <w:bottom w:val="none" w:sz="0" w:space="0" w:color="auto"/>
                    <w:right w:val="none" w:sz="0" w:space="0" w:color="auto"/>
                  </w:divBdr>
                  <w:divsChild>
                    <w:div w:id="264193455">
                      <w:marLeft w:val="0"/>
                      <w:marRight w:val="0"/>
                      <w:marTop w:val="240"/>
                      <w:marBottom w:val="240"/>
                      <w:divBdr>
                        <w:top w:val="none" w:sz="0" w:space="0" w:color="auto"/>
                        <w:left w:val="none" w:sz="0" w:space="0" w:color="auto"/>
                        <w:bottom w:val="none" w:sz="0" w:space="0" w:color="auto"/>
                        <w:right w:val="none" w:sz="0" w:space="0" w:color="auto"/>
                      </w:divBdr>
                    </w:div>
                  </w:divsChild>
                </w:div>
                <w:div w:id="2018338580">
                  <w:marLeft w:val="0"/>
                  <w:marRight w:val="0"/>
                  <w:marTop w:val="0"/>
                  <w:marBottom w:val="0"/>
                  <w:divBdr>
                    <w:top w:val="none" w:sz="0" w:space="0" w:color="auto"/>
                    <w:left w:val="none" w:sz="0" w:space="0" w:color="auto"/>
                    <w:bottom w:val="none" w:sz="0" w:space="0" w:color="auto"/>
                    <w:right w:val="none" w:sz="0" w:space="0" w:color="auto"/>
                  </w:divBdr>
                  <w:divsChild>
                    <w:div w:id="843859813">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388796142">
      <w:bodyDiv w:val="1"/>
      <w:marLeft w:val="0"/>
      <w:marRight w:val="0"/>
      <w:marTop w:val="0"/>
      <w:marBottom w:val="0"/>
      <w:divBdr>
        <w:top w:val="none" w:sz="0" w:space="0" w:color="auto"/>
        <w:left w:val="none" w:sz="0" w:space="0" w:color="auto"/>
        <w:bottom w:val="none" w:sz="0" w:space="0" w:color="auto"/>
        <w:right w:val="none" w:sz="0" w:space="0" w:color="auto"/>
      </w:divBdr>
      <w:divsChild>
        <w:div w:id="337656164">
          <w:marLeft w:val="0"/>
          <w:marRight w:val="0"/>
          <w:marTop w:val="240"/>
          <w:marBottom w:val="240"/>
          <w:divBdr>
            <w:top w:val="none" w:sz="0" w:space="0" w:color="auto"/>
            <w:left w:val="none" w:sz="0" w:space="0" w:color="auto"/>
            <w:bottom w:val="none" w:sz="0" w:space="0" w:color="auto"/>
            <w:right w:val="none" w:sz="0" w:space="0" w:color="auto"/>
          </w:divBdr>
        </w:div>
        <w:div w:id="628820293">
          <w:marLeft w:val="0"/>
          <w:marRight w:val="0"/>
          <w:marTop w:val="0"/>
          <w:marBottom w:val="0"/>
          <w:divBdr>
            <w:top w:val="none" w:sz="0" w:space="0" w:color="auto"/>
            <w:left w:val="none" w:sz="0" w:space="0" w:color="auto"/>
            <w:bottom w:val="none" w:sz="0" w:space="0" w:color="auto"/>
            <w:right w:val="none" w:sz="0" w:space="0" w:color="auto"/>
          </w:divBdr>
        </w:div>
        <w:div w:id="915672546">
          <w:marLeft w:val="0"/>
          <w:marRight w:val="0"/>
          <w:marTop w:val="0"/>
          <w:marBottom w:val="0"/>
          <w:divBdr>
            <w:top w:val="none" w:sz="0" w:space="0" w:color="auto"/>
            <w:left w:val="none" w:sz="0" w:space="0" w:color="auto"/>
            <w:bottom w:val="none" w:sz="0" w:space="0" w:color="auto"/>
            <w:right w:val="none" w:sz="0" w:space="0" w:color="auto"/>
          </w:divBdr>
        </w:div>
        <w:div w:id="1422139599">
          <w:marLeft w:val="0"/>
          <w:marRight w:val="0"/>
          <w:marTop w:val="0"/>
          <w:marBottom w:val="0"/>
          <w:divBdr>
            <w:top w:val="none" w:sz="0" w:space="0" w:color="auto"/>
            <w:left w:val="none" w:sz="0" w:space="0" w:color="auto"/>
            <w:bottom w:val="none" w:sz="0" w:space="0" w:color="auto"/>
            <w:right w:val="none" w:sz="0" w:space="0" w:color="auto"/>
          </w:divBdr>
          <w:divsChild>
            <w:div w:id="2098289329">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395663396">
      <w:bodyDiv w:val="1"/>
      <w:marLeft w:val="0"/>
      <w:marRight w:val="0"/>
      <w:marTop w:val="0"/>
      <w:marBottom w:val="0"/>
      <w:divBdr>
        <w:top w:val="none" w:sz="0" w:space="0" w:color="auto"/>
        <w:left w:val="none" w:sz="0" w:space="0" w:color="auto"/>
        <w:bottom w:val="none" w:sz="0" w:space="0" w:color="auto"/>
        <w:right w:val="none" w:sz="0" w:space="0" w:color="auto"/>
      </w:divBdr>
      <w:divsChild>
        <w:div w:id="343095616">
          <w:marLeft w:val="0"/>
          <w:marRight w:val="0"/>
          <w:marTop w:val="240"/>
          <w:marBottom w:val="240"/>
          <w:divBdr>
            <w:top w:val="none" w:sz="0" w:space="0" w:color="auto"/>
            <w:left w:val="none" w:sz="0" w:space="0" w:color="auto"/>
            <w:bottom w:val="none" w:sz="0" w:space="0" w:color="auto"/>
            <w:right w:val="none" w:sz="0" w:space="0" w:color="auto"/>
          </w:divBdr>
        </w:div>
        <w:div w:id="893004768">
          <w:marLeft w:val="0"/>
          <w:marRight w:val="0"/>
          <w:marTop w:val="240"/>
          <w:marBottom w:val="240"/>
          <w:divBdr>
            <w:top w:val="none" w:sz="0" w:space="0" w:color="auto"/>
            <w:left w:val="none" w:sz="0" w:space="0" w:color="auto"/>
            <w:bottom w:val="none" w:sz="0" w:space="0" w:color="auto"/>
            <w:right w:val="none" w:sz="0" w:space="0" w:color="auto"/>
          </w:divBdr>
        </w:div>
        <w:div w:id="968319479">
          <w:marLeft w:val="0"/>
          <w:marRight w:val="0"/>
          <w:marTop w:val="240"/>
          <w:marBottom w:val="240"/>
          <w:divBdr>
            <w:top w:val="none" w:sz="0" w:space="0" w:color="auto"/>
            <w:left w:val="none" w:sz="0" w:space="0" w:color="auto"/>
            <w:bottom w:val="none" w:sz="0" w:space="0" w:color="auto"/>
            <w:right w:val="none" w:sz="0" w:space="0" w:color="auto"/>
          </w:divBdr>
        </w:div>
        <w:div w:id="1041788071">
          <w:marLeft w:val="0"/>
          <w:marRight w:val="0"/>
          <w:marTop w:val="240"/>
          <w:marBottom w:val="240"/>
          <w:divBdr>
            <w:top w:val="none" w:sz="0" w:space="0" w:color="auto"/>
            <w:left w:val="none" w:sz="0" w:space="0" w:color="auto"/>
            <w:bottom w:val="none" w:sz="0" w:space="0" w:color="auto"/>
            <w:right w:val="none" w:sz="0" w:space="0" w:color="auto"/>
          </w:divBdr>
        </w:div>
        <w:div w:id="1666009336">
          <w:marLeft w:val="0"/>
          <w:marRight w:val="0"/>
          <w:marTop w:val="240"/>
          <w:marBottom w:val="240"/>
          <w:divBdr>
            <w:top w:val="none" w:sz="0" w:space="0" w:color="auto"/>
            <w:left w:val="none" w:sz="0" w:space="0" w:color="auto"/>
            <w:bottom w:val="none" w:sz="0" w:space="0" w:color="auto"/>
            <w:right w:val="none" w:sz="0" w:space="0" w:color="auto"/>
          </w:divBdr>
        </w:div>
        <w:div w:id="1762683078">
          <w:marLeft w:val="0"/>
          <w:marRight w:val="0"/>
          <w:marTop w:val="240"/>
          <w:marBottom w:val="240"/>
          <w:divBdr>
            <w:top w:val="none" w:sz="0" w:space="0" w:color="auto"/>
            <w:left w:val="none" w:sz="0" w:space="0" w:color="auto"/>
            <w:bottom w:val="none" w:sz="0" w:space="0" w:color="auto"/>
            <w:right w:val="none" w:sz="0" w:space="0" w:color="auto"/>
          </w:divBdr>
        </w:div>
        <w:div w:id="1897202936">
          <w:marLeft w:val="0"/>
          <w:marRight w:val="0"/>
          <w:marTop w:val="240"/>
          <w:marBottom w:val="240"/>
          <w:divBdr>
            <w:top w:val="none" w:sz="0" w:space="0" w:color="auto"/>
            <w:left w:val="none" w:sz="0" w:space="0" w:color="auto"/>
            <w:bottom w:val="none" w:sz="0" w:space="0" w:color="auto"/>
            <w:right w:val="none" w:sz="0" w:space="0" w:color="auto"/>
          </w:divBdr>
        </w:div>
      </w:divsChild>
    </w:div>
    <w:div w:id="1407806516">
      <w:bodyDiv w:val="1"/>
      <w:marLeft w:val="0"/>
      <w:marRight w:val="0"/>
      <w:marTop w:val="0"/>
      <w:marBottom w:val="0"/>
      <w:divBdr>
        <w:top w:val="none" w:sz="0" w:space="0" w:color="auto"/>
        <w:left w:val="none" w:sz="0" w:space="0" w:color="auto"/>
        <w:bottom w:val="none" w:sz="0" w:space="0" w:color="auto"/>
        <w:right w:val="none" w:sz="0" w:space="0" w:color="auto"/>
      </w:divBdr>
      <w:divsChild>
        <w:div w:id="117992399">
          <w:marLeft w:val="0"/>
          <w:marRight w:val="0"/>
          <w:marTop w:val="0"/>
          <w:marBottom w:val="0"/>
          <w:divBdr>
            <w:top w:val="none" w:sz="0" w:space="0" w:color="auto"/>
            <w:left w:val="none" w:sz="0" w:space="0" w:color="auto"/>
            <w:bottom w:val="none" w:sz="0" w:space="0" w:color="auto"/>
            <w:right w:val="none" w:sz="0" w:space="0" w:color="auto"/>
          </w:divBdr>
          <w:divsChild>
            <w:div w:id="1425952593">
              <w:marLeft w:val="0"/>
              <w:marRight w:val="0"/>
              <w:marTop w:val="0"/>
              <w:marBottom w:val="0"/>
              <w:divBdr>
                <w:top w:val="none" w:sz="0" w:space="0" w:color="auto"/>
                <w:left w:val="none" w:sz="0" w:space="0" w:color="auto"/>
                <w:bottom w:val="none" w:sz="0" w:space="0" w:color="auto"/>
                <w:right w:val="none" w:sz="0" w:space="0" w:color="auto"/>
              </w:divBdr>
              <w:divsChild>
                <w:div w:id="12613077">
                  <w:marLeft w:val="0"/>
                  <w:marRight w:val="0"/>
                  <w:marTop w:val="0"/>
                  <w:marBottom w:val="0"/>
                  <w:divBdr>
                    <w:top w:val="none" w:sz="0" w:space="0" w:color="auto"/>
                    <w:left w:val="none" w:sz="0" w:space="0" w:color="auto"/>
                    <w:bottom w:val="none" w:sz="0" w:space="0" w:color="auto"/>
                    <w:right w:val="none" w:sz="0" w:space="0" w:color="auto"/>
                  </w:divBdr>
                  <w:divsChild>
                    <w:div w:id="1830629576">
                      <w:marLeft w:val="0"/>
                      <w:marRight w:val="0"/>
                      <w:marTop w:val="240"/>
                      <w:marBottom w:val="240"/>
                      <w:divBdr>
                        <w:top w:val="none" w:sz="0" w:space="0" w:color="auto"/>
                        <w:left w:val="none" w:sz="0" w:space="0" w:color="auto"/>
                        <w:bottom w:val="none" w:sz="0" w:space="0" w:color="auto"/>
                        <w:right w:val="none" w:sz="0" w:space="0" w:color="auto"/>
                      </w:divBdr>
                    </w:div>
                  </w:divsChild>
                </w:div>
                <w:div w:id="232980698">
                  <w:marLeft w:val="0"/>
                  <w:marRight w:val="0"/>
                  <w:marTop w:val="0"/>
                  <w:marBottom w:val="0"/>
                  <w:divBdr>
                    <w:top w:val="none" w:sz="0" w:space="0" w:color="auto"/>
                    <w:left w:val="none" w:sz="0" w:space="0" w:color="auto"/>
                    <w:bottom w:val="none" w:sz="0" w:space="0" w:color="auto"/>
                    <w:right w:val="none" w:sz="0" w:space="0" w:color="auto"/>
                  </w:divBdr>
                  <w:divsChild>
                    <w:div w:id="1699158181">
                      <w:marLeft w:val="0"/>
                      <w:marRight w:val="0"/>
                      <w:marTop w:val="240"/>
                      <w:marBottom w:val="240"/>
                      <w:divBdr>
                        <w:top w:val="none" w:sz="0" w:space="0" w:color="auto"/>
                        <w:left w:val="none" w:sz="0" w:space="0" w:color="auto"/>
                        <w:bottom w:val="none" w:sz="0" w:space="0" w:color="auto"/>
                        <w:right w:val="none" w:sz="0" w:space="0" w:color="auto"/>
                      </w:divBdr>
                    </w:div>
                  </w:divsChild>
                </w:div>
                <w:div w:id="282351765">
                  <w:marLeft w:val="0"/>
                  <w:marRight w:val="0"/>
                  <w:marTop w:val="240"/>
                  <w:marBottom w:val="240"/>
                  <w:divBdr>
                    <w:top w:val="none" w:sz="0" w:space="0" w:color="auto"/>
                    <w:left w:val="none" w:sz="0" w:space="0" w:color="auto"/>
                    <w:bottom w:val="none" w:sz="0" w:space="0" w:color="auto"/>
                    <w:right w:val="none" w:sz="0" w:space="0" w:color="auto"/>
                  </w:divBdr>
                </w:div>
                <w:div w:id="307783793">
                  <w:marLeft w:val="0"/>
                  <w:marRight w:val="0"/>
                  <w:marTop w:val="0"/>
                  <w:marBottom w:val="0"/>
                  <w:divBdr>
                    <w:top w:val="none" w:sz="0" w:space="0" w:color="auto"/>
                    <w:left w:val="none" w:sz="0" w:space="0" w:color="auto"/>
                    <w:bottom w:val="none" w:sz="0" w:space="0" w:color="auto"/>
                    <w:right w:val="none" w:sz="0" w:space="0" w:color="auto"/>
                  </w:divBdr>
                  <w:divsChild>
                    <w:div w:id="355431142">
                      <w:marLeft w:val="0"/>
                      <w:marRight w:val="0"/>
                      <w:marTop w:val="0"/>
                      <w:marBottom w:val="0"/>
                      <w:divBdr>
                        <w:top w:val="none" w:sz="0" w:space="0" w:color="auto"/>
                        <w:left w:val="none" w:sz="0" w:space="0" w:color="auto"/>
                        <w:bottom w:val="none" w:sz="0" w:space="0" w:color="auto"/>
                        <w:right w:val="none" w:sz="0" w:space="0" w:color="auto"/>
                      </w:divBdr>
                      <w:divsChild>
                        <w:div w:id="1759788957">
                          <w:marLeft w:val="0"/>
                          <w:marRight w:val="0"/>
                          <w:marTop w:val="240"/>
                          <w:marBottom w:val="240"/>
                          <w:divBdr>
                            <w:top w:val="none" w:sz="0" w:space="0" w:color="auto"/>
                            <w:left w:val="none" w:sz="0" w:space="0" w:color="auto"/>
                            <w:bottom w:val="none" w:sz="0" w:space="0" w:color="auto"/>
                            <w:right w:val="none" w:sz="0" w:space="0" w:color="auto"/>
                          </w:divBdr>
                        </w:div>
                      </w:divsChild>
                    </w:div>
                    <w:div w:id="1345206242">
                      <w:marLeft w:val="0"/>
                      <w:marRight w:val="0"/>
                      <w:marTop w:val="0"/>
                      <w:marBottom w:val="0"/>
                      <w:divBdr>
                        <w:top w:val="none" w:sz="0" w:space="0" w:color="auto"/>
                        <w:left w:val="none" w:sz="0" w:space="0" w:color="auto"/>
                        <w:bottom w:val="none" w:sz="0" w:space="0" w:color="auto"/>
                        <w:right w:val="none" w:sz="0" w:space="0" w:color="auto"/>
                      </w:divBdr>
                      <w:divsChild>
                        <w:div w:id="1675187318">
                          <w:marLeft w:val="0"/>
                          <w:marRight w:val="0"/>
                          <w:marTop w:val="240"/>
                          <w:marBottom w:val="240"/>
                          <w:divBdr>
                            <w:top w:val="none" w:sz="0" w:space="0" w:color="auto"/>
                            <w:left w:val="none" w:sz="0" w:space="0" w:color="auto"/>
                            <w:bottom w:val="none" w:sz="0" w:space="0" w:color="auto"/>
                            <w:right w:val="none" w:sz="0" w:space="0" w:color="auto"/>
                          </w:divBdr>
                        </w:div>
                      </w:divsChild>
                    </w:div>
                    <w:div w:id="1994214164">
                      <w:marLeft w:val="0"/>
                      <w:marRight w:val="0"/>
                      <w:marTop w:val="240"/>
                      <w:marBottom w:val="240"/>
                      <w:divBdr>
                        <w:top w:val="none" w:sz="0" w:space="0" w:color="auto"/>
                        <w:left w:val="none" w:sz="0" w:space="0" w:color="auto"/>
                        <w:bottom w:val="none" w:sz="0" w:space="0" w:color="auto"/>
                        <w:right w:val="none" w:sz="0" w:space="0" w:color="auto"/>
                      </w:divBdr>
                    </w:div>
                  </w:divsChild>
                </w:div>
                <w:div w:id="719481628">
                  <w:marLeft w:val="0"/>
                  <w:marRight w:val="0"/>
                  <w:marTop w:val="0"/>
                  <w:marBottom w:val="0"/>
                  <w:divBdr>
                    <w:top w:val="none" w:sz="0" w:space="0" w:color="auto"/>
                    <w:left w:val="none" w:sz="0" w:space="0" w:color="auto"/>
                    <w:bottom w:val="none" w:sz="0" w:space="0" w:color="auto"/>
                    <w:right w:val="none" w:sz="0" w:space="0" w:color="auto"/>
                  </w:divBdr>
                  <w:divsChild>
                    <w:div w:id="113715497">
                      <w:marLeft w:val="0"/>
                      <w:marRight w:val="0"/>
                      <w:marTop w:val="240"/>
                      <w:marBottom w:val="240"/>
                      <w:divBdr>
                        <w:top w:val="none" w:sz="0" w:space="0" w:color="auto"/>
                        <w:left w:val="none" w:sz="0" w:space="0" w:color="auto"/>
                        <w:bottom w:val="none" w:sz="0" w:space="0" w:color="auto"/>
                        <w:right w:val="none" w:sz="0" w:space="0" w:color="auto"/>
                      </w:divBdr>
                    </w:div>
                  </w:divsChild>
                </w:div>
                <w:div w:id="928545859">
                  <w:marLeft w:val="0"/>
                  <w:marRight w:val="0"/>
                  <w:marTop w:val="0"/>
                  <w:marBottom w:val="0"/>
                  <w:divBdr>
                    <w:top w:val="none" w:sz="0" w:space="0" w:color="auto"/>
                    <w:left w:val="none" w:sz="0" w:space="0" w:color="auto"/>
                    <w:bottom w:val="none" w:sz="0" w:space="0" w:color="auto"/>
                    <w:right w:val="none" w:sz="0" w:space="0" w:color="auto"/>
                  </w:divBdr>
                </w:div>
                <w:div w:id="950937657">
                  <w:marLeft w:val="0"/>
                  <w:marRight w:val="0"/>
                  <w:marTop w:val="0"/>
                  <w:marBottom w:val="0"/>
                  <w:divBdr>
                    <w:top w:val="none" w:sz="0" w:space="0" w:color="auto"/>
                    <w:left w:val="none" w:sz="0" w:space="0" w:color="auto"/>
                    <w:bottom w:val="none" w:sz="0" w:space="0" w:color="auto"/>
                    <w:right w:val="none" w:sz="0" w:space="0" w:color="auto"/>
                  </w:divBdr>
                  <w:divsChild>
                    <w:div w:id="1628121302">
                      <w:marLeft w:val="0"/>
                      <w:marRight w:val="0"/>
                      <w:marTop w:val="240"/>
                      <w:marBottom w:val="240"/>
                      <w:divBdr>
                        <w:top w:val="none" w:sz="0" w:space="0" w:color="auto"/>
                        <w:left w:val="none" w:sz="0" w:space="0" w:color="auto"/>
                        <w:bottom w:val="none" w:sz="0" w:space="0" w:color="auto"/>
                        <w:right w:val="none" w:sz="0" w:space="0" w:color="auto"/>
                      </w:divBdr>
                    </w:div>
                  </w:divsChild>
                </w:div>
                <w:div w:id="1068652483">
                  <w:marLeft w:val="0"/>
                  <w:marRight w:val="0"/>
                  <w:marTop w:val="0"/>
                  <w:marBottom w:val="0"/>
                  <w:divBdr>
                    <w:top w:val="none" w:sz="0" w:space="0" w:color="auto"/>
                    <w:left w:val="none" w:sz="0" w:space="0" w:color="auto"/>
                    <w:bottom w:val="none" w:sz="0" w:space="0" w:color="auto"/>
                    <w:right w:val="none" w:sz="0" w:space="0" w:color="auto"/>
                  </w:divBdr>
                  <w:divsChild>
                    <w:div w:id="1195773184">
                      <w:marLeft w:val="0"/>
                      <w:marRight w:val="0"/>
                      <w:marTop w:val="240"/>
                      <w:marBottom w:val="240"/>
                      <w:divBdr>
                        <w:top w:val="none" w:sz="0" w:space="0" w:color="auto"/>
                        <w:left w:val="none" w:sz="0" w:space="0" w:color="auto"/>
                        <w:bottom w:val="none" w:sz="0" w:space="0" w:color="auto"/>
                        <w:right w:val="none" w:sz="0" w:space="0" w:color="auto"/>
                      </w:divBdr>
                    </w:div>
                  </w:divsChild>
                </w:div>
                <w:div w:id="1446582724">
                  <w:marLeft w:val="0"/>
                  <w:marRight w:val="0"/>
                  <w:marTop w:val="0"/>
                  <w:marBottom w:val="0"/>
                  <w:divBdr>
                    <w:top w:val="none" w:sz="0" w:space="0" w:color="auto"/>
                    <w:left w:val="none" w:sz="0" w:space="0" w:color="auto"/>
                    <w:bottom w:val="none" w:sz="0" w:space="0" w:color="auto"/>
                    <w:right w:val="none" w:sz="0" w:space="0" w:color="auto"/>
                  </w:divBdr>
                  <w:divsChild>
                    <w:div w:id="1097628816">
                      <w:marLeft w:val="0"/>
                      <w:marRight w:val="0"/>
                      <w:marTop w:val="240"/>
                      <w:marBottom w:val="240"/>
                      <w:divBdr>
                        <w:top w:val="none" w:sz="0" w:space="0" w:color="auto"/>
                        <w:left w:val="none" w:sz="0" w:space="0" w:color="auto"/>
                        <w:bottom w:val="none" w:sz="0" w:space="0" w:color="auto"/>
                        <w:right w:val="none" w:sz="0" w:space="0" w:color="auto"/>
                      </w:divBdr>
                    </w:div>
                  </w:divsChild>
                </w:div>
                <w:div w:id="1661038668">
                  <w:marLeft w:val="0"/>
                  <w:marRight w:val="0"/>
                  <w:marTop w:val="0"/>
                  <w:marBottom w:val="0"/>
                  <w:divBdr>
                    <w:top w:val="none" w:sz="0" w:space="0" w:color="auto"/>
                    <w:left w:val="none" w:sz="0" w:space="0" w:color="auto"/>
                    <w:bottom w:val="none" w:sz="0" w:space="0" w:color="auto"/>
                    <w:right w:val="none" w:sz="0" w:space="0" w:color="auto"/>
                  </w:divBdr>
                  <w:divsChild>
                    <w:div w:id="463548528">
                      <w:marLeft w:val="0"/>
                      <w:marRight w:val="0"/>
                      <w:marTop w:val="240"/>
                      <w:marBottom w:val="240"/>
                      <w:divBdr>
                        <w:top w:val="none" w:sz="0" w:space="0" w:color="auto"/>
                        <w:left w:val="none" w:sz="0" w:space="0" w:color="auto"/>
                        <w:bottom w:val="none" w:sz="0" w:space="0" w:color="auto"/>
                        <w:right w:val="none" w:sz="0" w:space="0" w:color="auto"/>
                      </w:divBdr>
                    </w:div>
                    <w:div w:id="966276641">
                      <w:marLeft w:val="0"/>
                      <w:marRight w:val="0"/>
                      <w:marTop w:val="240"/>
                      <w:marBottom w:val="240"/>
                      <w:divBdr>
                        <w:top w:val="none" w:sz="0" w:space="0" w:color="auto"/>
                        <w:left w:val="none" w:sz="0" w:space="0" w:color="auto"/>
                        <w:bottom w:val="none" w:sz="0" w:space="0" w:color="auto"/>
                        <w:right w:val="none" w:sz="0" w:space="0" w:color="auto"/>
                      </w:divBdr>
                    </w:div>
                    <w:div w:id="1062757883">
                      <w:marLeft w:val="0"/>
                      <w:marRight w:val="0"/>
                      <w:marTop w:val="0"/>
                      <w:marBottom w:val="0"/>
                      <w:divBdr>
                        <w:top w:val="none" w:sz="0" w:space="0" w:color="auto"/>
                        <w:left w:val="none" w:sz="0" w:space="0" w:color="auto"/>
                        <w:bottom w:val="none" w:sz="0" w:space="0" w:color="auto"/>
                        <w:right w:val="none" w:sz="0" w:space="0" w:color="auto"/>
                      </w:divBdr>
                    </w:div>
                    <w:div w:id="1239902864">
                      <w:marLeft w:val="0"/>
                      <w:marRight w:val="0"/>
                      <w:marTop w:val="0"/>
                      <w:marBottom w:val="0"/>
                      <w:divBdr>
                        <w:top w:val="none" w:sz="0" w:space="0" w:color="auto"/>
                        <w:left w:val="none" w:sz="0" w:space="0" w:color="auto"/>
                        <w:bottom w:val="none" w:sz="0" w:space="0" w:color="auto"/>
                        <w:right w:val="none" w:sz="0" w:space="0" w:color="auto"/>
                      </w:divBdr>
                      <w:divsChild>
                        <w:div w:id="196356271">
                          <w:marLeft w:val="0"/>
                          <w:marRight w:val="0"/>
                          <w:marTop w:val="240"/>
                          <w:marBottom w:val="240"/>
                          <w:divBdr>
                            <w:top w:val="none" w:sz="0" w:space="0" w:color="auto"/>
                            <w:left w:val="none" w:sz="0" w:space="0" w:color="auto"/>
                            <w:bottom w:val="none" w:sz="0" w:space="0" w:color="auto"/>
                            <w:right w:val="none" w:sz="0" w:space="0" w:color="auto"/>
                          </w:divBdr>
                        </w:div>
                        <w:div w:id="1056899206">
                          <w:marLeft w:val="0"/>
                          <w:marRight w:val="0"/>
                          <w:marTop w:val="240"/>
                          <w:marBottom w:val="240"/>
                          <w:divBdr>
                            <w:top w:val="none" w:sz="0" w:space="0" w:color="auto"/>
                            <w:left w:val="none" w:sz="0" w:space="0" w:color="auto"/>
                            <w:bottom w:val="none" w:sz="0" w:space="0" w:color="auto"/>
                            <w:right w:val="none" w:sz="0" w:space="0" w:color="auto"/>
                          </w:divBdr>
                        </w:div>
                      </w:divsChild>
                    </w:div>
                    <w:div w:id="2092312271">
                      <w:marLeft w:val="0"/>
                      <w:marRight w:val="0"/>
                      <w:marTop w:val="0"/>
                      <w:marBottom w:val="0"/>
                      <w:divBdr>
                        <w:top w:val="none" w:sz="0" w:space="0" w:color="auto"/>
                        <w:left w:val="none" w:sz="0" w:space="0" w:color="auto"/>
                        <w:bottom w:val="none" w:sz="0" w:space="0" w:color="auto"/>
                        <w:right w:val="none" w:sz="0" w:space="0" w:color="auto"/>
                      </w:divBdr>
                    </w:div>
                  </w:divsChild>
                </w:div>
                <w:div w:id="1689483605">
                  <w:marLeft w:val="0"/>
                  <w:marRight w:val="0"/>
                  <w:marTop w:val="0"/>
                  <w:marBottom w:val="0"/>
                  <w:divBdr>
                    <w:top w:val="none" w:sz="0" w:space="0" w:color="auto"/>
                    <w:left w:val="none" w:sz="0" w:space="0" w:color="auto"/>
                    <w:bottom w:val="none" w:sz="0" w:space="0" w:color="auto"/>
                    <w:right w:val="none" w:sz="0" w:space="0" w:color="auto"/>
                  </w:divBdr>
                  <w:divsChild>
                    <w:div w:id="223494572">
                      <w:marLeft w:val="0"/>
                      <w:marRight w:val="0"/>
                      <w:marTop w:val="0"/>
                      <w:marBottom w:val="0"/>
                      <w:divBdr>
                        <w:top w:val="none" w:sz="0" w:space="0" w:color="auto"/>
                        <w:left w:val="none" w:sz="0" w:space="0" w:color="auto"/>
                        <w:bottom w:val="none" w:sz="0" w:space="0" w:color="auto"/>
                        <w:right w:val="none" w:sz="0" w:space="0" w:color="auto"/>
                      </w:divBdr>
                      <w:divsChild>
                        <w:div w:id="576980559">
                          <w:marLeft w:val="0"/>
                          <w:marRight w:val="0"/>
                          <w:marTop w:val="240"/>
                          <w:marBottom w:val="240"/>
                          <w:divBdr>
                            <w:top w:val="none" w:sz="0" w:space="0" w:color="auto"/>
                            <w:left w:val="none" w:sz="0" w:space="0" w:color="auto"/>
                            <w:bottom w:val="none" w:sz="0" w:space="0" w:color="auto"/>
                            <w:right w:val="none" w:sz="0" w:space="0" w:color="auto"/>
                          </w:divBdr>
                        </w:div>
                      </w:divsChild>
                    </w:div>
                    <w:div w:id="304940445">
                      <w:marLeft w:val="0"/>
                      <w:marRight w:val="0"/>
                      <w:marTop w:val="240"/>
                      <w:marBottom w:val="240"/>
                      <w:divBdr>
                        <w:top w:val="none" w:sz="0" w:space="0" w:color="auto"/>
                        <w:left w:val="none" w:sz="0" w:space="0" w:color="auto"/>
                        <w:bottom w:val="none" w:sz="0" w:space="0" w:color="auto"/>
                        <w:right w:val="none" w:sz="0" w:space="0" w:color="auto"/>
                      </w:divBdr>
                    </w:div>
                    <w:div w:id="345908977">
                      <w:marLeft w:val="0"/>
                      <w:marRight w:val="0"/>
                      <w:marTop w:val="240"/>
                      <w:marBottom w:val="240"/>
                      <w:divBdr>
                        <w:top w:val="none" w:sz="0" w:space="0" w:color="auto"/>
                        <w:left w:val="none" w:sz="0" w:space="0" w:color="auto"/>
                        <w:bottom w:val="none" w:sz="0" w:space="0" w:color="auto"/>
                        <w:right w:val="none" w:sz="0" w:space="0" w:color="auto"/>
                      </w:divBdr>
                    </w:div>
                    <w:div w:id="1173187419">
                      <w:marLeft w:val="0"/>
                      <w:marRight w:val="0"/>
                      <w:marTop w:val="0"/>
                      <w:marBottom w:val="0"/>
                      <w:divBdr>
                        <w:top w:val="none" w:sz="0" w:space="0" w:color="auto"/>
                        <w:left w:val="none" w:sz="0" w:space="0" w:color="auto"/>
                        <w:bottom w:val="none" w:sz="0" w:space="0" w:color="auto"/>
                        <w:right w:val="none" w:sz="0" w:space="0" w:color="auto"/>
                      </w:divBdr>
                      <w:divsChild>
                        <w:div w:id="109323754">
                          <w:marLeft w:val="0"/>
                          <w:marRight w:val="0"/>
                          <w:marTop w:val="240"/>
                          <w:marBottom w:val="240"/>
                          <w:divBdr>
                            <w:top w:val="none" w:sz="0" w:space="0" w:color="auto"/>
                            <w:left w:val="none" w:sz="0" w:space="0" w:color="auto"/>
                            <w:bottom w:val="none" w:sz="0" w:space="0" w:color="auto"/>
                            <w:right w:val="none" w:sz="0" w:space="0" w:color="auto"/>
                          </w:divBdr>
                        </w:div>
                        <w:div w:id="643117598">
                          <w:marLeft w:val="0"/>
                          <w:marRight w:val="0"/>
                          <w:marTop w:val="240"/>
                          <w:marBottom w:val="240"/>
                          <w:divBdr>
                            <w:top w:val="none" w:sz="0" w:space="0" w:color="auto"/>
                            <w:left w:val="none" w:sz="0" w:space="0" w:color="auto"/>
                            <w:bottom w:val="none" w:sz="0" w:space="0" w:color="auto"/>
                            <w:right w:val="none" w:sz="0" w:space="0" w:color="auto"/>
                          </w:divBdr>
                        </w:div>
                      </w:divsChild>
                    </w:div>
                    <w:div w:id="1586105658">
                      <w:marLeft w:val="0"/>
                      <w:marRight w:val="0"/>
                      <w:marTop w:val="0"/>
                      <w:marBottom w:val="0"/>
                      <w:divBdr>
                        <w:top w:val="none" w:sz="0" w:space="0" w:color="auto"/>
                        <w:left w:val="none" w:sz="0" w:space="0" w:color="auto"/>
                        <w:bottom w:val="none" w:sz="0" w:space="0" w:color="auto"/>
                        <w:right w:val="none" w:sz="0" w:space="0" w:color="auto"/>
                      </w:divBdr>
                      <w:divsChild>
                        <w:div w:id="1959798979">
                          <w:marLeft w:val="0"/>
                          <w:marRight w:val="0"/>
                          <w:marTop w:val="240"/>
                          <w:marBottom w:val="240"/>
                          <w:divBdr>
                            <w:top w:val="none" w:sz="0" w:space="0" w:color="auto"/>
                            <w:left w:val="none" w:sz="0" w:space="0" w:color="auto"/>
                            <w:bottom w:val="none" w:sz="0" w:space="0" w:color="auto"/>
                            <w:right w:val="none" w:sz="0" w:space="0" w:color="auto"/>
                          </w:divBdr>
                        </w:div>
                      </w:divsChild>
                    </w:div>
                    <w:div w:id="1687946460">
                      <w:marLeft w:val="0"/>
                      <w:marRight w:val="0"/>
                      <w:marTop w:val="0"/>
                      <w:marBottom w:val="0"/>
                      <w:divBdr>
                        <w:top w:val="none" w:sz="0" w:space="0" w:color="auto"/>
                        <w:left w:val="none" w:sz="0" w:space="0" w:color="auto"/>
                        <w:bottom w:val="none" w:sz="0" w:space="0" w:color="auto"/>
                        <w:right w:val="none" w:sz="0" w:space="0" w:color="auto"/>
                      </w:divBdr>
                      <w:divsChild>
                        <w:div w:id="1302230464">
                          <w:marLeft w:val="0"/>
                          <w:marRight w:val="0"/>
                          <w:marTop w:val="240"/>
                          <w:marBottom w:val="240"/>
                          <w:divBdr>
                            <w:top w:val="none" w:sz="0" w:space="0" w:color="auto"/>
                            <w:left w:val="none" w:sz="0" w:space="0" w:color="auto"/>
                            <w:bottom w:val="none" w:sz="0" w:space="0" w:color="auto"/>
                            <w:right w:val="none" w:sz="0" w:space="0" w:color="auto"/>
                          </w:divBdr>
                        </w:div>
                      </w:divsChild>
                    </w:div>
                    <w:div w:id="1848787318">
                      <w:marLeft w:val="0"/>
                      <w:marRight w:val="0"/>
                      <w:marTop w:val="0"/>
                      <w:marBottom w:val="0"/>
                      <w:divBdr>
                        <w:top w:val="none" w:sz="0" w:space="0" w:color="auto"/>
                        <w:left w:val="none" w:sz="0" w:space="0" w:color="auto"/>
                        <w:bottom w:val="none" w:sz="0" w:space="0" w:color="auto"/>
                        <w:right w:val="none" w:sz="0" w:space="0" w:color="auto"/>
                      </w:divBdr>
                      <w:divsChild>
                        <w:div w:id="1335112730">
                          <w:marLeft w:val="0"/>
                          <w:marRight w:val="0"/>
                          <w:marTop w:val="240"/>
                          <w:marBottom w:val="240"/>
                          <w:divBdr>
                            <w:top w:val="none" w:sz="0" w:space="0" w:color="auto"/>
                            <w:left w:val="none" w:sz="0" w:space="0" w:color="auto"/>
                            <w:bottom w:val="none" w:sz="0" w:space="0" w:color="auto"/>
                            <w:right w:val="none" w:sz="0" w:space="0" w:color="auto"/>
                          </w:divBdr>
                        </w:div>
                      </w:divsChild>
                    </w:div>
                    <w:div w:id="2007859184">
                      <w:marLeft w:val="0"/>
                      <w:marRight w:val="0"/>
                      <w:marTop w:val="0"/>
                      <w:marBottom w:val="0"/>
                      <w:divBdr>
                        <w:top w:val="none" w:sz="0" w:space="0" w:color="auto"/>
                        <w:left w:val="none" w:sz="0" w:space="0" w:color="auto"/>
                        <w:bottom w:val="none" w:sz="0" w:space="0" w:color="auto"/>
                        <w:right w:val="none" w:sz="0" w:space="0" w:color="auto"/>
                      </w:divBdr>
                      <w:divsChild>
                        <w:div w:id="388922143">
                          <w:marLeft w:val="0"/>
                          <w:marRight w:val="0"/>
                          <w:marTop w:val="240"/>
                          <w:marBottom w:val="240"/>
                          <w:divBdr>
                            <w:top w:val="none" w:sz="0" w:space="0" w:color="auto"/>
                            <w:left w:val="none" w:sz="0" w:space="0" w:color="auto"/>
                            <w:bottom w:val="none" w:sz="0" w:space="0" w:color="auto"/>
                            <w:right w:val="none" w:sz="0" w:space="0" w:color="auto"/>
                          </w:divBdr>
                        </w:div>
                      </w:divsChild>
                    </w:div>
                    <w:div w:id="2134785326">
                      <w:marLeft w:val="0"/>
                      <w:marRight w:val="0"/>
                      <w:marTop w:val="0"/>
                      <w:marBottom w:val="0"/>
                      <w:divBdr>
                        <w:top w:val="none" w:sz="0" w:space="0" w:color="auto"/>
                        <w:left w:val="none" w:sz="0" w:space="0" w:color="auto"/>
                        <w:bottom w:val="none" w:sz="0" w:space="0" w:color="auto"/>
                        <w:right w:val="none" w:sz="0" w:space="0" w:color="auto"/>
                      </w:divBdr>
                      <w:divsChild>
                        <w:div w:id="1939558088">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874070538">
                  <w:marLeft w:val="0"/>
                  <w:marRight w:val="0"/>
                  <w:marTop w:val="0"/>
                  <w:marBottom w:val="0"/>
                  <w:divBdr>
                    <w:top w:val="none" w:sz="0" w:space="0" w:color="auto"/>
                    <w:left w:val="none" w:sz="0" w:space="0" w:color="auto"/>
                    <w:bottom w:val="none" w:sz="0" w:space="0" w:color="auto"/>
                    <w:right w:val="none" w:sz="0" w:space="0" w:color="auto"/>
                  </w:divBdr>
                  <w:divsChild>
                    <w:div w:id="83845730">
                      <w:marLeft w:val="0"/>
                      <w:marRight w:val="0"/>
                      <w:marTop w:val="240"/>
                      <w:marBottom w:val="240"/>
                      <w:divBdr>
                        <w:top w:val="none" w:sz="0" w:space="0" w:color="auto"/>
                        <w:left w:val="none" w:sz="0" w:space="0" w:color="auto"/>
                        <w:bottom w:val="none" w:sz="0" w:space="0" w:color="auto"/>
                        <w:right w:val="none" w:sz="0" w:space="0" w:color="auto"/>
                      </w:divBdr>
                    </w:div>
                    <w:div w:id="946153912">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1393844351">
          <w:marLeft w:val="0"/>
          <w:marRight w:val="0"/>
          <w:marTop w:val="0"/>
          <w:marBottom w:val="0"/>
          <w:divBdr>
            <w:top w:val="none" w:sz="0" w:space="0" w:color="auto"/>
            <w:left w:val="none" w:sz="0" w:space="0" w:color="auto"/>
            <w:bottom w:val="none" w:sz="0" w:space="0" w:color="auto"/>
            <w:right w:val="none" w:sz="0" w:space="0" w:color="auto"/>
          </w:divBdr>
          <w:divsChild>
            <w:div w:id="705521860">
              <w:marLeft w:val="0"/>
              <w:marRight w:val="0"/>
              <w:marTop w:val="0"/>
              <w:marBottom w:val="0"/>
              <w:divBdr>
                <w:top w:val="none" w:sz="0" w:space="0" w:color="auto"/>
                <w:left w:val="none" w:sz="0" w:space="0" w:color="auto"/>
                <w:bottom w:val="none" w:sz="0" w:space="0" w:color="auto"/>
                <w:right w:val="none" w:sz="0" w:space="0" w:color="auto"/>
              </w:divBdr>
              <w:divsChild>
                <w:div w:id="91823791">
                  <w:marLeft w:val="0"/>
                  <w:marRight w:val="0"/>
                  <w:marTop w:val="0"/>
                  <w:marBottom w:val="0"/>
                  <w:divBdr>
                    <w:top w:val="none" w:sz="0" w:space="0" w:color="auto"/>
                    <w:left w:val="none" w:sz="0" w:space="0" w:color="auto"/>
                    <w:bottom w:val="none" w:sz="0" w:space="0" w:color="auto"/>
                    <w:right w:val="none" w:sz="0" w:space="0" w:color="auto"/>
                  </w:divBdr>
                  <w:divsChild>
                    <w:div w:id="1146702693">
                      <w:marLeft w:val="0"/>
                      <w:marRight w:val="0"/>
                      <w:marTop w:val="240"/>
                      <w:marBottom w:val="240"/>
                      <w:divBdr>
                        <w:top w:val="none" w:sz="0" w:space="0" w:color="auto"/>
                        <w:left w:val="none" w:sz="0" w:space="0" w:color="auto"/>
                        <w:bottom w:val="none" w:sz="0" w:space="0" w:color="auto"/>
                        <w:right w:val="none" w:sz="0" w:space="0" w:color="auto"/>
                      </w:divBdr>
                    </w:div>
                  </w:divsChild>
                </w:div>
                <w:div w:id="197671675">
                  <w:marLeft w:val="0"/>
                  <w:marRight w:val="0"/>
                  <w:marTop w:val="0"/>
                  <w:marBottom w:val="0"/>
                  <w:divBdr>
                    <w:top w:val="none" w:sz="0" w:space="0" w:color="auto"/>
                    <w:left w:val="none" w:sz="0" w:space="0" w:color="auto"/>
                    <w:bottom w:val="none" w:sz="0" w:space="0" w:color="auto"/>
                    <w:right w:val="none" w:sz="0" w:space="0" w:color="auto"/>
                  </w:divBdr>
                  <w:divsChild>
                    <w:div w:id="2057584518">
                      <w:marLeft w:val="0"/>
                      <w:marRight w:val="0"/>
                      <w:marTop w:val="240"/>
                      <w:marBottom w:val="240"/>
                      <w:divBdr>
                        <w:top w:val="none" w:sz="0" w:space="0" w:color="auto"/>
                        <w:left w:val="none" w:sz="0" w:space="0" w:color="auto"/>
                        <w:bottom w:val="none" w:sz="0" w:space="0" w:color="auto"/>
                        <w:right w:val="none" w:sz="0" w:space="0" w:color="auto"/>
                      </w:divBdr>
                    </w:div>
                  </w:divsChild>
                </w:div>
                <w:div w:id="232280139">
                  <w:marLeft w:val="0"/>
                  <w:marRight w:val="0"/>
                  <w:marTop w:val="0"/>
                  <w:marBottom w:val="0"/>
                  <w:divBdr>
                    <w:top w:val="none" w:sz="0" w:space="0" w:color="auto"/>
                    <w:left w:val="none" w:sz="0" w:space="0" w:color="auto"/>
                    <w:bottom w:val="none" w:sz="0" w:space="0" w:color="auto"/>
                    <w:right w:val="none" w:sz="0" w:space="0" w:color="auto"/>
                  </w:divBdr>
                  <w:divsChild>
                    <w:div w:id="1869876545">
                      <w:marLeft w:val="0"/>
                      <w:marRight w:val="0"/>
                      <w:marTop w:val="240"/>
                      <w:marBottom w:val="240"/>
                      <w:divBdr>
                        <w:top w:val="none" w:sz="0" w:space="0" w:color="auto"/>
                        <w:left w:val="none" w:sz="0" w:space="0" w:color="auto"/>
                        <w:bottom w:val="none" w:sz="0" w:space="0" w:color="auto"/>
                        <w:right w:val="none" w:sz="0" w:space="0" w:color="auto"/>
                      </w:divBdr>
                    </w:div>
                  </w:divsChild>
                </w:div>
                <w:div w:id="302737113">
                  <w:marLeft w:val="0"/>
                  <w:marRight w:val="0"/>
                  <w:marTop w:val="0"/>
                  <w:marBottom w:val="0"/>
                  <w:divBdr>
                    <w:top w:val="none" w:sz="0" w:space="0" w:color="auto"/>
                    <w:left w:val="none" w:sz="0" w:space="0" w:color="auto"/>
                    <w:bottom w:val="none" w:sz="0" w:space="0" w:color="auto"/>
                    <w:right w:val="none" w:sz="0" w:space="0" w:color="auto"/>
                  </w:divBdr>
                  <w:divsChild>
                    <w:div w:id="429083767">
                      <w:marLeft w:val="0"/>
                      <w:marRight w:val="0"/>
                      <w:marTop w:val="240"/>
                      <w:marBottom w:val="240"/>
                      <w:divBdr>
                        <w:top w:val="none" w:sz="0" w:space="0" w:color="auto"/>
                        <w:left w:val="none" w:sz="0" w:space="0" w:color="auto"/>
                        <w:bottom w:val="none" w:sz="0" w:space="0" w:color="auto"/>
                        <w:right w:val="none" w:sz="0" w:space="0" w:color="auto"/>
                      </w:divBdr>
                    </w:div>
                  </w:divsChild>
                </w:div>
                <w:div w:id="310059326">
                  <w:marLeft w:val="0"/>
                  <w:marRight w:val="0"/>
                  <w:marTop w:val="0"/>
                  <w:marBottom w:val="0"/>
                  <w:divBdr>
                    <w:top w:val="none" w:sz="0" w:space="0" w:color="auto"/>
                    <w:left w:val="none" w:sz="0" w:space="0" w:color="auto"/>
                    <w:bottom w:val="none" w:sz="0" w:space="0" w:color="auto"/>
                    <w:right w:val="none" w:sz="0" w:space="0" w:color="auto"/>
                  </w:divBdr>
                  <w:divsChild>
                    <w:div w:id="1967852822">
                      <w:marLeft w:val="0"/>
                      <w:marRight w:val="0"/>
                      <w:marTop w:val="240"/>
                      <w:marBottom w:val="240"/>
                      <w:divBdr>
                        <w:top w:val="none" w:sz="0" w:space="0" w:color="auto"/>
                        <w:left w:val="none" w:sz="0" w:space="0" w:color="auto"/>
                        <w:bottom w:val="none" w:sz="0" w:space="0" w:color="auto"/>
                        <w:right w:val="none" w:sz="0" w:space="0" w:color="auto"/>
                      </w:divBdr>
                    </w:div>
                  </w:divsChild>
                </w:div>
                <w:div w:id="313458768">
                  <w:marLeft w:val="0"/>
                  <w:marRight w:val="0"/>
                  <w:marTop w:val="0"/>
                  <w:marBottom w:val="0"/>
                  <w:divBdr>
                    <w:top w:val="none" w:sz="0" w:space="0" w:color="auto"/>
                    <w:left w:val="none" w:sz="0" w:space="0" w:color="auto"/>
                    <w:bottom w:val="none" w:sz="0" w:space="0" w:color="auto"/>
                    <w:right w:val="none" w:sz="0" w:space="0" w:color="auto"/>
                  </w:divBdr>
                  <w:divsChild>
                    <w:div w:id="279654621">
                      <w:marLeft w:val="0"/>
                      <w:marRight w:val="0"/>
                      <w:marTop w:val="240"/>
                      <w:marBottom w:val="240"/>
                      <w:divBdr>
                        <w:top w:val="none" w:sz="0" w:space="0" w:color="auto"/>
                        <w:left w:val="none" w:sz="0" w:space="0" w:color="auto"/>
                        <w:bottom w:val="none" w:sz="0" w:space="0" w:color="auto"/>
                        <w:right w:val="none" w:sz="0" w:space="0" w:color="auto"/>
                      </w:divBdr>
                    </w:div>
                  </w:divsChild>
                </w:div>
                <w:div w:id="471022052">
                  <w:marLeft w:val="0"/>
                  <w:marRight w:val="0"/>
                  <w:marTop w:val="0"/>
                  <w:marBottom w:val="0"/>
                  <w:divBdr>
                    <w:top w:val="none" w:sz="0" w:space="0" w:color="auto"/>
                    <w:left w:val="none" w:sz="0" w:space="0" w:color="auto"/>
                    <w:bottom w:val="none" w:sz="0" w:space="0" w:color="auto"/>
                    <w:right w:val="none" w:sz="0" w:space="0" w:color="auto"/>
                  </w:divBdr>
                  <w:divsChild>
                    <w:div w:id="1868054606">
                      <w:marLeft w:val="0"/>
                      <w:marRight w:val="0"/>
                      <w:marTop w:val="240"/>
                      <w:marBottom w:val="240"/>
                      <w:divBdr>
                        <w:top w:val="none" w:sz="0" w:space="0" w:color="auto"/>
                        <w:left w:val="none" w:sz="0" w:space="0" w:color="auto"/>
                        <w:bottom w:val="none" w:sz="0" w:space="0" w:color="auto"/>
                        <w:right w:val="none" w:sz="0" w:space="0" w:color="auto"/>
                      </w:divBdr>
                    </w:div>
                  </w:divsChild>
                </w:div>
                <w:div w:id="497963187">
                  <w:marLeft w:val="0"/>
                  <w:marRight w:val="0"/>
                  <w:marTop w:val="0"/>
                  <w:marBottom w:val="0"/>
                  <w:divBdr>
                    <w:top w:val="none" w:sz="0" w:space="0" w:color="auto"/>
                    <w:left w:val="none" w:sz="0" w:space="0" w:color="auto"/>
                    <w:bottom w:val="none" w:sz="0" w:space="0" w:color="auto"/>
                    <w:right w:val="none" w:sz="0" w:space="0" w:color="auto"/>
                  </w:divBdr>
                  <w:divsChild>
                    <w:div w:id="1729958724">
                      <w:marLeft w:val="0"/>
                      <w:marRight w:val="0"/>
                      <w:marTop w:val="240"/>
                      <w:marBottom w:val="240"/>
                      <w:divBdr>
                        <w:top w:val="none" w:sz="0" w:space="0" w:color="auto"/>
                        <w:left w:val="none" w:sz="0" w:space="0" w:color="auto"/>
                        <w:bottom w:val="none" w:sz="0" w:space="0" w:color="auto"/>
                        <w:right w:val="none" w:sz="0" w:space="0" w:color="auto"/>
                      </w:divBdr>
                    </w:div>
                  </w:divsChild>
                </w:div>
                <w:div w:id="574702102">
                  <w:marLeft w:val="0"/>
                  <w:marRight w:val="0"/>
                  <w:marTop w:val="0"/>
                  <w:marBottom w:val="0"/>
                  <w:divBdr>
                    <w:top w:val="none" w:sz="0" w:space="0" w:color="auto"/>
                    <w:left w:val="none" w:sz="0" w:space="0" w:color="auto"/>
                    <w:bottom w:val="none" w:sz="0" w:space="0" w:color="auto"/>
                    <w:right w:val="none" w:sz="0" w:space="0" w:color="auto"/>
                  </w:divBdr>
                  <w:divsChild>
                    <w:div w:id="132673025">
                      <w:marLeft w:val="0"/>
                      <w:marRight w:val="0"/>
                      <w:marTop w:val="0"/>
                      <w:marBottom w:val="0"/>
                      <w:divBdr>
                        <w:top w:val="none" w:sz="0" w:space="0" w:color="auto"/>
                        <w:left w:val="none" w:sz="0" w:space="0" w:color="auto"/>
                        <w:bottom w:val="none" w:sz="0" w:space="0" w:color="auto"/>
                        <w:right w:val="none" w:sz="0" w:space="0" w:color="auto"/>
                      </w:divBdr>
                    </w:div>
                    <w:div w:id="136074690">
                      <w:marLeft w:val="0"/>
                      <w:marRight w:val="0"/>
                      <w:marTop w:val="0"/>
                      <w:marBottom w:val="0"/>
                      <w:divBdr>
                        <w:top w:val="none" w:sz="0" w:space="0" w:color="auto"/>
                        <w:left w:val="none" w:sz="0" w:space="0" w:color="auto"/>
                        <w:bottom w:val="none" w:sz="0" w:space="0" w:color="auto"/>
                        <w:right w:val="none" w:sz="0" w:space="0" w:color="auto"/>
                      </w:divBdr>
                      <w:divsChild>
                        <w:div w:id="1281373785">
                          <w:marLeft w:val="0"/>
                          <w:marRight w:val="0"/>
                          <w:marTop w:val="240"/>
                          <w:marBottom w:val="240"/>
                          <w:divBdr>
                            <w:top w:val="none" w:sz="0" w:space="0" w:color="auto"/>
                            <w:left w:val="none" w:sz="0" w:space="0" w:color="auto"/>
                            <w:bottom w:val="none" w:sz="0" w:space="0" w:color="auto"/>
                            <w:right w:val="none" w:sz="0" w:space="0" w:color="auto"/>
                          </w:divBdr>
                        </w:div>
                      </w:divsChild>
                    </w:div>
                    <w:div w:id="193806568">
                      <w:marLeft w:val="0"/>
                      <w:marRight w:val="0"/>
                      <w:marTop w:val="0"/>
                      <w:marBottom w:val="0"/>
                      <w:divBdr>
                        <w:top w:val="none" w:sz="0" w:space="0" w:color="auto"/>
                        <w:left w:val="none" w:sz="0" w:space="0" w:color="auto"/>
                        <w:bottom w:val="none" w:sz="0" w:space="0" w:color="auto"/>
                        <w:right w:val="none" w:sz="0" w:space="0" w:color="auto"/>
                      </w:divBdr>
                      <w:divsChild>
                        <w:div w:id="855385638">
                          <w:marLeft w:val="0"/>
                          <w:marRight w:val="0"/>
                          <w:marTop w:val="240"/>
                          <w:marBottom w:val="240"/>
                          <w:divBdr>
                            <w:top w:val="none" w:sz="0" w:space="0" w:color="auto"/>
                            <w:left w:val="none" w:sz="0" w:space="0" w:color="auto"/>
                            <w:bottom w:val="none" w:sz="0" w:space="0" w:color="auto"/>
                            <w:right w:val="none" w:sz="0" w:space="0" w:color="auto"/>
                          </w:divBdr>
                        </w:div>
                      </w:divsChild>
                    </w:div>
                    <w:div w:id="265502431">
                      <w:marLeft w:val="0"/>
                      <w:marRight w:val="0"/>
                      <w:marTop w:val="0"/>
                      <w:marBottom w:val="0"/>
                      <w:divBdr>
                        <w:top w:val="none" w:sz="0" w:space="0" w:color="auto"/>
                        <w:left w:val="none" w:sz="0" w:space="0" w:color="auto"/>
                        <w:bottom w:val="none" w:sz="0" w:space="0" w:color="auto"/>
                        <w:right w:val="none" w:sz="0" w:space="0" w:color="auto"/>
                      </w:divBdr>
                      <w:divsChild>
                        <w:div w:id="1338114162">
                          <w:marLeft w:val="0"/>
                          <w:marRight w:val="0"/>
                          <w:marTop w:val="240"/>
                          <w:marBottom w:val="240"/>
                          <w:divBdr>
                            <w:top w:val="none" w:sz="0" w:space="0" w:color="auto"/>
                            <w:left w:val="none" w:sz="0" w:space="0" w:color="auto"/>
                            <w:bottom w:val="none" w:sz="0" w:space="0" w:color="auto"/>
                            <w:right w:val="none" w:sz="0" w:space="0" w:color="auto"/>
                          </w:divBdr>
                        </w:div>
                      </w:divsChild>
                    </w:div>
                    <w:div w:id="509301634">
                      <w:marLeft w:val="0"/>
                      <w:marRight w:val="0"/>
                      <w:marTop w:val="240"/>
                      <w:marBottom w:val="240"/>
                      <w:divBdr>
                        <w:top w:val="none" w:sz="0" w:space="0" w:color="auto"/>
                        <w:left w:val="none" w:sz="0" w:space="0" w:color="auto"/>
                        <w:bottom w:val="none" w:sz="0" w:space="0" w:color="auto"/>
                        <w:right w:val="none" w:sz="0" w:space="0" w:color="auto"/>
                      </w:divBdr>
                    </w:div>
                    <w:div w:id="665934552">
                      <w:marLeft w:val="0"/>
                      <w:marRight w:val="0"/>
                      <w:marTop w:val="0"/>
                      <w:marBottom w:val="0"/>
                      <w:divBdr>
                        <w:top w:val="none" w:sz="0" w:space="0" w:color="auto"/>
                        <w:left w:val="none" w:sz="0" w:space="0" w:color="auto"/>
                        <w:bottom w:val="none" w:sz="0" w:space="0" w:color="auto"/>
                        <w:right w:val="none" w:sz="0" w:space="0" w:color="auto"/>
                      </w:divBdr>
                      <w:divsChild>
                        <w:div w:id="1376464483">
                          <w:marLeft w:val="0"/>
                          <w:marRight w:val="0"/>
                          <w:marTop w:val="240"/>
                          <w:marBottom w:val="240"/>
                          <w:divBdr>
                            <w:top w:val="none" w:sz="0" w:space="0" w:color="auto"/>
                            <w:left w:val="none" w:sz="0" w:space="0" w:color="auto"/>
                            <w:bottom w:val="none" w:sz="0" w:space="0" w:color="auto"/>
                            <w:right w:val="none" w:sz="0" w:space="0" w:color="auto"/>
                          </w:divBdr>
                        </w:div>
                      </w:divsChild>
                    </w:div>
                    <w:div w:id="1004555934">
                      <w:marLeft w:val="0"/>
                      <w:marRight w:val="0"/>
                      <w:marTop w:val="0"/>
                      <w:marBottom w:val="0"/>
                      <w:divBdr>
                        <w:top w:val="none" w:sz="0" w:space="0" w:color="auto"/>
                        <w:left w:val="none" w:sz="0" w:space="0" w:color="auto"/>
                        <w:bottom w:val="none" w:sz="0" w:space="0" w:color="auto"/>
                        <w:right w:val="none" w:sz="0" w:space="0" w:color="auto"/>
                      </w:divBdr>
                      <w:divsChild>
                        <w:div w:id="419449786">
                          <w:marLeft w:val="0"/>
                          <w:marRight w:val="0"/>
                          <w:marTop w:val="240"/>
                          <w:marBottom w:val="240"/>
                          <w:divBdr>
                            <w:top w:val="none" w:sz="0" w:space="0" w:color="auto"/>
                            <w:left w:val="none" w:sz="0" w:space="0" w:color="auto"/>
                            <w:bottom w:val="none" w:sz="0" w:space="0" w:color="auto"/>
                            <w:right w:val="none" w:sz="0" w:space="0" w:color="auto"/>
                          </w:divBdr>
                        </w:div>
                      </w:divsChild>
                    </w:div>
                    <w:div w:id="1297637100">
                      <w:marLeft w:val="0"/>
                      <w:marRight w:val="0"/>
                      <w:marTop w:val="0"/>
                      <w:marBottom w:val="0"/>
                      <w:divBdr>
                        <w:top w:val="none" w:sz="0" w:space="0" w:color="auto"/>
                        <w:left w:val="none" w:sz="0" w:space="0" w:color="auto"/>
                        <w:bottom w:val="none" w:sz="0" w:space="0" w:color="auto"/>
                        <w:right w:val="none" w:sz="0" w:space="0" w:color="auto"/>
                      </w:divBdr>
                      <w:divsChild>
                        <w:div w:id="964121107">
                          <w:marLeft w:val="0"/>
                          <w:marRight w:val="0"/>
                          <w:marTop w:val="240"/>
                          <w:marBottom w:val="240"/>
                          <w:divBdr>
                            <w:top w:val="none" w:sz="0" w:space="0" w:color="auto"/>
                            <w:left w:val="none" w:sz="0" w:space="0" w:color="auto"/>
                            <w:bottom w:val="none" w:sz="0" w:space="0" w:color="auto"/>
                            <w:right w:val="none" w:sz="0" w:space="0" w:color="auto"/>
                          </w:divBdr>
                        </w:div>
                        <w:div w:id="1389646525">
                          <w:marLeft w:val="0"/>
                          <w:marRight w:val="0"/>
                          <w:marTop w:val="240"/>
                          <w:marBottom w:val="240"/>
                          <w:divBdr>
                            <w:top w:val="none" w:sz="0" w:space="0" w:color="auto"/>
                            <w:left w:val="none" w:sz="0" w:space="0" w:color="auto"/>
                            <w:bottom w:val="none" w:sz="0" w:space="0" w:color="auto"/>
                            <w:right w:val="none" w:sz="0" w:space="0" w:color="auto"/>
                          </w:divBdr>
                        </w:div>
                      </w:divsChild>
                    </w:div>
                    <w:div w:id="1365204337">
                      <w:marLeft w:val="0"/>
                      <w:marRight w:val="0"/>
                      <w:marTop w:val="0"/>
                      <w:marBottom w:val="0"/>
                      <w:divBdr>
                        <w:top w:val="none" w:sz="0" w:space="0" w:color="auto"/>
                        <w:left w:val="none" w:sz="0" w:space="0" w:color="auto"/>
                        <w:bottom w:val="none" w:sz="0" w:space="0" w:color="auto"/>
                        <w:right w:val="none" w:sz="0" w:space="0" w:color="auto"/>
                      </w:divBdr>
                      <w:divsChild>
                        <w:div w:id="919144868">
                          <w:marLeft w:val="0"/>
                          <w:marRight w:val="0"/>
                          <w:marTop w:val="240"/>
                          <w:marBottom w:val="240"/>
                          <w:divBdr>
                            <w:top w:val="none" w:sz="0" w:space="0" w:color="auto"/>
                            <w:left w:val="none" w:sz="0" w:space="0" w:color="auto"/>
                            <w:bottom w:val="none" w:sz="0" w:space="0" w:color="auto"/>
                            <w:right w:val="none" w:sz="0" w:space="0" w:color="auto"/>
                          </w:divBdr>
                        </w:div>
                      </w:divsChild>
                    </w:div>
                    <w:div w:id="1851681658">
                      <w:marLeft w:val="0"/>
                      <w:marRight w:val="0"/>
                      <w:marTop w:val="0"/>
                      <w:marBottom w:val="0"/>
                      <w:divBdr>
                        <w:top w:val="none" w:sz="0" w:space="0" w:color="auto"/>
                        <w:left w:val="none" w:sz="0" w:space="0" w:color="auto"/>
                        <w:bottom w:val="none" w:sz="0" w:space="0" w:color="auto"/>
                        <w:right w:val="none" w:sz="0" w:space="0" w:color="auto"/>
                      </w:divBdr>
                      <w:divsChild>
                        <w:div w:id="1631353934">
                          <w:marLeft w:val="0"/>
                          <w:marRight w:val="0"/>
                          <w:marTop w:val="240"/>
                          <w:marBottom w:val="240"/>
                          <w:divBdr>
                            <w:top w:val="none" w:sz="0" w:space="0" w:color="auto"/>
                            <w:left w:val="none" w:sz="0" w:space="0" w:color="auto"/>
                            <w:bottom w:val="none" w:sz="0" w:space="0" w:color="auto"/>
                            <w:right w:val="none" w:sz="0" w:space="0" w:color="auto"/>
                          </w:divBdr>
                        </w:div>
                      </w:divsChild>
                    </w:div>
                    <w:div w:id="2106222792">
                      <w:marLeft w:val="0"/>
                      <w:marRight w:val="0"/>
                      <w:marTop w:val="0"/>
                      <w:marBottom w:val="0"/>
                      <w:divBdr>
                        <w:top w:val="none" w:sz="0" w:space="0" w:color="auto"/>
                        <w:left w:val="none" w:sz="0" w:space="0" w:color="auto"/>
                        <w:bottom w:val="none" w:sz="0" w:space="0" w:color="auto"/>
                        <w:right w:val="none" w:sz="0" w:space="0" w:color="auto"/>
                      </w:divBdr>
                      <w:divsChild>
                        <w:div w:id="1194346988">
                          <w:marLeft w:val="0"/>
                          <w:marRight w:val="0"/>
                          <w:marTop w:val="240"/>
                          <w:marBottom w:val="240"/>
                          <w:divBdr>
                            <w:top w:val="none" w:sz="0" w:space="0" w:color="auto"/>
                            <w:left w:val="none" w:sz="0" w:space="0" w:color="auto"/>
                            <w:bottom w:val="none" w:sz="0" w:space="0" w:color="auto"/>
                            <w:right w:val="none" w:sz="0" w:space="0" w:color="auto"/>
                          </w:divBdr>
                        </w:div>
                      </w:divsChild>
                    </w:div>
                    <w:div w:id="2137675460">
                      <w:marLeft w:val="0"/>
                      <w:marRight w:val="0"/>
                      <w:marTop w:val="0"/>
                      <w:marBottom w:val="0"/>
                      <w:divBdr>
                        <w:top w:val="none" w:sz="0" w:space="0" w:color="auto"/>
                        <w:left w:val="none" w:sz="0" w:space="0" w:color="auto"/>
                        <w:bottom w:val="none" w:sz="0" w:space="0" w:color="auto"/>
                        <w:right w:val="none" w:sz="0" w:space="0" w:color="auto"/>
                      </w:divBdr>
                      <w:divsChild>
                        <w:div w:id="805005102">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589970572">
                  <w:marLeft w:val="0"/>
                  <w:marRight w:val="0"/>
                  <w:marTop w:val="0"/>
                  <w:marBottom w:val="0"/>
                  <w:divBdr>
                    <w:top w:val="none" w:sz="0" w:space="0" w:color="auto"/>
                    <w:left w:val="none" w:sz="0" w:space="0" w:color="auto"/>
                    <w:bottom w:val="none" w:sz="0" w:space="0" w:color="auto"/>
                    <w:right w:val="none" w:sz="0" w:space="0" w:color="auto"/>
                  </w:divBdr>
                  <w:divsChild>
                    <w:div w:id="1757282618">
                      <w:marLeft w:val="0"/>
                      <w:marRight w:val="0"/>
                      <w:marTop w:val="240"/>
                      <w:marBottom w:val="240"/>
                      <w:divBdr>
                        <w:top w:val="none" w:sz="0" w:space="0" w:color="auto"/>
                        <w:left w:val="none" w:sz="0" w:space="0" w:color="auto"/>
                        <w:bottom w:val="none" w:sz="0" w:space="0" w:color="auto"/>
                        <w:right w:val="none" w:sz="0" w:space="0" w:color="auto"/>
                      </w:divBdr>
                    </w:div>
                  </w:divsChild>
                </w:div>
                <w:div w:id="618725677">
                  <w:marLeft w:val="0"/>
                  <w:marRight w:val="0"/>
                  <w:marTop w:val="0"/>
                  <w:marBottom w:val="0"/>
                  <w:divBdr>
                    <w:top w:val="none" w:sz="0" w:space="0" w:color="auto"/>
                    <w:left w:val="none" w:sz="0" w:space="0" w:color="auto"/>
                    <w:bottom w:val="none" w:sz="0" w:space="0" w:color="auto"/>
                    <w:right w:val="none" w:sz="0" w:space="0" w:color="auto"/>
                  </w:divBdr>
                  <w:divsChild>
                    <w:div w:id="1587420823">
                      <w:marLeft w:val="0"/>
                      <w:marRight w:val="0"/>
                      <w:marTop w:val="240"/>
                      <w:marBottom w:val="240"/>
                      <w:divBdr>
                        <w:top w:val="none" w:sz="0" w:space="0" w:color="auto"/>
                        <w:left w:val="none" w:sz="0" w:space="0" w:color="auto"/>
                        <w:bottom w:val="none" w:sz="0" w:space="0" w:color="auto"/>
                        <w:right w:val="none" w:sz="0" w:space="0" w:color="auto"/>
                      </w:divBdr>
                    </w:div>
                  </w:divsChild>
                </w:div>
                <w:div w:id="651956696">
                  <w:marLeft w:val="0"/>
                  <w:marRight w:val="0"/>
                  <w:marTop w:val="0"/>
                  <w:marBottom w:val="0"/>
                  <w:divBdr>
                    <w:top w:val="none" w:sz="0" w:space="0" w:color="auto"/>
                    <w:left w:val="none" w:sz="0" w:space="0" w:color="auto"/>
                    <w:bottom w:val="none" w:sz="0" w:space="0" w:color="auto"/>
                    <w:right w:val="none" w:sz="0" w:space="0" w:color="auto"/>
                  </w:divBdr>
                  <w:divsChild>
                    <w:div w:id="1779374586">
                      <w:marLeft w:val="0"/>
                      <w:marRight w:val="0"/>
                      <w:marTop w:val="240"/>
                      <w:marBottom w:val="240"/>
                      <w:divBdr>
                        <w:top w:val="none" w:sz="0" w:space="0" w:color="auto"/>
                        <w:left w:val="none" w:sz="0" w:space="0" w:color="auto"/>
                        <w:bottom w:val="none" w:sz="0" w:space="0" w:color="auto"/>
                        <w:right w:val="none" w:sz="0" w:space="0" w:color="auto"/>
                      </w:divBdr>
                    </w:div>
                  </w:divsChild>
                </w:div>
                <w:div w:id="965432517">
                  <w:marLeft w:val="0"/>
                  <w:marRight w:val="0"/>
                  <w:marTop w:val="0"/>
                  <w:marBottom w:val="0"/>
                  <w:divBdr>
                    <w:top w:val="none" w:sz="0" w:space="0" w:color="auto"/>
                    <w:left w:val="none" w:sz="0" w:space="0" w:color="auto"/>
                    <w:bottom w:val="none" w:sz="0" w:space="0" w:color="auto"/>
                    <w:right w:val="none" w:sz="0" w:space="0" w:color="auto"/>
                  </w:divBdr>
                  <w:divsChild>
                    <w:div w:id="104926694">
                      <w:marLeft w:val="0"/>
                      <w:marRight w:val="0"/>
                      <w:marTop w:val="240"/>
                      <w:marBottom w:val="240"/>
                      <w:divBdr>
                        <w:top w:val="none" w:sz="0" w:space="0" w:color="auto"/>
                        <w:left w:val="none" w:sz="0" w:space="0" w:color="auto"/>
                        <w:bottom w:val="none" w:sz="0" w:space="0" w:color="auto"/>
                        <w:right w:val="none" w:sz="0" w:space="0" w:color="auto"/>
                      </w:divBdr>
                    </w:div>
                  </w:divsChild>
                </w:div>
                <w:div w:id="994988145">
                  <w:marLeft w:val="0"/>
                  <w:marRight w:val="0"/>
                  <w:marTop w:val="0"/>
                  <w:marBottom w:val="0"/>
                  <w:divBdr>
                    <w:top w:val="none" w:sz="0" w:space="0" w:color="auto"/>
                    <w:left w:val="none" w:sz="0" w:space="0" w:color="auto"/>
                    <w:bottom w:val="none" w:sz="0" w:space="0" w:color="auto"/>
                    <w:right w:val="none" w:sz="0" w:space="0" w:color="auto"/>
                  </w:divBdr>
                  <w:divsChild>
                    <w:div w:id="1184202115">
                      <w:marLeft w:val="0"/>
                      <w:marRight w:val="0"/>
                      <w:marTop w:val="240"/>
                      <w:marBottom w:val="240"/>
                      <w:divBdr>
                        <w:top w:val="none" w:sz="0" w:space="0" w:color="auto"/>
                        <w:left w:val="none" w:sz="0" w:space="0" w:color="auto"/>
                        <w:bottom w:val="none" w:sz="0" w:space="0" w:color="auto"/>
                        <w:right w:val="none" w:sz="0" w:space="0" w:color="auto"/>
                      </w:divBdr>
                    </w:div>
                  </w:divsChild>
                </w:div>
                <w:div w:id="1130436106">
                  <w:marLeft w:val="0"/>
                  <w:marRight w:val="0"/>
                  <w:marTop w:val="0"/>
                  <w:marBottom w:val="0"/>
                  <w:divBdr>
                    <w:top w:val="none" w:sz="0" w:space="0" w:color="auto"/>
                    <w:left w:val="none" w:sz="0" w:space="0" w:color="auto"/>
                    <w:bottom w:val="none" w:sz="0" w:space="0" w:color="auto"/>
                    <w:right w:val="none" w:sz="0" w:space="0" w:color="auto"/>
                  </w:divBdr>
                  <w:divsChild>
                    <w:div w:id="579364493">
                      <w:marLeft w:val="0"/>
                      <w:marRight w:val="0"/>
                      <w:marTop w:val="240"/>
                      <w:marBottom w:val="240"/>
                      <w:divBdr>
                        <w:top w:val="none" w:sz="0" w:space="0" w:color="auto"/>
                        <w:left w:val="none" w:sz="0" w:space="0" w:color="auto"/>
                        <w:bottom w:val="none" w:sz="0" w:space="0" w:color="auto"/>
                        <w:right w:val="none" w:sz="0" w:space="0" w:color="auto"/>
                      </w:divBdr>
                    </w:div>
                  </w:divsChild>
                </w:div>
                <w:div w:id="1270578743">
                  <w:marLeft w:val="0"/>
                  <w:marRight w:val="0"/>
                  <w:marTop w:val="0"/>
                  <w:marBottom w:val="0"/>
                  <w:divBdr>
                    <w:top w:val="none" w:sz="0" w:space="0" w:color="auto"/>
                    <w:left w:val="none" w:sz="0" w:space="0" w:color="auto"/>
                    <w:bottom w:val="none" w:sz="0" w:space="0" w:color="auto"/>
                    <w:right w:val="none" w:sz="0" w:space="0" w:color="auto"/>
                  </w:divBdr>
                  <w:divsChild>
                    <w:div w:id="200290713">
                      <w:marLeft w:val="0"/>
                      <w:marRight w:val="0"/>
                      <w:marTop w:val="240"/>
                      <w:marBottom w:val="240"/>
                      <w:divBdr>
                        <w:top w:val="none" w:sz="0" w:space="0" w:color="auto"/>
                        <w:left w:val="none" w:sz="0" w:space="0" w:color="auto"/>
                        <w:bottom w:val="none" w:sz="0" w:space="0" w:color="auto"/>
                        <w:right w:val="none" w:sz="0" w:space="0" w:color="auto"/>
                      </w:divBdr>
                    </w:div>
                  </w:divsChild>
                </w:div>
                <w:div w:id="1324355824">
                  <w:marLeft w:val="0"/>
                  <w:marRight w:val="0"/>
                  <w:marTop w:val="0"/>
                  <w:marBottom w:val="0"/>
                  <w:divBdr>
                    <w:top w:val="none" w:sz="0" w:space="0" w:color="auto"/>
                    <w:left w:val="none" w:sz="0" w:space="0" w:color="auto"/>
                    <w:bottom w:val="none" w:sz="0" w:space="0" w:color="auto"/>
                    <w:right w:val="none" w:sz="0" w:space="0" w:color="auto"/>
                  </w:divBdr>
                  <w:divsChild>
                    <w:div w:id="554390803">
                      <w:marLeft w:val="0"/>
                      <w:marRight w:val="0"/>
                      <w:marTop w:val="240"/>
                      <w:marBottom w:val="240"/>
                      <w:divBdr>
                        <w:top w:val="none" w:sz="0" w:space="0" w:color="auto"/>
                        <w:left w:val="none" w:sz="0" w:space="0" w:color="auto"/>
                        <w:bottom w:val="none" w:sz="0" w:space="0" w:color="auto"/>
                        <w:right w:val="none" w:sz="0" w:space="0" w:color="auto"/>
                      </w:divBdr>
                    </w:div>
                  </w:divsChild>
                </w:div>
                <w:div w:id="1403525346">
                  <w:marLeft w:val="0"/>
                  <w:marRight w:val="0"/>
                  <w:marTop w:val="0"/>
                  <w:marBottom w:val="0"/>
                  <w:divBdr>
                    <w:top w:val="none" w:sz="0" w:space="0" w:color="auto"/>
                    <w:left w:val="none" w:sz="0" w:space="0" w:color="auto"/>
                    <w:bottom w:val="none" w:sz="0" w:space="0" w:color="auto"/>
                    <w:right w:val="none" w:sz="0" w:space="0" w:color="auto"/>
                  </w:divBdr>
                  <w:divsChild>
                    <w:div w:id="50229373">
                      <w:marLeft w:val="0"/>
                      <w:marRight w:val="0"/>
                      <w:marTop w:val="0"/>
                      <w:marBottom w:val="0"/>
                      <w:divBdr>
                        <w:top w:val="none" w:sz="0" w:space="0" w:color="auto"/>
                        <w:left w:val="none" w:sz="0" w:space="0" w:color="auto"/>
                        <w:bottom w:val="none" w:sz="0" w:space="0" w:color="auto"/>
                        <w:right w:val="none" w:sz="0" w:space="0" w:color="auto"/>
                      </w:divBdr>
                    </w:div>
                    <w:div w:id="233974321">
                      <w:marLeft w:val="0"/>
                      <w:marRight w:val="0"/>
                      <w:marTop w:val="0"/>
                      <w:marBottom w:val="0"/>
                      <w:divBdr>
                        <w:top w:val="none" w:sz="0" w:space="0" w:color="auto"/>
                        <w:left w:val="none" w:sz="0" w:space="0" w:color="auto"/>
                        <w:bottom w:val="none" w:sz="0" w:space="0" w:color="auto"/>
                        <w:right w:val="none" w:sz="0" w:space="0" w:color="auto"/>
                      </w:divBdr>
                      <w:divsChild>
                        <w:div w:id="1352339307">
                          <w:marLeft w:val="0"/>
                          <w:marRight w:val="0"/>
                          <w:marTop w:val="240"/>
                          <w:marBottom w:val="240"/>
                          <w:divBdr>
                            <w:top w:val="none" w:sz="0" w:space="0" w:color="auto"/>
                            <w:left w:val="none" w:sz="0" w:space="0" w:color="auto"/>
                            <w:bottom w:val="none" w:sz="0" w:space="0" w:color="auto"/>
                            <w:right w:val="none" w:sz="0" w:space="0" w:color="auto"/>
                          </w:divBdr>
                        </w:div>
                      </w:divsChild>
                    </w:div>
                    <w:div w:id="384764424">
                      <w:marLeft w:val="0"/>
                      <w:marRight w:val="0"/>
                      <w:marTop w:val="0"/>
                      <w:marBottom w:val="0"/>
                      <w:divBdr>
                        <w:top w:val="none" w:sz="0" w:space="0" w:color="auto"/>
                        <w:left w:val="none" w:sz="0" w:space="0" w:color="auto"/>
                        <w:bottom w:val="none" w:sz="0" w:space="0" w:color="auto"/>
                        <w:right w:val="none" w:sz="0" w:space="0" w:color="auto"/>
                      </w:divBdr>
                      <w:divsChild>
                        <w:div w:id="579485242">
                          <w:marLeft w:val="0"/>
                          <w:marRight w:val="0"/>
                          <w:marTop w:val="240"/>
                          <w:marBottom w:val="240"/>
                          <w:divBdr>
                            <w:top w:val="none" w:sz="0" w:space="0" w:color="auto"/>
                            <w:left w:val="none" w:sz="0" w:space="0" w:color="auto"/>
                            <w:bottom w:val="none" w:sz="0" w:space="0" w:color="auto"/>
                            <w:right w:val="none" w:sz="0" w:space="0" w:color="auto"/>
                          </w:divBdr>
                        </w:div>
                        <w:div w:id="1317495822">
                          <w:marLeft w:val="0"/>
                          <w:marRight w:val="0"/>
                          <w:marTop w:val="240"/>
                          <w:marBottom w:val="240"/>
                          <w:divBdr>
                            <w:top w:val="none" w:sz="0" w:space="0" w:color="auto"/>
                            <w:left w:val="none" w:sz="0" w:space="0" w:color="auto"/>
                            <w:bottom w:val="none" w:sz="0" w:space="0" w:color="auto"/>
                            <w:right w:val="none" w:sz="0" w:space="0" w:color="auto"/>
                          </w:divBdr>
                        </w:div>
                      </w:divsChild>
                    </w:div>
                    <w:div w:id="385645142">
                      <w:marLeft w:val="0"/>
                      <w:marRight w:val="0"/>
                      <w:marTop w:val="0"/>
                      <w:marBottom w:val="0"/>
                      <w:divBdr>
                        <w:top w:val="none" w:sz="0" w:space="0" w:color="auto"/>
                        <w:left w:val="none" w:sz="0" w:space="0" w:color="auto"/>
                        <w:bottom w:val="none" w:sz="0" w:space="0" w:color="auto"/>
                        <w:right w:val="none" w:sz="0" w:space="0" w:color="auto"/>
                      </w:divBdr>
                      <w:divsChild>
                        <w:div w:id="1535344272">
                          <w:marLeft w:val="0"/>
                          <w:marRight w:val="0"/>
                          <w:marTop w:val="240"/>
                          <w:marBottom w:val="240"/>
                          <w:divBdr>
                            <w:top w:val="none" w:sz="0" w:space="0" w:color="auto"/>
                            <w:left w:val="none" w:sz="0" w:space="0" w:color="auto"/>
                            <w:bottom w:val="none" w:sz="0" w:space="0" w:color="auto"/>
                            <w:right w:val="none" w:sz="0" w:space="0" w:color="auto"/>
                          </w:divBdr>
                        </w:div>
                      </w:divsChild>
                    </w:div>
                    <w:div w:id="439758303">
                      <w:marLeft w:val="0"/>
                      <w:marRight w:val="0"/>
                      <w:marTop w:val="0"/>
                      <w:marBottom w:val="0"/>
                      <w:divBdr>
                        <w:top w:val="none" w:sz="0" w:space="0" w:color="auto"/>
                        <w:left w:val="none" w:sz="0" w:space="0" w:color="auto"/>
                        <w:bottom w:val="none" w:sz="0" w:space="0" w:color="auto"/>
                        <w:right w:val="none" w:sz="0" w:space="0" w:color="auto"/>
                      </w:divBdr>
                    </w:div>
                    <w:div w:id="461074718">
                      <w:marLeft w:val="0"/>
                      <w:marRight w:val="0"/>
                      <w:marTop w:val="0"/>
                      <w:marBottom w:val="0"/>
                      <w:divBdr>
                        <w:top w:val="none" w:sz="0" w:space="0" w:color="auto"/>
                        <w:left w:val="none" w:sz="0" w:space="0" w:color="auto"/>
                        <w:bottom w:val="none" w:sz="0" w:space="0" w:color="auto"/>
                        <w:right w:val="none" w:sz="0" w:space="0" w:color="auto"/>
                      </w:divBdr>
                      <w:divsChild>
                        <w:div w:id="1875313638">
                          <w:marLeft w:val="0"/>
                          <w:marRight w:val="0"/>
                          <w:marTop w:val="240"/>
                          <w:marBottom w:val="240"/>
                          <w:divBdr>
                            <w:top w:val="none" w:sz="0" w:space="0" w:color="auto"/>
                            <w:left w:val="none" w:sz="0" w:space="0" w:color="auto"/>
                            <w:bottom w:val="none" w:sz="0" w:space="0" w:color="auto"/>
                            <w:right w:val="none" w:sz="0" w:space="0" w:color="auto"/>
                          </w:divBdr>
                        </w:div>
                      </w:divsChild>
                    </w:div>
                    <w:div w:id="769813980">
                      <w:marLeft w:val="0"/>
                      <w:marRight w:val="0"/>
                      <w:marTop w:val="0"/>
                      <w:marBottom w:val="0"/>
                      <w:divBdr>
                        <w:top w:val="none" w:sz="0" w:space="0" w:color="auto"/>
                        <w:left w:val="none" w:sz="0" w:space="0" w:color="auto"/>
                        <w:bottom w:val="none" w:sz="0" w:space="0" w:color="auto"/>
                        <w:right w:val="none" w:sz="0" w:space="0" w:color="auto"/>
                      </w:divBdr>
                      <w:divsChild>
                        <w:div w:id="889924769">
                          <w:marLeft w:val="0"/>
                          <w:marRight w:val="0"/>
                          <w:marTop w:val="240"/>
                          <w:marBottom w:val="240"/>
                          <w:divBdr>
                            <w:top w:val="none" w:sz="0" w:space="0" w:color="auto"/>
                            <w:left w:val="none" w:sz="0" w:space="0" w:color="auto"/>
                            <w:bottom w:val="none" w:sz="0" w:space="0" w:color="auto"/>
                            <w:right w:val="none" w:sz="0" w:space="0" w:color="auto"/>
                          </w:divBdr>
                        </w:div>
                      </w:divsChild>
                    </w:div>
                    <w:div w:id="908803152">
                      <w:marLeft w:val="0"/>
                      <w:marRight w:val="0"/>
                      <w:marTop w:val="0"/>
                      <w:marBottom w:val="0"/>
                      <w:divBdr>
                        <w:top w:val="none" w:sz="0" w:space="0" w:color="auto"/>
                        <w:left w:val="none" w:sz="0" w:space="0" w:color="auto"/>
                        <w:bottom w:val="none" w:sz="0" w:space="0" w:color="auto"/>
                        <w:right w:val="none" w:sz="0" w:space="0" w:color="auto"/>
                      </w:divBdr>
                      <w:divsChild>
                        <w:div w:id="29646893">
                          <w:marLeft w:val="0"/>
                          <w:marRight w:val="0"/>
                          <w:marTop w:val="240"/>
                          <w:marBottom w:val="240"/>
                          <w:divBdr>
                            <w:top w:val="none" w:sz="0" w:space="0" w:color="auto"/>
                            <w:left w:val="none" w:sz="0" w:space="0" w:color="auto"/>
                            <w:bottom w:val="none" w:sz="0" w:space="0" w:color="auto"/>
                            <w:right w:val="none" w:sz="0" w:space="0" w:color="auto"/>
                          </w:divBdr>
                        </w:div>
                      </w:divsChild>
                    </w:div>
                    <w:div w:id="1013415066">
                      <w:marLeft w:val="0"/>
                      <w:marRight w:val="0"/>
                      <w:marTop w:val="0"/>
                      <w:marBottom w:val="0"/>
                      <w:divBdr>
                        <w:top w:val="none" w:sz="0" w:space="0" w:color="auto"/>
                        <w:left w:val="none" w:sz="0" w:space="0" w:color="auto"/>
                        <w:bottom w:val="none" w:sz="0" w:space="0" w:color="auto"/>
                        <w:right w:val="none" w:sz="0" w:space="0" w:color="auto"/>
                      </w:divBdr>
                      <w:divsChild>
                        <w:div w:id="1877236620">
                          <w:marLeft w:val="0"/>
                          <w:marRight w:val="0"/>
                          <w:marTop w:val="240"/>
                          <w:marBottom w:val="240"/>
                          <w:divBdr>
                            <w:top w:val="none" w:sz="0" w:space="0" w:color="auto"/>
                            <w:left w:val="none" w:sz="0" w:space="0" w:color="auto"/>
                            <w:bottom w:val="none" w:sz="0" w:space="0" w:color="auto"/>
                            <w:right w:val="none" w:sz="0" w:space="0" w:color="auto"/>
                          </w:divBdr>
                        </w:div>
                      </w:divsChild>
                    </w:div>
                    <w:div w:id="1161198576">
                      <w:marLeft w:val="0"/>
                      <w:marRight w:val="0"/>
                      <w:marTop w:val="0"/>
                      <w:marBottom w:val="0"/>
                      <w:divBdr>
                        <w:top w:val="none" w:sz="0" w:space="0" w:color="auto"/>
                        <w:left w:val="none" w:sz="0" w:space="0" w:color="auto"/>
                        <w:bottom w:val="none" w:sz="0" w:space="0" w:color="auto"/>
                        <w:right w:val="none" w:sz="0" w:space="0" w:color="auto"/>
                      </w:divBdr>
                      <w:divsChild>
                        <w:div w:id="1157961434">
                          <w:marLeft w:val="0"/>
                          <w:marRight w:val="0"/>
                          <w:marTop w:val="240"/>
                          <w:marBottom w:val="240"/>
                          <w:divBdr>
                            <w:top w:val="none" w:sz="0" w:space="0" w:color="auto"/>
                            <w:left w:val="none" w:sz="0" w:space="0" w:color="auto"/>
                            <w:bottom w:val="none" w:sz="0" w:space="0" w:color="auto"/>
                            <w:right w:val="none" w:sz="0" w:space="0" w:color="auto"/>
                          </w:divBdr>
                        </w:div>
                      </w:divsChild>
                    </w:div>
                    <w:div w:id="1615869491">
                      <w:marLeft w:val="0"/>
                      <w:marRight w:val="0"/>
                      <w:marTop w:val="0"/>
                      <w:marBottom w:val="0"/>
                      <w:divBdr>
                        <w:top w:val="none" w:sz="0" w:space="0" w:color="auto"/>
                        <w:left w:val="none" w:sz="0" w:space="0" w:color="auto"/>
                        <w:bottom w:val="none" w:sz="0" w:space="0" w:color="auto"/>
                        <w:right w:val="none" w:sz="0" w:space="0" w:color="auto"/>
                      </w:divBdr>
                      <w:divsChild>
                        <w:div w:id="787116443">
                          <w:marLeft w:val="0"/>
                          <w:marRight w:val="0"/>
                          <w:marTop w:val="240"/>
                          <w:marBottom w:val="240"/>
                          <w:divBdr>
                            <w:top w:val="none" w:sz="0" w:space="0" w:color="auto"/>
                            <w:left w:val="none" w:sz="0" w:space="0" w:color="auto"/>
                            <w:bottom w:val="none" w:sz="0" w:space="0" w:color="auto"/>
                            <w:right w:val="none" w:sz="0" w:space="0" w:color="auto"/>
                          </w:divBdr>
                        </w:div>
                      </w:divsChild>
                    </w:div>
                    <w:div w:id="1719695371">
                      <w:marLeft w:val="0"/>
                      <w:marRight w:val="0"/>
                      <w:marTop w:val="0"/>
                      <w:marBottom w:val="0"/>
                      <w:divBdr>
                        <w:top w:val="none" w:sz="0" w:space="0" w:color="auto"/>
                        <w:left w:val="none" w:sz="0" w:space="0" w:color="auto"/>
                        <w:bottom w:val="none" w:sz="0" w:space="0" w:color="auto"/>
                        <w:right w:val="none" w:sz="0" w:space="0" w:color="auto"/>
                      </w:divBdr>
                      <w:divsChild>
                        <w:div w:id="996226855">
                          <w:marLeft w:val="0"/>
                          <w:marRight w:val="0"/>
                          <w:marTop w:val="240"/>
                          <w:marBottom w:val="240"/>
                          <w:divBdr>
                            <w:top w:val="none" w:sz="0" w:space="0" w:color="auto"/>
                            <w:left w:val="none" w:sz="0" w:space="0" w:color="auto"/>
                            <w:bottom w:val="none" w:sz="0" w:space="0" w:color="auto"/>
                            <w:right w:val="none" w:sz="0" w:space="0" w:color="auto"/>
                          </w:divBdr>
                        </w:div>
                      </w:divsChild>
                    </w:div>
                    <w:div w:id="1832283908">
                      <w:marLeft w:val="0"/>
                      <w:marRight w:val="0"/>
                      <w:marTop w:val="0"/>
                      <w:marBottom w:val="0"/>
                      <w:divBdr>
                        <w:top w:val="none" w:sz="0" w:space="0" w:color="auto"/>
                        <w:left w:val="none" w:sz="0" w:space="0" w:color="auto"/>
                        <w:bottom w:val="none" w:sz="0" w:space="0" w:color="auto"/>
                        <w:right w:val="none" w:sz="0" w:space="0" w:color="auto"/>
                      </w:divBdr>
                      <w:divsChild>
                        <w:div w:id="1181624365">
                          <w:marLeft w:val="0"/>
                          <w:marRight w:val="0"/>
                          <w:marTop w:val="240"/>
                          <w:marBottom w:val="240"/>
                          <w:divBdr>
                            <w:top w:val="none" w:sz="0" w:space="0" w:color="auto"/>
                            <w:left w:val="none" w:sz="0" w:space="0" w:color="auto"/>
                            <w:bottom w:val="none" w:sz="0" w:space="0" w:color="auto"/>
                            <w:right w:val="none" w:sz="0" w:space="0" w:color="auto"/>
                          </w:divBdr>
                        </w:div>
                      </w:divsChild>
                    </w:div>
                    <w:div w:id="2002462277">
                      <w:marLeft w:val="0"/>
                      <w:marRight w:val="0"/>
                      <w:marTop w:val="0"/>
                      <w:marBottom w:val="0"/>
                      <w:divBdr>
                        <w:top w:val="none" w:sz="0" w:space="0" w:color="auto"/>
                        <w:left w:val="none" w:sz="0" w:space="0" w:color="auto"/>
                        <w:bottom w:val="none" w:sz="0" w:space="0" w:color="auto"/>
                        <w:right w:val="none" w:sz="0" w:space="0" w:color="auto"/>
                      </w:divBdr>
                      <w:divsChild>
                        <w:div w:id="630866425">
                          <w:marLeft w:val="0"/>
                          <w:marRight w:val="0"/>
                          <w:marTop w:val="240"/>
                          <w:marBottom w:val="240"/>
                          <w:divBdr>
                            <w:top w:val="none" w:sz="0" w:space="0" w:color="auto"/>
                            <w:left w:val="none" w:sz="0" w:space="0" w:color="auto"/>
                            <w:bottom w:val="none" w:sz="0" w:space="0" w:color="auto"/>
                            <w:right w:val="none" w:sz="0" w:space="0" w:color="auto"/>
                          </w:divBdr>
                        </w:div>
                      </w:divsChild>
                    </w:div>
                    <w:div w:id="2011565227">
                      <w:marLeft w:val="0"/>
                      <w:marRight w:val="0"/>
                      <w:marTop w:val="0"/>
                      <w:marBottom w:val="0"/>
                      <w:divBdr>
                        <w:top w:val="none" w:sz="0" w:space="0" w:color="auto"/>
                        <w:left w:val="none" w:sz="0" w:space="0" w:color="auto"/>
                        <w:bottom w:val="none" w:sz="0" w:space="0" w:color="auto"/>
                        <w:right w:val="none" w:sz="0" w:space="0" w:color="auto"/>
                      </w:divBdr>
                      <w:divsChild>
                        <w:div w:id="1178422816">
                          <w:marLeft w:val="0"/>
                          <w:marRight w:val="0"/>
                          <w:marTop w:val="0"/>
                          <w:marBottom w:val="0"/>
                          <w:divBdr>
                            <w:top w:val="none" w:sz="0" w:space="0" w:color="auto"/>
                            <w:left w:val="none" w:sz="0" w:space="0" w:color="auto"/>
                            <w:bottom w:val="none" w:sz="0" w:space="0" w:color="auto"/>
                            <w:right w:val="none" w:sz="0" w:space="0" w:color="auto"/>
                          </w:divBdr>
                        </w:div>
                        <w:div w:id="1323897944">
                          <w:marLeft w:val="0"/>
                          <w:marRight w:val="0"/>
                          <w:marTop w:val="0"/>
                          <w:marBottom w:val="0"/>
                          <w:divBdr>
                            <w:top w:val="none" w:sz="0" w:space="0" w:color="auto"/>
                            <w:left w:val="none" w:sz="0" w:space="0" w:color="auto"/>
                            <w:bottom w:val="none" w:sz="0" w:space="0" w:color="auto"/>
                            <w:right w:val="none" w:sz="0" w:space="0" w:color="auto"/>
                          </w:divBdr>
                        </w:div>
                        <w:div w:id="1343630311">
                          <w:marLeft w:val="0"/>
                          <w:marRight w:val="0"/>
                          <w:marTop w:val="0"/>
                          <w:marBottom w:val="0"/>
                          <w:divBdr>
                            <w:top w:val="none" w:sz="0" w:space="0" w:color="auto"/>
                            <w:left w:val="none" w:sz="0" w:space="0" w:color="auto"/>
                            <w:bottom w:val="none" w:sz="0" w:space="0" w:color="auto"/>
                            <w:right w:val="none" w:sz="0" w:space="0" w:color="auto"/>
                          </w:divBdr>
                        </w:div>
                        <w:div w:id="1376925393">
                          <w:marLeft w:val="0"/>
                          <w:marRight w:val="0"/>
                          <w:marTop w:val="240"/>
                          <w:marBottom w:val="240"/>
                          <w:divBdr>
                            <w:top w:val="none" w:sz="0" w:space="0" w:color="auto"/>
                            <w:left w:val="none" w:sz="0" w:space="0" w:color="auto"/>
                            <w:bottom w:val="none" w:sz="0" w:space="0" w:color="auto"/>
                            <w:right w:val="none" w:sz="0" w:space="0" w:color="auto"/>
                          </w:divBdr>
                        </w:div>
                        <w:div w:id="212121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835480">
                  <w:marLeft w:val="0"/>
                  <w:marRight w:val="0"/>
                  <w:marTop w:val="0"/>
                  <w:marBottom w:val="0"/>
                  <w:divBdr>
                    <w:top w:val="none" w:sz="0" w:space="0" w:color="auto"/>
                    <w:left w:val="none" w:sz="0" w:space="0" w:color="auto"/>
                    <w:bottom w:val="none" w:sz="0" w:space="0" w:color="auto"/>
                    <w:right w:val="none" w:sz="0" w:space="0" w:color="auto"/>
                  </w:divBdr>
                  <w:divsChild>
                    <w:div w:id="939484446">
                      <w:marLeft w:val="0"/>
                      <w:marRight w:val="0"/>
                      <w:marTop w:val="240"/>
                      <w:marBottom w:val="240"/>
                      <w:divBdr>
                        <w:top w:val="none" w:sz="0" w:space="0" w:color="auto"/>
                        <w:left w:val="none" w:sz="0" w:space="0" w:color="auto"/>
                        <w:bottom w:val="none" w:sz="0" w:space="0" w:color="auto"/>
                        <w:right w:val="none" w:sz="0" w:space="0" w:color="auto"/>
                      </w:divBdr>
                    </w:div>
                  </w:divsChild>
                </w:div>
                <w:div w:id="1696807394">
                  <w:marLeft w:val="0"/>
                  <w:marRight w:val="0"/>
                  <w:marTop w:val="0"/>
                  <w:marBottom w:val="0"/>
                  <w:divBdr>
                    <w:top w:val="none" w:sz="0" w:space="0" w:color="auto"/>
                    <w:left w:val="none" w:sz="0" w:space="0" w:color="auto"/>
                    <w:bottom w:val="none" w:sz="0" w:space="0" w:color="auto"/>
                    <w:right w:val="none" w:sz="0" w:space="0" w:color="auto"/>
                  </w:divBdr>
                  <w:divsChild>
                    <w:div w:id="620192073">
                      <w:marLeft w:val="0"/>
                      <w:marRight w:val="0"/>
                      <w:marTop w:val="240"/>
                      <w:marBottom w:val="240"/>
                      <w:divBdr>
                        <w:top w:val="none" w:sz="0" w:space="0" w:color="auto"/>
                        <w:left w:val="none" w:sz="0" w:space="0" w:color="auto"/>
                        <w:bottom w:val="none" w:sz="0" w:space="0" w:color="auto"/>
                        <w:right w:val="none" w:sz="0" w:space="0" w:color="auto"/>
                      </w:divBdr>
                    </w:div>
                  </w:divsChild>
                </w:div>
                <w:div w:id="1699695264">
                  <w:marLeft w:val="0"/>
                  <w:marRight w:val="0"/>
                  <w:marTop w:val="0"/>
                  <w:marBottom w:val="0"/>
                  <w:divBdr>
                    <w:top w:val="none" w:sz="0" w:space="0" w:color="auto"/>
                    <w:left w:val="none" w:sz="0" w:space="0" w:color="auto"/>
                    <w:bottom w:val="none" w:sz="0" w:space="0" w:color="auto"/>
                    <w:right w:val="none" w:sz="0" w:space="0" w:color="auto"/>
                  </w:divBdr>
                  <w:divsChild>
                    <w:div w:id="960454395">
                      <w:marLeft w:val="0"/>
                      <w:marRight w:val="0"/>
                      <w:marTop w:val="240"/>
                      <w:marBottom w:val="240"/>
                      <w:divBdr>
                        <w:top w:val="none" w:sz="0" w:space="0" w:color="auto"/>
                        <w:left w:val="none" w:sz="0" w:space="0" w:color="auto"/>
                        <w:bottom w:val="none" w:sz="0" w:space="0" w:color="auto"/>
                        <w:right w:val="none" w:sz="0" w:space="0" w:color="auto"/>
                      </w:divBdr>
                    </w:div>
                  </w:divsChild>
                </w:div>
                <w:div w:id="1860503845">
                  <w:marLeft w:val="0"/>
                  <w:marRight w:val="0"/>
                  <w:marTop w:val="0"/>
                  <w:marBottom w:val="0"/>
                  <w:divBdr>
                    <w:top w:val="none" w:sz="0" w:space="0" w:color="auto"/>
                    <w:left w:val="none" w:sz="0" w:space="0" w:color="auto"/>
                    <w:bottom w:val="none" w:sz="0" w:space="0" w:color="auto"/>
                    <w:right w:val="none" w:sz="0" w:space="0" w:color="auto"/>
                  </w:divBdr>
                  <w:divsChild>
                    <w:div w:id="357853668">
                      <w:marLeft w:val="0"/>
                      <w:marRight w:val="0"/>
                      <w:marTop w:val="240"/>
                      <w:marBottom w:val="240"/>
                      <w:divBdr>
                        <w:top w:val="none" w:sz="0" w:space="0" w:color="auto"/>
                        <w:left w:val="none" w:sz="0" w:space="0" w:color="auto"/>
                        <w:bottom w:val="none" w:sz="0" w:space="0" w:color="auto"/>
                        <w:right w:val="none" w:sz="0" w:space="0" w:color="auto"/>
                      </w:divBdr>
                    </w:div>
                  </w:divsChild>
                </w:div>
                <w:div w:id="1979525968">
                  <w:marLeft w:val="0"/>
                  <w:marRight w:val="0"/>
                  <w:marTop w:val="0"/>
                  <w:marBottom w:val="0"/>
                  <w:divBdr>
                    <w:top w:val="none" w:sz="0" w:space="0" w:color="auto"/>
                    <w:left w:val="none" w:sz="0" w:space="0" w:color="auto"/>
                    <w:bottom w:val="none" w:sz="0" w:space="0" w:color="auto"/>
                    <w:right w:val="none" w:sz="0" w:space="0" w:color="auto"/>
                  </w:divBdr>
                  <w:divsChild>
                    <w:div w:id="238488622">
                      <w:marLeft w:val="0"/>
                      <w:marRight w:val="0"/>
                      <w:marTop w:val="240"/>
                      <w:marBottom w:val="240"/>
                      <w:divBdr>
                        <w:top w:val="none" w:sz="0" w:space="0" w:color="auto"/>
                        <w:left w:val="none" w:sz="0" w:space="0" w:color="auto"/>
                        <w:bottom w:val="none" w:sz="0" w:space="0" w:color="auto"/>
                        <w:right w:val="none" w:sz="0" w:space="0" w:color="auto"/>
                      </w:divBdr>
                    </w:div>
                    <w:div w:id="602495349">
                      <w:marLeft w:val="0"/>
                      <w:marRight w:val="0"/>
                      <w:marTop w:val="240"/>
                      <w:marBottom w:val="240"/>
                      <w:divBdr>
                        <w:top w:val="none" w:sz="0" w:space="0" w:color="auto"/>
                        <w:left w:val="none" w:sz="0" w:space="0" w:color="auto"/>
                        <w:bottom w:val="none" w:sz="0" w:space="0" w:color="auto"/>
                        <w:right w:val="none" w:sz="0" w:space="0" w:color="auto"/>
                      </w:divBdr>
                    </w:div>
                    <w:div w:id="707265353">
                      <w:marLeft w:val="0"/>
                      <w:marRight w:val="0"/>
                      <w:marTop w:val="0"/>
                      <w:marBottom w:val="0"/>
                      <w:divBdr>
                        <w:top w:val="none" w:sz="0" w:space="0" w:color="auto"/>
                        <w:left w:val="none" w:sz="0" w:space="0" w:color="auto"/>
                        <w:bottom w:val="none" w:sz="0" w:space="0" w:color="auto"/>
                        <w:right w:val="none" w:sz="0" w:space="0" w:color="auto"/>
                      </w:divBdr>
                      <w:divsChild>
                        <w:div w:id="1158182721">
                          <w:marLeft w:val="0"/>
                          <w:marRight w:val="0"/>
                          <w:marTop w:val="240"/>
                          <w:marBottom w:val="240"/>
                          <w:divBdr>
                            <w:top w:val="none" w:sz="0" w:space="0" w:color="auto"/>
                            <w:left w:val="none" w:sz="0" w:space="0" w:color="auto"/>
                            <w:bottom w:val="none" w:sz="0" w:space="0" w:color="auto"/>
                            <w:right w:val="none" w:sz="0" w:space="0" w:color="auto"/>
                          </w:divBdr>
                        </w:div>
                      </w:divsChild>
                    </w:div>
                    <w:div w:id="1148279306">
                      <w:marLeft w:val="0"/>
                      <w:marRight w:val="0"/>
                      <w:marTop w:val="0"/>
                      <w:marBottom w:val="0"/>
                      <w:divBdr>
                        <w:top w:val="none" w:sz="0" w:space="0" w:color="auto"/>
                        <w:left w:val="none" w:sz="0" w:space="0" w:color="auto"/>
                        <w:bottom w:val="none" w:sz="0" w:space="0" w:color="auto"/>
                        <w:right w:val="none" w:sz="0" w:space="0" w:color="auto"/>
                      </w:divBdr>
                      <w:divsChild>
                        <w:div w:id="448625284">
                          <w:marLeft w:val="0"/>
                          <w:marRight w:val="0"/>
                          <w:marTop w:val="240"/>
                          <w:marBottom w:val="240"/>
                          <w:divBdr>
                            <w:top w:val="none" w:sz="0" w:space="0" w:color="auto"/>
                            <w:left w:val="none" w:sz="0" w:space="0" w:color="auto"/>
                            <w:bottom w:val="none" w:sz="0" w:space="0" w:color="auto"/>
                            <w:right w:val="none" w:sz="0" w:space="0" w:color="auto"/>
                          </w:divBdr>
                        </w:div>
                      </w:divsChild>
                    </w:div>
                    <w:div w:id="1268997620">
                      <w:marLeft w:val="0"/>
                      <w:marRight w:val="0"/>
                      <w:marTop w:val="0"/>
                      <w:marBottom w:val="0"/>
                      <w:divBdr>
                        <w:top w:val="none" w:sz="0" w:space="0" w:color="auto"/>
                        <w:left w:val="none" w:sz="0" w:space="0" w:color="auto"/>
                        <w:bottom w:val="none" w:sz="0" w:space="0" w:color="auto"/>
                        <w:right w:val="none" w:sz="0" w:space="0" w:color="auto"/>
                      </w:divBdr>
                    </w:div>
                  </w:divsChild>
                </w:div>
                <w:div w:id="2101631853">
                  <w:marLeft w:val="0"/>
                  <w:marRight w:val="0"/>
                  <w:marTop w:val="0"/>
                  <w:marBottom w:val="0"/>
                  <w:divBdr>
                    <w:top w:val="none" w:sz="0" w:space="0" w:color="auto"/>
                    <w:left w:val="none" w:sz="0" w:space="0" w:color="auto"/>
                    <w:bottom w:val="none" w:sz="0" w:space="0" w:color="auto"/>
                    <w:right w:val="none" w:sz="0" w:space="0" w:color="auto"/>
                  </w:divBdr>
                </w:div>
                <w:div w:id="2134909238">
                  <w:marLeft w:val="0"/>
                  <w:marRight w:val="0"/>
                  <w:marTop w:val="0"/>
                  <w:marBottom w:val="0"/>
                  <w:divBdr>
                    <w:top w:val="none" w:sz="0" w:space="0" w:color="auto"/>
                    <w:left w:val="none" w:sz="0" w:space="0" w:color="auto"/>
                    <w:bottom w:val="none" w:sz="0" w:space="0" w:color="auto"/>
                    <w:right w:val="none" w:sz="0" w:space="0" w:color="auto"/>
                  </w:divBdr>
                  <w:divsChild>
                    <w:div w:id="175536653">
                      <w:marLeft w:val="0"/>
                      <w:marRight w:val="0"/>
                      <w:marTop w:val="240"/>
                      <w:marBottom w:val="240"/>
                      <w:divBdr>
                        <w:top w:val="none" w:sz="0" w:space="0" w:color="auto"/>
                        <w:left w:val="none" w:sz="0" w:space="0" w:color="auto"/>
                        <w:bottom w:val="none" w:sz="0" w:space="0" w:color="auto"/>
                        <w:right w:val="none" w:sz="0" w:space="0" w:color="auto"/>
                      </w:divBdr>
                    </w:div>
                    <w:div w:id="420416001">
                      <w:marLeft w:val="0"/>
                      <w:marRight w:val="0"/>
                      <w:marTop w:val="0"/>
                      <w:marBottom w:val="0"/>
                      <w:divBdr>
                        <w:top w:val="none" w:sz="0" w:space="0" w:color="auto"/>
                        <w:left w:val="none" w:sz="0" w:space="0" w:color="auto"/>
                        <w:bottom w:val="none" w:sz="0" w:space="0" w:color="auto"/>
                        <w:right w:val="none" w:sz="0" w:space="0" w:color="auto"/>
                      </w:divBdr>
                      <w:divsChild>
                        <w:div w:id="1687710064">
                          <w:marLeft w:val="0"/>
                          <w:marRight w:val="0"/>
                          <w:marTop w:val="240"/>
                          <w:marBottom w:val="240"/>
                          <w:divBdr>
                            <w:top w:val="none" w:sz="0" w:space="0" w:color="auto"/>
                            <w:left w:val="none" w:sz="0" w:space="0" w:color="auto"/>
                            <w:bottom w:val="none" w:sz="0" w:space="0" w:color="auto"/>
                            <w:right w:val="none" w:sz="0" w:space="0" w:color="auto"/>
                          </w:divBdr>
                        </w:div>
                      </w:divsChild>
                    </w:div>
                    <w:div w:id="975716049">
                      <w:marLeft w:val="0"/>
                      <w:marRight w:val="0"/>
                      <w:marTop w:val="0"/>
                      <w:marBottom w:val="0"/>
                      <w:divBdr>
                        <w:top w:val="none" w:sz="0" w:space="0" w:color="auto"/>
                        <w:left w:val="none" w:sz="0" w:space="0" w:color="auto"/>
                        <w:bottom w:val="none" w:sz="0" w:space="0" w:color="auto"/>
                        <w:right w:val="none" w:sz="0" w:space="0" w:color="auto"/>
                      </w:divBdr>
                      <w:divsChild>
                        <w:div w:id="1645548313">
                          <w:marLeft w:val="0"/>
                          <w:marRight w:val="0"/>
                          <w:marTop w:val="240"/>
                          <w:marBottom w:val="240"/>
                          <w:divBdr>
                            <w:top w:val="none" w:sz="0" w:space="0" w:color="auto"/>
                            <w:left w:val="none" w:sz="0" w:space="0" w:color="auto"/>
                            <w:bottom w:val="none" w:sz="0" w:space="0" w:color="auto"/>
                            <w:right w:val="none" w:sz="0" w:space="0" w:color="auto"/>
                          </w:divBdr>
                        </w:div>
                      </w:divsChild>
                    </w:div>
                    <w:div w:id="1643386311">
                      <w:marLeft w:val="0"/>
                      <w:marRight w:val="0"/>
                      <w:marTop w:val="0"/>
                      <w:marBottom w:val="0"/>
                      <w:divBdr>
                        <w:top w:val="none" w:sz="0" w:space="0" w:color="auto"/>
                        <w:left w:val="none" w:sz="0" w:space="0" w:color="auto"/>
                        <w:bottom w:val="none" w:sz="0" w:space="0" w:color="auto"/>
                        <w:right w:val="none" w:sz="0" w:space="0" w:color="auto"/>
                      </w:divBdr>
                    </w:div>
                    <w:div w:id="198038354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1506243694">
          <w:marLeft w:val="0"/>
          <w:marRight w:val="0"/>
          <w:marTop w:val="0"/>
          <w:marBottom w:val="0"/>
          <w:divBdr>
            <w:top w:val="none" w:sz="0" w:space="0" w:color="auto"/>
            <w:left w:val="none" w:sz="0" w:space="0" w:color="auto"/>
            <w:bottom w:val="none" w:sz="0" w:space="0" w:color="auto"/>
            <w:right w:val="none" w:sz="0" w:space="0" w:color="auto"/>
          </w:divBdr>
          <w:divsChild>
            <w:div w:id="1237935133">
              <w:marLeft w:val="0"/>
              <w:marRight w:val="0"/>
              <w:marTop w:val="0"/>
              <w:marBottom w:val="0"/>
              <w:divBdr>
                <w:top w:val="none" w:sz="0" w:space="0" w:color="auto"/>
                <w:left w:val="none" w:sz="0" w:space="0" w:color="auto"/>
                <w:bottom w:val="none" w:sz="0" w:space="0" w:color="auto"/>
                <w:right w:val="none" w:sz="0" w:space="0" w:color="auto"/>
              </w:divBdr>
              <w:divsChild>
                <w:div w:id="67580028">
                  <w:marLeft w:val="0"/>
                  <w:marRight w:val="0"/>
                  <w:marTop w:val="0"/>
                  <w:marBottom w:val="0"/>
                  <w:divBdr>
                    <w:top w:val="none" w:sz="0" w:space="0" w:color="auto"/>
                    <w:left w:val="none" w:sz="0" w:space="0" w:color="auto"/>
                    <w:bottom w:val="none" w:sz="0" w:space="0" w:color="auto"/>
                    <w:right w:val="none" w:sz="0" w:space="0" w:color="auto"/>
                  </w:divBdr>
                  <w:divsChild>
                    <w:div w:id="1569924802">
                      <w:marLeft w:val="0"/>
                      <w:marRight w:val="0"/>
                      <w:marTop w:val="240"/>
                      <w:marBottom w:val="240"/>
                      <w:divBdr>
                        <w:top w:val="none" w:sz="0" w:space="0" w:color="auto"/>
                        <w:left w:val="none" w:sz="0" w:space="0" w:color="auto"/>
                        <w:bottom w:val="none" w:sz="0" w:space="0" w:color="auto"/>
                        <w:right w:val="none" w:sz="0" w:space="0" w:color="auto"/>
                      </w:divBdr>
                    </w:div>
                  </w:divsChild>
                </w:div>
                <w:div w:id="212280178">
                  <w:marLeft w:val="0"/>
                  <w:marRight w:val="0"/>
                  <w:marTop w:val="0"/>
                  <w:marBottom w:val="0"/>
                  <w:divBdr>
                    <w:top w:val="none" w:sz="0" w:space="0" w:color="auto"/>
                    <w:left w:val="none" w:sz="0" w:space="0" w:color="auto"/>
                    <w:bottom w:val="none" w:sz="0" w:space="0" w:color="auto"/>
                    <w:right w:val="none" w:sz="0" w:space="0" w:color="auto"/>
                  </w:divBdr>
                  <w:divsChild>
                    <w:div w:id="677003352">
                      <w:marLeft w:val="0"/>
                      <w:marRight w:val="0"/>
                      <w:marTop w:val="240"/>
                      <w:marBottom w:val="240"/>
                      <w:divBdr>
                        <w:top w:val="none" w:sz="0" w:space="0" w:color="auto"/>
                        <w:left w:val="none" w:sz="0" w:space="0" w:color="auto"/>
                        <w:bottom w:val="none" w:sz="0" w:space="0" w:color="auto"/>
                        <w:right w:val="none" w:sz="0" w:space="0" w:color="auto"/>
                      </w:divBdr>
                    </w:div>
                  </w:divsChild>
                </w:div>
                <w:div w:id="277568518">
                  <w:marLeft w:val="0"/>
                  <w:marRight w:val="0"/>
                  <w:marTop w:val="0"/>
                  <w:marBottom w:val="0"/>
                  <w:divBdr>
                    <w:top w:val="none" w:sz="0" w:space="0" w:color="auto"/>
                    <w:left w:val="none" w:sz="0" w:space="0" w:color="auto"/>
                    <w:bottom w:val="none" w:sz="0" w:space="0" w:color="auto"/>
                    <w:right w:val="none" w:sz="0" w:space="0" w:color="auto"/>
                  </w:divBdr>
                </w:div>
                <w:div w:id="389351713">
                  <w:marLeft w:val="0"/>
                  <w:marRight w:val="0"/>
                  <w:marTop w:val="0"/>
                  <w:marBottom w:val="0"/>
                  <w:divBdr>
                    <w:top w:val="none" w:sz="0" w:space="0" w:color="auto"/>
                    <w:left w:val="none" w:sz="0" w:space="0" w:color="auto"/>
                    <w:bottom w:val="none" w:sz="0" w:space="0" w:color="auto"/>
                    <w:right w:val="none" w:sz="0" w:space="0" w:color="auto"/>
                  </w:divBdr>
                </w:div>
                <w:div w:id="544411892">
                  <w:marLeft w:val="0"/>
                  <w:marRight w:val="0"/>
                  <w:marTop w:val="0"/>
                  <w:marBottom w:val="0"/>
                  <w:divBdr>
                    <w:top w:val="none" w:sz="0" w:space="0" w:color="auto"/>
                    <w:left w:val="none" w:sz="0" w:space="0" w:color="auto"/>
                    <w:bottom w:val="none" w:sz="0" w:space="0" w:color="auto"/>
                    <w:right w:val="none" w:sz="0" w:space="0" w:color="auto"/>
                  </w:divBdr>
                  <w:divsChild>
                    <w:div w:id="157036228">
                      <w:marLeft w:val="0"/>
                      <w:marRight w:val="0"/>
                      <w:marTop w:val="240"/>
                      <w:marBottom w:val="240"/>
                      <w:divBdr>
                        <w:top w:val="none" w:sz="0" w:space="0" w:color="auto"/>
                        <w:left w:val="none" w:sz="0" w:space="0" w:color="auto"/>
                        <w:bottom w:val="none" w:sz="0" w:space="0" w:color="auto"/>
                        <w:right w:val="none" w:sz="0" w:space="0" w:color="auto"/>
                      </w:divBdr>
                    </w:div>
                    <w:div w:id="580137312">
                      <w:marLeft w:val="0"/>
                      <w:marRight w:val="0"/>
                      <w:marTop w:val="0"/>
                      <w:marBottom w:val="0"/>
                      <w:divBdr>
                        <w:top w:val="none" w:sz="0" w:space="0" w:color="auto"/>
                        <w:left w:val="none" w:sz="0" w:space="0" w:color="auto"/>
                        <w:bottom w:val="none" w:sz="0" w:space="0" w:color="auto"/>
                        <w:right w:val="none" w:sz="0" w:space="0" w:color="auto"/>
                      </w:divBdr>
                    </w:div>
                    <w:div w:id="1043020308">
                      <w:marLeft w:val="0"/>
                      <w:marRight w:val="0"/>
                      <w:marTop w:val="0"/>
                      <w:marBottom w:val="0"/>
                      <w:divBdr>
                        <w:top w:val="none" w:sz="0" w:space="0" w:color="auto"/>
                        <w:left w:val="none" w:sz="0" w:space="0" w:color="auto"/>
                        <w:bottom w:val="none" w:sz="0" w:space="0" w:color="auto"/>
                        <w:right w:val="none" w:sz="0" w:space="0" w:color="auto"/>
                      </w:divBdr>
                    </w:div>
                  </w:divsChild>
                </w:div>
                <w:div w:id="629745694">
                  <w:marLeft w:val="0"/>
                  <w:marRight w:val="0"/>
                  <w:marTop w:val="0"/>
                  <w:marBottom w:val="0"/>
                  <w:divBdr>
                    <w:top w:val="none" w:sz="0" w:space="0" w:color="auto"/>
                    <w:left w:val="none" w:sz="0" w:space="0" w:color="auto"/>
                    <w:bottom w:val="none" w:sz="0" w:space="0" w:color="auto"/>
                    <w:right w:val="none" w:sz="0" w:space="0" w:color="auto"/>
                  </w:divBdr>
                  <w:divsChild>
                    <w:div w:id="199785635">
                      <w:marLeft w:val="0"/>
                      <w:marRight w:val="0"/>
                      <w:marTop w:val="240"/>
                      <w:marBottom w:val="240"/>
                      <w:divBdr>
                        <w:top w:val="none" w:sz="0" w:space="0" w:color="auto"/>
                        <w:left w:val="none" w:sz="0" w:space="0" w:color="auto"/>
                        <w:bottom w:val="none" w:sz="0" w:space="0" w:color="auto"/>
                        <w:right w:val="none" w:sz="0" w:space="0" w:color="auto"/>
                      </w:divBdr>
                    </w:div>
                  </w:divsChild>
                </w:div>
                <w:div w:id="796140102">
                  <w:marLeft w:val="0"/>
                  <w:marRight w:val="0"/>
                  <w:marTop w:val="0"/>
                  <w:marBottom w:val="0"/>
                  <w:divBdr>
                    <w:top w:val="none" w:sz="0" w:space="0" w:color="auto"/>
                    <w:left w:val="none" w:sz="0" w:space="0" w:color="auto"/>
                    <w:bottom w:val="none" w:sz="0" w:space="0" w:color="auto"/>
                    <w:right w:val="none" w:sz="0" w:space="0" w:color="auto"/>
                  </w:divBdr>
                  <w:divsChild>
                    <w:div w:id="617689409">
                      <w:marLeft w:val="0"/>
                      <w:marRight w:val="0"/>
                      <w:marTop w:val="240"/>
                      <w:marBottom w:val="240"/>
                      <w:divBdr>
                        <w:top w:val="none" w:sz="0" w:space="0" w:color="auto"/>
                        <w:left w:val="none" w:sz="0" w:space="0" w:color="auto"/>
                        <w:bottom w:val="none" w:sz="0" w:space="0" w:color="auto"/>
                        <w:right w:val="none" w:sz="0" w:space="0" w:color="auto"/>
                      </w:divBdr>
                    </w:div>
                  </w:divsChild>
                </w:div>
                <w:div w:id="836724524">
                  <w:marLeft w:val="0"/>
                  <w:marRight w:val="0"/>
                  <w:marTop w:val="0"/>
                  <w:marBottom w:val="0"/>
                  <w:divBdr>
                    <w:top w:val="none" w:sz="0" w:space="0" w:color="auto"/>
                    <w:left w:val="none" w:sz="0" w:space="0" w:color="auto"/>
                    <w:bottom w:val="none" w:sz="0" w:space="0" w:color="auto"/>
                    <w:right w:val="none" w:sz="0" w:space="0" w:color="auto"/>
                  </w:divBdr>
                  <w:divsChild>
                    <w:div w:id="263729608">
                      <w:marLeft w:val="0"/>
                      <w:marRight w:val="0"/>
                      <w:marTop w:val="0"/>
                      <w:marBottom w:val="0"/>
                      <w:divBdr>
                        <w:top w:val="none" w:sz="0" w:space="0" w:color="auto"/>
                        <w:left w:val="none" w:sz="0" w:space="0" w:color="auto"/>
                        <w:bottom w:val="none" w:sz="0" w:space="0" w:color="auto"/>
                        <w:right w:val="none" w:sz="0" w:space="0" w:color="auto"/>
                      </w:divBdr>
                    </w:div>
                    <w:div w:id="1642425012">
                      <w:marLeft w:val="0"/>
                      <w:marRight w:val="0"/>
                      <w:marTop w:val="0"/>
                      <w:marBottom w:val="0"/>
                      <w:divBdr>
                        <w:top w:val="none" w:sz="0" w:space="0" w:color="auto"/>
                        <w:left w:val="none" w:sz="0" w:space="0" w:color="auto"/>
                        <w:bottom w:val="none" w:sz="0" w:space="0" w:color="auto"/>
                        <w:right w:val="none" w:sz="0" w:space="0" w:color="auto"/>
                      </w:divBdr>
                    </w:div>
                    <w:div w:id="1742753847">
                      <w:marLeft w:val="0"/>
                      <w:marRight w:val="0"/>
                      <w:marTop w:val="240"/>
                      <w:marBottom w:val="240"/>
                      <w:divBdr>
                        <w:top w:val="none" w:sz="0" w:space="0" w:color="auto"/>
                        <w:left w:val="none" w:sz="0" w:space="0" w:color="auto"/>
                        <w:bottom w:val="none" w:sz="0" w:space="0" w:color="auto"/>
                        <w:right w:val="none" w:sz="0" w:space="0" w:color="auto"/>
                      </w:divBdr>
                    </w:div>
                    <w:div w:id="1859587340">
                      <w:marLeft w:val="0"/>
                      <w:marRight w:val="0"/>
                      <w:marTop w:val="0"/>
                      <w:marBottom w:val="0"/>
                      <w:divBdr>
                        <w:top w:val="none" w:sz="0" w:space="0" w:color="auto"/>
                        <w:left w:val="none" w:sz="0" w:space="0" w:color="auto"/>
                        <w:bottom w:val="none" w:sz="0" w:space="0" w:color="auto"/>
                        <w:right w:val="none" w:sz="0" w:space="0" w:color="auto"/>
                      </w:divBdr>
                    </w:div>
                    <w:div w:id="2011251826">
                      <w:marLeft w:val="0"/>
                      <w:marRight w:val="0"/>
                      <w:marTop w:val="0"/>
                      <w:marBottom w:val="0"/>
                      <w:divBdr>
                        <w:top w:val="none" w:sz="0" w:space="0" w:color="auto"/>
                        <w:left w:val="none" w:sz="0" w:space="0" w:color="auto"/>
                        <w:bottom w:val="none" w:sz="0" w:space="0" w:color="auto"/>
                        <w:right w:val="none" w:sz="0" w:space="0" w:color="auto"/>
                      </w:divBdr>
                    </w:div>
                  </w:divsChild>
                </w:div>
                <w:div w:id="861091909">
                  <w:marLeft w:val="0"/>
                  <w:marRight w:val="0"/>
                  <w:marTop w:val="0"/>
                  <w:marBottom w:val="0"/>
                  <w:divBdr>
                    <w:top w:val="none" w:sz="0" w:space="0" w:color="auto"/>
                    <w:left w:val="none" w:sz="0" w:space="0" w:color="auto"/>
                    <w:bottom w:val="none" w:sz="0" w:space="0" w:color="auto"/>
                    <w:right w:val="none" w:sz="0" w:space="0" w:color="auto"/>
                  </w:divBdr>
                  <w:divsChild>
                    <w:div w:id="273023898">
                      <w:marLeft w:val="0"/>
                      <w:marRight w:val="0"/>
                      <w:marTop w:val="240"/>
                      <w:marBottom w:val="240"/>
                      <w:divBdr>
                        <w:top w:val="none" w:sz="0" w:space="0" w:color="auto"/>
                        <w:left w:val="none" w:sz="0" w:space="0" w:color="auto"/>
                        <w:bottom w:val="none" w:sz="0" w:space="0" w:color="auto"/>
                        <w:right w:val="none" w:sz="0" w:space="0" w:color="auto"/>
                      </w:divBdr>
                    </w:div>
                    <w:div w:id="1381519239">
                      <w:marLeft w:val="0"/>
                      <w:marRight w:val="0"/>
                      <w:marTop w:val="240"/>
                      <w:marBottom w:val="240"/>
                      <w:divBdr>
                        <w:top w:val="none" w:sz="0" w:space="0" w:color="auto"/>
                        <w:left w:val="none" w:sz="0" w:space="0" w:color="auto"/>
                        <w:bottom w:val="none" w:sz="0" w:space="0" w:color="auto"/>
                        <w:right w:val="none" w:sz="0" w:space="0" w:color="auto"/>
                      </w:divBdr>
                    </w:div>
                  </w:divsChild>
                </w:div>
                <w:div w:id="1251282102">
                  <w:marLeft w:val="0"/>
                  <w:marRight w:val="0"/>
                  <w:marTop w:val="0"/>
                  <w:marBottom w:val="0"/>
                  <w:divBdr>
                    <w:top w:val="none" w:sz="0" w:space="0" w:color="auto"/>
                    <w:left w:val="none" w:sz="0" w:space="0" w:color="auto"/>
                    <w:bottom w:val="none" w:sz="0" w:space="0" w:color="auto"/>
                    <w:right w:val="none" w:sz="0" w:space="0" w:color="auto"/>
                  </w:divBdr>
                  <w:divsChild>
                    <w:div w:id="144785294">
                      <w:marLeft w:val="0"/>
                      <w:marRight w:val="0"/>
                      <w:marTop w:val="240"/>
                      <w:marBottom w:val="240"/>
                      <w:divBdr>
                        <w:top w:val="none" w:sz="0" w:space="0" w:color="auto"/>
                        <w:left w:val="none" w:sz="0" w:space="0" w:color="auto"/>
                        <w:bottom w:val="none" w:sz="0" w:space="0" w:color="auto"/>
                        <w:right w:val="none" w:sz="0" w:space="0" w:color="auto"/>
                      </w:divBdr>
                    </w:div>
                  </w:divsChild>
                </w:div>
                <w:div w:id="1306935520">
                  <w:marLeft w:val="0"/>
                  <w:marRight w:val="0"/>
                  <w:marTop w:val="0"/>
                  <w:marBottom w:val="0"/>
                  <w:divBdr>
                    <w:top w:val="none" w:sz="0" w:space="0" w:color="auto"/>
                    <w:left w:val="none" w:sz="0" w:space="0" w:color="auto"/>
                    <w:bottom w:val="none" w:sz="0" w:space="0" w:color="auto"/>
                    <w:right w:val="none" w:sz="0" w:space="0" w:color="auto"/>
                  </w:divBdr>
                  <w:divsChild>
                    <w:div w:id="1760635839">
                      <w:marLeft w:val="0"/>
                      <w:marRight w:val="0"/>
                      <w:marTop w:val="240"/>
                      <w:marBottom w:val="240"/>
                      <w:divBdr>
                        <w:top w:val="none" w:sz="0" w:space="0" w:color="auto"/>
                        <w:left w:val="none" w:sz="0" w:space="0" w:color="auto"/>
                        <w:bottom w:val="none" w:sz="0" w:space="0" w:color="auto"/>
                        <w:right w:val="none" w:sz="0" w:space="0" w:color="auto"/>
                      </w:divBdr>
                    </w:div>
                  </w:divsChild>
                </w:div>
                <w:div w:id="1388383562">
                  <w:marLeft w:val="0"/>
                  <w:marRight w:val="0"/>
                  <w:marTop w:val="0"/>
                  <w:marBottom w:val="0"/>
                  <w:divBdr>
                    <w:top w:val="none" w:sz="0" w:space="0" w:color="auto"/>
                    <w:left w:val="none" w:sz="0" w:space="0" w:color="auto"/>
                    <w:bottom w:val="none" w:sz="0" w:space="0" w:color="auto"/>
                    <w:right w:val="none" w:sz="0" w:space="0" w:color="auto"/>
                  </w:divBdr>
                  <w:divsChild>
                    <w:div w:id="671882064">
                      <w:marLeft w:val="0"/>
                      <w:marRight w:val="0"/>
                      <w:marTop w:val="240"/>
                      <w:marBottom w:val="240"/>
                      <w:divBdr>
                        <w:top w:val="none" w:sz="0" w:space="0" w:color="auto"/>
                        <w:left w:val="none" w:sz="0" w:space="0" w:color="auto"/>
                        <w:bottom w:val="none" w:sz="0" w:space="0" w:color="auto"/>
                        <w:right w:val="none" w:sz="0" w:space="0" w:color="auto"/>
                      </w:divBdr>
                    </w:div>
                  </w:divsChild>
                </w:div>
                <w:div w:id="1388532845">
                  <w:marLeft w:val="0"/>
                  <w:marRight w:val="0"/>
                  <w:marTop w:val="0"/>
                  <w:marBottom w:val="0"/>
                  <w:divBdr>
                    <w:top w:val="none" w:sz="0" w:space="0" w:color="auto"/>
                    <w:left w:val="none" w:sz="0" w:space="0" w:color="auto"/>
                    <w:bottom w:val="none" w:sz="0" w:space="0" w:color="auto"/>
                    <w:right w:val="none" w:sz="0" w:space="0" w:color="auto"/>
                  </w:divBdr>
                  <w:divsChild>
                    <w:div w:id="1770545328">
                      <w:marLeft w:val="0"/>
                      <w:marRight w:val="0"/>
                      <w:marTop w:val="240"/>
                      <w:marBottom w:val="240"/>
                      <w:divBdr>
                        <w:top w:val="none" w:sz="0" w:space="0" w:color="auto"/>
                        <w:left w:val="none" w:sz="0" w:space="0" w:color="auto"/>
                        <w:bottom w:val="none" w:sz="0" w:space="0" w:color="auto"/>
                        <w:right w:val="none" w:sz="0" w:space="0" w:color="auto"/>
                      </w:divBdr>
                    </w:div>
                  </w:divsChild>
                </w:div>
                <w:div w:id="1527676817">
                  <w:marLeft w:val="0"/>
                  <w:marRight w:val="0"/>
                  <w:marTop w:val="0"/>
                  <w:marBottom w:val="0"/>
                  <w:divBdr>
                    <w:top w:val="none" w:sz="0" w:space="0" w:color="auto"/>
                    <w:left w:val="none" w:sz="0" w:space="0" w:color="auto"/>
                    <w:bottom w:val="none" w:sz="0" w:space="0" w:color="auto"/>
                    <w:right w:val="none" w:sz="0" w:space="0" w:color="auto"/>
                  </w:divBdr>
                  <w:divsChild>
                    <w:div w:id="100540070">
                      <w:marLeft w:val="0"/>
                      <w:marRight w:val="0"/>
                      <w:marTop w:val="240"/>
                      <w:marBottom w:val="240"/>
                      <w:divBdr>
                        <w:top w:val="none" w:sz="0" w:space="0" w:color="auto"/>
                        <w:left w:val="none" w:sz="0" w:space="0" w:color="auto"/>
                        <w:bottom w:val="none" w:sz="0" w:space="0" w:color="auto"/>
                        <w:right w:val="none" w:sz="0" w:space="0" w:color="auto"/>
                      </w:divBdr>
                    </w:div>
                  </w:divsChild>
                </w:div>
                <w:div w:id="1587957656">
                  <w:marLeft w:val="0"/>
                  <w:marRight w:val="0"/>
                  <w:marTop w:val="0"/>
                  <w:marBottom w:val="0"/>
                  <w:divBdr>
                    <w:top w:val="none" w:sz="0" w:space="0" w:color="auto"/>
                    <w:left w:val="none" w:sz="0" w:space="0" w:color="auto"/>
                    <w:bottom w:val="none" w:sz="0" w:space="0" w:color="auto"/>
                    <w:right w:val="none" w:sz="0" w:space="0" w:color="auto"/>
                  </w:divBdr>
                  <w:divsChild>
                    <w:div w:id="215818074">
                      <w:marLeft w:val="0"/>
                      <w:marRight w:val="0"/>
                      <w:marTop w:val="0"/>
                      <w:marBottom w:val="0"/>
                      <w:divBdr>
                        <w:top w:val="none" w:sz="0" w:space="0" w:color="auto"/>
                        <w:left w:val="none" w:sz="0" w:space="0" w:color="auto"/>
                        <w:bottom w:val="none" w:sz="0" w:space="0" w:color="auto"/>
                        <w:right w:val="none" w:sz="0" w:space="0" w:color="auto"/>
                      </w:divBdr>
                      <w:divsChild>
                        <w:div w:id="1293245013">
                          <w:marLeft w:val="0"/>
                          <w:marRight w:val="0"/>
                          <w:marTop w:val="240"/>
                          <w:marBottom w:val="240"/>
                          <w:divBdr>
                            <w:top w:val="none" w:sz="0" w:space="0" w:color="auto"/>
                            <w:left w:val="none" w:sz="0" w:space="0" w:color="auto"/>
                            <w:bottom w:val="none" w:sz="0" w:space="0" w:color="auto"/>
                            <w:right w:val="none" w:sz="0" w:space="0" w:color="auto"/>
                          </w:divBdr>
                        </w:div>
                      </w:divsChild>
                    </w:div>
                    <w:div w:id="438185794">
                      <w:marLeft w:val="0"/>
                      <w:marRight w:val="0"/>
                      <w:marTop w:val="0"/>
                      <w:marBottom w:val="0"/>
                      <w:divBdr>
                        <w:top w:val="none" w:sz="0" w:space="0" w:color="auto"/>
                        <w:left w:val="none" w:sz="0" w:space="0" w:color="auto"/>
                        <w:bottom w:val="none" w:sz="0" w:space="0" w:color="auto"/>
                        <w:right w:val="none" w:sz="0" w:space="0" w:color="auto"/>
                      </w:divBdr>
                      <w:divsChild>
                        <w:div w:id="1938055022">
                          <w:marLeft w:val="0"/>
                          <w:marRight w:val="0"/>
                          <w:marTop w:val="240"/>
                          <w:marBottom w:val="240"/>
                          <w:divBdr>
                            <w:top w:val="none" w:sz="0" w:space="0" w:color="auto"/>
                            <w:left w:val="none" w:sz="0" w:space="0" w:color="auto"/>
                            <w:bottom w:val="none" w:sz="0" w:space="0" w:color="auto"/>
                            <w:right w:val="none" w:sz="0" w:space="0" w:color="auto"/>
                          </w:divBdr>
                        </w:div>
                      </w:divsChild>
                    </w:div>
                    <w:div w:id="521550568">
                      <w:marLeft w:val="0"/>
                      <w:marRight w:val="0"/>
                      <w:marTop w:val="0"/>
                      <w:marBottom w:val="0"/>
                      <w:divBdr>
                        <w:top w:val="none" w:sz="0" w:space="0" w:color="auto"/>
                        <w:left w:val="none" w:sz="0" w:space="0" w:color="auto"/>
                        <w:bottom w:val="none" w:sz="0" w:space="0" w:color="auto"/>
                        <w:right w:val="none" w:sz="0" w:space="0" w:color="auto"/>
                      </w:divBdr>
                      <w:divsChild>
                        <w:div w:id="1357268741">
                          <w:marLeft w:val="0"/>
                          <w:marRight w:val="0"/>
                          <w:marTop w:val="240"/>
                          <w:marBottom w:val="240"/>
                          <w:divBdr>
                            <w:top w:val="none" w:sz="0" w:space="0" w:color="auto"/>
                            <w:left w:val="none" w:sz="0" w:space="0" w:color="auto"/>
                            <w:bottom w:val="none" w:sz="0" w:space="0" w:color="auto"/>
                            <w:right w:val="none" w:sz="0" w:space="0" w:color="auto"/>
                          </w:divBdr>
                        </w:div>
                      </w:divsChild>
                    </w:div>
                    <w:div w:id="697193771">
                      <w:marLeft w:val="0"/>
                      <w:marRight w:val="0"/>
                      <w:marTop w:val="0"/>
                      <w:marBottom w:val="0"/>
                      <w:divBdr>
                        <w:top w:val="none" w:sz="0" w:space="0" w:color="auto"/>
                        <w:left w:val="none" w:sz="0" w:space="0" w:color="auto"/>
                        <w:bottom w:val="none" w:sz="0" w:space="0" w:color="auto"/>
                        <w:right w:val="none" w:sz="0" w:space="0" w:color="auto"/>
                      </w:divBdr>
                      <w:divsChild>
                        <w:div w:id="537740063">
                          <w:marLeft w:val="0"/>
                          <w:marRight w:val="0"/>
                          <w:marTop w:val="240"/>
                          <w:marBottom w:val="240"/>
                          <w:divBdr>
                            <w:top w:val="none" w:sz="0" w:space="0" w:color="auto"/>
                            <w:left w:val="none" w:sz="0" w:space="0" w:color="auto"/>
                            <w:bottom w:val="none" w:sz="0" w:space="0" w:color="auto"/>
                            <w:right w:val="none" w:sz="0" w:space="0" w:color="auto"/>
                          </w:divBdr>
                        </w:div>
                      </w:divsChild>
                    </w:div>
                    <w:div w:id="1204055670">
                      <w:marLeft w:val="0"/>
                      <w:marRight w:val="0"/>
                      <w:marTop w:val="0"/>
                      <w:marBottom w:val="0"/>
                      <w:divBdr>
                        <w:top w:val="none" w:sz="0" w:space="0" w:color="auto"/>
                        <w:left w:val="none" w:sz="0" w:space="0" w:color="auto"/>
                        <w:bottom w:val="none" w:sz="0" w:space="0" w:color="auto"/>
                        <w:right w:val="none" w:sz="0" w:space="0" w:color="auto"/>
                      </w:divBdr>
                      <w:divsChild>
                        <w:div w:id="1161894328">
                          <w:marLeft w:val="0"/>
                          <w:marRight w:val="0"/>
                          <w:marTop w:val="240"/>
                          <w:marBottom w:val="240"/>
                          <w:divBdr>
                            <w:top w:val="none" w:sz="0" w:space="0" w:color="auto"/>
                            <w:left w:val="none" w:sz="0" w:space="0" w:color="auto"/>
                            <w:bottom w:val="none" w:sz="0" w:space="0" w:color="auto"/>
                            <w:right w:val="none" w:sz="0" w:space="0" w:color="auto"/>
                          </w:divBdr>
                        </w:div>
                      </w:divsChild>
                    </w:div>
                    <w:div w:id="1653949944">
                      <w:marLeft w:val="0"/>
                      <w:marRight w:val="0"/>
                      <w:marTop w:val="0"/>
                      <w:marBottom w:val="0"/>
                      <w:divBdr>
                        <w:top w:val="none" w:sz="0" w:space="0" w:color="auto"/>
                        <w:left w:val="none" w:sz="0" w:space="0" w:color="auto"/>
                        <w:bottom w:val="none" w:sz="0" w:space="0" w:color="auto"/>
                        <w:right w:val="none" w:sz="0" w:space="0" w:color="auto"/>
                      </w:divBdr>
                      <w:divsChild>
                        <w:div w:id="91633894">
                          <w:marLeft w:val="0"/>
                          <w:marRight w:val="0"/>
                          <w:marTop w:val="240"/>
                          <w:marBottom w:val="240"/>
                          <w:divBdr>
                            <w:top w:val="none" w:sz="0" w:space="0" w:color="auto"/>
                            <w:left w:val="none" w:sz="0" w:space="0" w:color="auto"/>
                            <w:bottom w:val="none" w:sz="0" w:space="0" w:color="auto"/>
                            <w:right w:val="none" w:sz="0" w:space="0" w:color="auto"/>
                          </w:divBdr>
                        </w:div>
                      </w:divsChild>
                    </w:div>
                    <w:div w:id="1747259542">
                      <w:marLeft w:val="0"/>
                      <w:marRight w:val="0"/>
                      <w:marTop w:val="0"/>
                      <w:marBottom w:val="0"/>
                      <w:divBdr>
                        <w:top w:val="none" w:sz="0" w:space="0" w:color="auto"/>
                        <w:left w:val="none" w:sz="0" w:space="0" w:color="auto"/>
                        <w:bottom w:val="none" w:sz="0" w:space="0" w:color="auto"/>
                        <w:right w:val="none" w:sz="0" w:space="0" w:color="auto"/>
                      </w:divBdr>
                    </w:div>
                    <w:div w:id="1785073476">
                      <w:marLeft w:val="0"/>
                      <w:marRight w:val="0"/>
                      <w:marTop w:val="240"/>
                      <w:marBottom w:val="240"/>
                      <w:divBdr>
                        <w:top w:val="none" w:sz="0" w:space="0" w:color="auto"/>
                        <w:left w:val="none" w:sz="0" w:space="0" w:color="auto"/>
                        <w:bottom w:val="none" w:sz="0" w:space="0" w:color="auto"/>
                        <w:right w:val="none" w:sz="0" w:space="0" w:color="auto"/>
                      </w:divBdr>
                    </w:div>
                    <w:div w:id="2063097154">
                      <w:marLeft w:val="0"/>
                      <w:marRight w:val="0"/>
                      <w:marTop w:val="0"/>
                      <w:marBottom w:val="0"/>
                      <w:divBdr>
                        <w:top w:val="none" w:sz="0" w:space="0" w:color="auto"/>
                        <w:left w:val="none" w:sz="0" w:space="0" w:color="auto"/>
                        <w:bottom w:val="none" w:sz="0" w:space="0" w:color="auto"/>
                        <w:right w:val="none" w:sz="0" w:space="0" w:color="auto"/>
                      </w:divBdr>
                      <w:divsChild>
                        <w:div w:id="930049465">
                          <w:marLeft w:val="0"/>
                          <w:marRight w:val="0"/>
                          <w:marTop w:val="240"/>
                          <w:marBottom w:val="240"/>
                          <w:divBdr>
                            <w:top w:val="none" w:sz="0" w:space="0" w:color="auto"/>
                            <w:left w:val="none" w:sz="0" w:space="0" w:color="auto"/>
                            <w:bottom w:val="none" w:sz="0" w:space="0" w:color="auto"/>
                            <w:right w:val="none" w:sz="0" w:space="0" w:color="auto"/>
                          </w:divBdr>
                        </w:div>
                        <w:div w:id="133086878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824615185">
                  <w:marLeft w:val="0"/>
                  <w:marRight w:val="0"/>
                  <w:marTop w:val="0"/>
                  <w:marBottom w:val="0"/>
                  <w:divBdr>
                    <w:top w:val="none" w:sz="0" w:space="0" w:color="auto"/>
                    <w:left w:val="none" w:sz="0" w:space="0" w:color="auto"/>
                    <w:bottom w:val="none" w:sz="0" w:space="0" w:color="auto"/>
                    <w:right w:val="none" w:sz="0" w:space="0" w:color="auto"/>
                  </w:divBdr>
                  <w:divsChild>
                    <w:div w:id="545802136">
                      <w:marLeft w:val="0"/>
                      <w:marRight w:val="0"/>
                      <w:marTop w:val="240"/>
                      <w:marBottom w:val="240"/>
                      <w:divBdr>
                        <w:top w:val="none" w:sz="0" w:space="0" w:color="auto"/>
                        <w:left w:val="none" w:sz="0" w:space="0" w:color="auto"/>
                        <w:bottom w:val="none" w:sz="0" w:space="0" w:color="auto"/>
                        <w:right w:val="none" w:sz="0" w:space="0" w:color="auto"/>
                      </w:divBdr>
                    </w:div>
                    <w:div w:id="1002470574">
                      <w:marLeft w:val="0"/>
                      <w:marRight w:val="0"/>
                      <w:marTop w:val="0"/>
                      <w:marBottom w:val="0"/>
                      <w:divBdr>
                        <w:top w:val="none" w:sz="0" w:space="0" w:color="auto"/>
                        <w:left w:val="none" w:sz="0" w:space="0" w:color="auto"/>
                        <w:bottom w:val="none" w:sz="0" w:space="0" w:color="auto"/>
                        <w:right w:val="none" w:sz="0" w:space="0" w:color="auto"/>
                      </w:divBdr>
                    </w:div>
                    <w:div w:id="1285884221">
                      <w:marLeft w:val="0"/>
                      <w:marRight w:val="0"/>
                      <w:marTop w:val="0"/>
                      <w:marBottom w:val="0"/>
                      <w:divBdr>
                        <w:top w:val="none" w:sz="0" w:space="0" w:color="auto"/>
                        <w:left w:val="none" w:sz="0" w:space="0" w:color="auto"/>
                        <w:bottom w:val="none" w:sz="0" w:space="0" w:color="auto"/>
                        <w:right w:val="none" w:sz="0" w:space="0" w:color="auto"/>
                      </w:divBdr>
                    </w:div>
                    <w:div w:id="1889099581">
                      <w:marLeft w:val="0"/>
                      <w:marRight w:val="0"/>
                      <w:marTop w:val="0"/>
                      <w:marBottom w:val="0"/>
                      <w:divBdr>
                        <w:top w:val="none" w:sz="0" w:space="0" w:color="auto"/>
                        <w:left w:val="none" w:sz="0" w:space="0" w:color="auto"/>
                        <w:bottom w:val="none" w:sz="0" w:space="0" w:color="auto"/>
                        <w:right w:val="none" w:sz="0" w:space="0" w:color="auto"/>
                      </w:divBdr>
                      <w:divsChild>
                        <w:div w:id="1510948908">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835221804">
                  <w:marLeft w:val="0"/>
                  <w:marRight w:val="0"/>
                  <w:marTop w:val="0"/>
                  <w:marBottom w:val="0"/>
                  <w:divBdr>
                    <w:top w:val="none" w:sz="0" w:space="0" w:color="auto"/>
                    <w:left w:val="none" w:sz="0" w:space="0" w:color="auto"/>
                    <w:bottom w:val="none" w:sz="0" w:space="0" w:color="auto"/>
                    <w:right w:val="none" w:sz="0" w:space="0" w:color="auto"/>
                  </w:divBdr>
                  <w:divsChild>
                    <w:div w:id="462427067">
                      <w:marLeft w:val="0"/>
                      <w:marRight w:val="0"/>
                      <w:marTop w:val="240"/>
                      <w:marBottom w:val="240"/>
                      <w:divBdr>
                        <w:top w:val="none" w:sz="0" w:space="0" w:color="auto"/>
                        <w:left w:val="none" w:sz="0" w:space="0" w:color="auto"/>
                        <w:bottom w:val="none" w:sz="0" w:space="0" w:color="auto"/>
                        <w:right w:val="none" w:sz="0" w:space="0" w:color="auto"/>
                      </w:divBdr>
                    </w:div>
                  </w:divsChild>
                </w:div>
                <w:div w:id="1890527741">
                  <w:marLeft w:val="0"/>
                  <w:marRight w:val="0"/>
                  <w:marTop w:val="0"/>
                  <w:marBottom w:val="0"/>
                  <w:divBdr>
                    <w:top w:val="none" w:sz="0" w:space="0" w:color="auto"/>
                    <w:left w:val="none" w:sz="0" w:space="0" w:color="auto"/>
                    <w:bottom w:val="none" w:sz="0" w:space="0" w:color="auto"/>
                    <w:right w:val="none" w:sz="0" w:space="0" w:color="auto"/>
                  </w:divBdr>
                  <w:divsChild>
                    <w:div w:id="257635771">
                      <w:marLeft w:val="0"/>
                      <w:marRight w:val="0"/>
                      <w:marTop w:val="240"/>
                      <w:marBottom w:val="240"/>
                      <w:divBdr>
                        <w:top w:val="none" w:sz="0" w:space="0" w:color="auto"/>
                        <w:left w:val="none" w:sz="0" w:space="0" w:color="auto"/>
                        <w:bottom w:val="none" w:sz="0" w:space="0" w:color="auto"/>
                        <w:right w:val="none" w:sz="0" w:space="0" w:color="auto"/>
                      </w:divBdr>
                    </w:div>
                    <w:div w:id="1452286331">
                      <w:marLeft w:val="0"/>
                      <w:marRight w:val="0"/>
                      <w:marTop w:val="240"/>
                      <w:marBottom w:val="240"/>
                      <w:divBdr>
                        <w:top w:val="none" w:sz="0" w:space="0" w:color="auto"/>
                        <w:left w:val="none" w:sz="0" w:space="0" w:color="auto"/>
                        <w:bottom w:val="none" w:sz="0" w:space="0" w:color="auto"/>
                        <w:right w:val="none" w:sz="0" w:space="0" w:color="auto"/>
                      </w:divBdr>
                    </w:div>
                  </w:divsChild>
                </w:div>
                <w:div w:id="1988894122">
                  <w:marLeft w:val="0"/>
                  <w:marRight w:val="0"/>
                  <w:marTop w:val="0"/>
                  <w:marBottom w:val="0"/>
                  <w:divBdr>
                    <w:top w:val="none" w:sz="0" w:space="0" w:color="auto"/>
                    <w:left w:val="none" w:sz="0" w:space="0" w:color="auto"/>
                    <w:bottom w:val="none" w:sz="0" w:space="0" w:color="auto"/>
                    <w:right w:val="none" w:sz="0" w:space="0" w:color="auto"/>
                  </w:divBdr>
                  <w:divsChild>
                    <w:div w:id="76903477">
                      <w:marLeft w:val="0"/>
                      <w:marRight w:val="0"/>
                      <w:marTop w:val="0"/>
                      <w:marBottom w:val="0"/>
                      <w:divBdr>
                        <w:top w:val="none" w:sz="0" w:space="0" w:color="auto"/>
                        <w:left w:val="none" w:sz="0" w:space="0" w:color="auto"/>
                        <w:bottom w:val="none" w:sz="0" w:space="0" w:color="auto"/>
                        <w:right w:val="none" w:sz="0" w:space="0" w:color="auto"/>
                      </w:divBdr>
                    </w:div>
                    <w:div w:id="231619873">
                      <w:marLeft w:val="0"/>
                      <w:marRight w:val="0"/>
                      <w:marTop w:val="240"/>
                      <w:marBottom w:val="240"/>
                      <w:divBdr>
                        <w:top w:val="none" w:sz="0" w:space="0" w:color="auto"/>
                        <w:left w:val="none" w:sz="0" w:space="0" w:color="auto"/>
                        <w:bottom w:val="none" w:sz="0" w:space="0" w:color="auto"/>
                        <w:right w:val="none" w:sz="0" w:space="0" w:color="auto"/>
                      </w:divBdr>
                    </w:div>
                    <w:div w:id="942876946">
                      <w:marLeft w:val="0"/>
                      <w:marRight w:val="0"/>
                      <w:marTop w:val="0"/>
                      <w:marBottom w:val="0"/>
                      <w:divBdr>
                        <w:top w:val="none" w:sz="0" w:space="0" w:color="auto"/>
                        <w:left w:val="none" w:sz="0" w:space="0" w:color="auto"/>
                        <w:bottom w:val="none" w:sz="0" w:space="0" w:color="auto"/>
                        <w:right w:val="none" w:sz="0" w:space="0" w:color="auto"/>
                      </w:divBdr>
                    </w:div>
                    <w:div w:id="1237938934">
                      <w:marLeft w:val="0"/>
                      <w:marRight w:val="0"/>
                      <w:marTop w:val="0"/>
                      <w:marBottom w:val="0"/>
                      <w:divBdr>
                        <w:top w:val="none" w:sz="0" w:space="0" w:color="auto"/>
                        <w:left w:val="none" w:sz="0" w:space="0" w:color="auto"/>
                        <w:bottom w:val="none" w:sz="0" w:space="0" w:color="auto"/>
                        <w:right w:val="none" w:sz="0" w:space="0" w:color="auto"/>
                      </w:divBdr>
                    </w:div>
                    <w:div w:id="1603412481">
                      <w:marLeft w:val="0"/>
                      <w:marRight w:val="0"/>
                      <w:marTop w:val="0"/>
                      <w:marBottom w:val="0"/>
                      <w:divBdr>
                        <w:top w:val="none" w:sz="0" w:space="0" w:color="auto"/>
                        <w:left w:val="none" w:sz="0" w:space="0" w:color="auto"/>
                        <w:bottom w:val="none" w:sz="0" w:space="0" w:color="auto"/>
                        <w:right w:val="none" w:sz="0" w:space="0" w:color="auto"/>
                      </w:divBdr>
                      <w:divsChild>
                        <w:div w:id="511187415">
                          <w:marLeft w:val="0"/>
                          <w:marRight w:val="0"/>
                          <w:marTop w:val="240"/>
                          <w:marBottom w:val="240"/>
                          <w:divBdr>
                            <w:top w:val="none" w:sz="0" w:space="0" w:color="auto"/>
                            <w:left w:val="none" w:sz="0" w:space="0" w:color="auto"/>
                            <w:bottom w:val="none" w:sz="0" w:space="0" w:color="auto"/>
                            <w:right w:val="none" w:sz="0" w:space="0" w:color="auto"/>
                          </w:divBdr>
                        </w:div>
                      </w:divsChild>
                    </w:div>
                    <w:div w:id="2124613302">
                      <w:marLeft w:val="0"/>
                      <w:marRight w:val="0"/>
                      <w:marTop w:val="0"/>
                      <w:marBottom w:val="0"/>
                      <w:divBdr>
                        <w:top w:val="none" w:sz="0" w:space="0" w:color="auto"/>
                        <w:left w:val="none" w:sz="0" w:space="0" w:color="auto"/>
                        <w:bottom w:val="none" w:sz="0" w:space="0" w:color="auto"/>
                        <w:right w:val="none" w:sz="0" w:space="0" w:color="auto"/>
                      </w:divBdr>
                    </w:div>
                  </w:divsChild>
                </w:div>
                <w:div w:id="2017687801">
                  <w:marLeft w:val="0"/>
                  <w:marRight w:val="0"/>
                  <w:marTop w:val="0"/>
                  <w:marBottom w:val="0"/>
                  <w:divBdr>
                    <w:top w:val="none" w:sz="0" w:space="0" w:color="auto"/>
                    <w:left w:val="none" w:sz="0" w:space="0" w:color="auto"/>
                    <w:bottom w:val="none" w:sz="0" w:space="0" w:color="auto"/>
                    <w:right w:val="none" w:sz="0" w:space="0" w:color="auto"/>
                  </w:divBdr>
                  <w:divsChild>
                    <w:div w:id="38283507">
                      <w:marLeft w:val="0"/>
                      <w:marRight w:val="0"/>
                      <w:marTop w:val="240"/>
                      <w:marBottom w:val="240"/>
                      <w:divBdr>
                        <w:top w:val="none" w:sz="0" w:space="0" w:color="auto"/>
                        <w:left w:val="none" w:sz="0" w:space="0" w:color="auto"/>
                        <w:bottom w:val="none" w:sz="0" w:space="0" w:color="auto"/>
                        <w:right w:val="none" w:sz="0" w:space="0" w:color="auto"/>
                      </w:divBdr>
                    </w:div>
                  </w:divsChild>
                </w:div>
                <w:div w:id="2025787435">
                  <w:marLeft w:val="0"/>
                  <w:marRight w:val="0"/>
                  <w:marTop w:val="0"/>
                  <w:marBottom w:val="0"/>
                  <w:divBdr>
                    <w:top w:val="none" w:sz="0" w:space="0" w:color="auto"/>
                    <w:left w:val="none" w:sz="0" w:space="0" w:color="auto"/>
                    <w:bottom w:val="none" w:sz="0" w:space="0" w:color="auto"/>
                    <w:right w:val="none" w:sz="0" w:space="0" w:color="auto"/>
                  </w:divBdr>
                  <w:divsChild>
                    <w:div w:id="1505896280">
                      <w:marLeft w:val="0"/>
                      <w:marRight w:val="0"/>
                      <w:marTop w:val="240"/>
                      <w:marBottom w:val="240"/>
                      <w:divBdr>
                        <w:top w:val="none" w:sz="0" w:space="0" w:color="auto"/>
                        <w:left w:val="none" w:sz="0" w:space="0" w:color="auto"/>
                        <w:bottom w:val="none" w:sz="0" w:space="0" w:color="auto"/>
                        <w:right w:val="none" w:sz="0" w:space="0" w:color="auto"/>
                      </w:divBdr>
                    </w:div>
                  </w:divsChild>
                </w:div>
                <w:div w:id="2123260212">
                  <w:marLeft w:val="0"/>
                  <w:marRight w:val="0"/>
                  <w:marTop w:val="0"/>
                  <w:marBottom w:val="0"/>
                  <w:divBdr>
                    <w:top w:val="none" w:sz="0" w:space="0" w:color="auto"/>
                    <w:left w:val="none" w:sz="0" w:space="0" w:color="auto"/>
                    <w:bottom w:val="none" w:sz="0" w:space="0" w:color="auto"/>
                    <w:right w:val="none" w:sz="0" w:space="0" w:color="auto"/>
                  </w:divBdr>
                  <w:divsChild>
                    <w:div w:id="213544878">
                      <w:marLeft w:val="0"/>
                      <w:marRight w:val="0"/>
                      <w:marTop w:val="240"/>
                      <w:marBottom w:val="240"/>
                      <w:divBdr>
                        <w:top w:val="none" w:sz="0" w:space="0" w:color="auto"/>
                        <w:left w:val="none" w:sz="0" w:space="0" w:color="auto"/>
                        <w:bottom w:val="none" w:sz="0" w:space="0" w:color="auto"/>
                        <w:right w:val="none" w:sz="0" w:space="0" w:color="auto"/>
                      </w:divBdr>
                    </w:div>
                  </w:divsChild>
                </w:div>
                <w:div w:id="2127233698">
                  <w:marLeft w:val="0"/>
                  <w:marRight w:val="0"/>
                  <w:marTop w:val="0"/>
                  <w:marBottom w:val="0"/>
                  <w:divBdr>
                    <w:top w:val="none" w:sz="0" w:space="0" w:color="auto"/>
                    <w:left w:val="none" w:sz="0" w:space="0" w:color="auto"/>
                    <w:bottom w:val="none" w:sz="0" w:space="0" w:color="auto"/>
                    <w:right w:val="none" w:sz="0" w:space="0" w:color="auto"/>
                  </w:divBdr>
                  <w:divsChild>
                    <w:div w:id="169445445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433210629">
      <w:bodyDiv w:val="1"/>
      <w:marLeft w:val="0"/>
      <w:marRight w:val="0"/>
      <w:marTop w:val="0"/>
      <w:marBottom w:val="0"/>
      <w:divBdr>
        <w:top w:val="none" w:sz="0" w:space="0" w:color="auto"/>
        <w:left w:val="none" w:sz="0" w:space="0" w:color="auto"/>
        <w:bottom w:val="none" w:sz="0" w:space="0" w:color="auto"/>
        <w:right w:val="none" w:sz="0" w:space="0" w:color="auto"/>
      </w:divBdr>
      <w:divsChild>
        <w:div w:id="974681836">
          <w:marLeft w:val="0"/>
          <w:marRight w:val="0"/>
          <w:marTop w:val="0"/>
          <w:marBottom w:val="0"/>
          <w:divBdr>
            <w:top w:val="none" w:sz="0" w:space="0" w:color="auto"/>
            <w:left w:val="none" w:sz="0" w:space="0" w:color="auto"/>
            <w:bottom w:val="none" w:sz="0" w:space="0" w:color="auto"/>
            <w:right w:val="none" w:sz="0" w:space="0" w:color="auto"/>
          </w:divBdr>
          <w:divsChild>
            <w:div w:id="371268898">
              <w:marLeft w:val="0"/>
              <w:marRight w:val="0"/>
              <w:marTop w:val="0"/>
              <w:marBottom w:val="0"/>
              <w:divBdr>
                <w:top w:val="none" w:sz="0" w:space="0" w:color="auto"/>
                <w:left w:val="none" w:sz="0" w:space="0" w:color="auto"/>
                <w:bottom w:val="none" w:sz="0" w:space="0" w:color="auto"/>
                <w:right w:val="none" w:sz="0" w:space="0" w:color="auto"/>
              </w:divBdr>
              <w:divsChild>
                <w:div w:id="418334475">
                  <w:marLeft w:val="0"/>
                  <w:marRight w:val="0"/>
                  <w:marTop w:val="0"/>
                  <w:marBottom w:val="0"/>
                  <w:divBdr>
                    <w:top w:val="none" w:sz="0" w:space="0" w:color="auto"/>
                    <w:left w:val="none" w:sz="0" w:space="0" w:color="auto"/>
                    <w:bottom w:val="none" w:sz="0" w:space="0" w:color="auto"/>
                    <w:right w:val="none" w:sz="0" w:space="0" w:color="auto"/>
                  </w:divBdr>
                  <w:divsChild>
                    <w:div w:id="66149313">
                      <w:marLeft w:val="0"/>
                      <w:marRight w:val="0"/>
                      <w:marTop w:val="0"/>
                      <w:marBottom w:val="0"/>
                      <w:divBdr>
                        <w:top w:val="none" w:sz="0" w:space="0" w:color="auto"/>
                        <w:left w:val="none" w:sz="0" w:space="0" w:color="auto"/>
                        <w:bottom w:val="none" w:sz="0" w:space="0" w:color="auto"/>
                        <w:right w:val="none" w:sz="0" w:space="0" w:color="auto"/>
                      </w:divBdr>
                    </w:div>
                    <w:div w:id="1184829316">
                      <w:marLeft w:val="0"/>
                      <w:marRight w:val="0"/>
                      <w:marTop w:val="0"/>
                      <w:marBottom w:val="0"/>
                      <w:divBdr>
                        <w:top w:val="none" w:sz="0" w:space="0" w:color="auto"/>
                        <w:left w:val="none" w:sz="0" w:space="0" w:color="auto"/>
                        <w:bottom w:val="none" w:sz="0" w:space="0" w:color="auto"/>
                        <w:right w:val="none" w:sz="0" w:space="0" w:color="auto"/>
                      </w:divBdr>
                    </w:div>
                    <w:div w:id="1228111583">
                      <w:marLeft w:val="0"/>
                      <w:marRight w:val="0"/>
                      <w:marTop w:val="0"/>
                      <w:marBottom w:val="0"/>
                      <w:divBdr>
                        <w:top w:val="none" w:sz="0" w:space="0" w:color="auto"/>
                        <w:left w:val="none" w:sz="0" w:space="0" w:color="auto"/>
                        <w:bottom w:val="none" w:sz="0" w:space="0" w:color="auto"/>
                        <w:right w:val="none" w:sz="0" w:space="0" w:color="auto"/>
                      </w:divBdr>
                    </w:div>
                    <w:div w:id="1390567678">
                      <w:marLeft w:val="0"/>
                      <w:marRight w:val="0"/>
                      <w:marTop w:val="0"/>
                      <w:marBottom w:val="0"/>
                      <w:divBdr>
                        <w:top w:val="none" w:sz="0" w:space="0" w:color="auto"/>
                        <w:left w:val="none" w:sz="0" w:space="0" w:color="auto"/>
                        <w:bottom w:val="none" w:sz="0" w:space="0" w:color="auto"/>
                        <w:right w:val="none" w:sz="0" w:space="0" w:color="auto"/>
                      </w:divBdr>
                    </w:div>
                    <w:div w:id="1592667211">
                      <w:marLeft w:val="0"/>
                      <w:marRight w:val="0"/>
                      <w:marTop w:val="240"/>
                      <w:marBottom w:val="240"/>
                      <w:divBdr>
                        <w:top w:val="none" w:sz="0" w:space="0" w:color="auto"/>
                        <w:left w:val="none" w:sz="0" w:space="0" w:color="auto"/>
                        <w:bottom w:val="none" w:sz="0" w:space="0" w:color="auto"/>
                        <w:right w:val="none" w:sz="0" w:space="0" w:color="auto"/>
                      </w:divBdr>
                    </w:div>
                  </w:divsChild>
                </w:div>
                <w:div w:id="1854878314">
                  <w:marLeft w:val="0"/>
                  <w:marRight w:val="0"/>
                  <w:marTop w:val="0"/>
                  <w:marBottom w:val="0"/>
                  <w:divBdr>
                    <w:top w:val="none" w:sz="0" w:space="0" w:color="auto"/>
                    <w:left w:val="none" w:sz="0" w:space="0" w:color="auto"/>
                    <w:bottom w:val="none" w:sz="0" w:space="0" w:color="auto"/>
                    <w:right w:val="none" w:sz="0" w:space="0" w:color="auto"/>
                  </w:divBdr>
                  <w:divsChild>
                    <w:div w:id="82534326">
                      <w:marLeft w:val="0"/>
                      <w:marRight w:val="0"/>
                      <w:marTop w:val="240"/>
                      <w:marBottom w:val="240"/>
                      <w:divBdr>
                        <w:top w:val="none" w:sz="0" w:space="0" w:color="auto"/>
                        <w:left w:val="none" w:sz="0" w:space="0" w:color="auto"/>
                        <w:bottom w:val="none" w:sz="0" w:space="0" w:color="auto"/>
                        <w:right w:val="none" w:sz="0" w:space="0" w:color="auto"/>
                      </w:divBdr>
                    </w:div>
                    <w:div w:id="153837401">
                      <w:marLeft w:val="0"/>
                      <w:marRight w:val="0"/>
                      <w:marTop w:val="240"/>
                      <w:marBottom w:val="240"/>
                      <w:divBdr>
                        <w:top w:val="none" w:sz="0" w:space="0" w:color="auto"/>
                        <w:left w:val="none" w:sz="0" w:space="0" w:color="auto"/>
                        <w:bottom w:val="none" w:sz="0" w:space="0" w:color="auto"/>
                        <w:right w:val="none" w:sz="0" w:space="0" w:color="auto"/>
                      </w:divBdr>
                    </w:div>
                    <w:div w:id="188221193">
                      <w:marLeft w:val="0"/>
                      <w:marRight w:val="0"/>
                      <w:marTop w:val="0"/>
                      <w:marBottom w:val="0"/>
                      <w:divBdr>
                        <w:top w:val="none" w:sz="0" w:space="0" w:color="auto"/>
                        <w:left w:val="none" w:sz="0" w:space="0" w:color="auto"/>
                        <w:bottom w:val="none" w:sz="0" w:space="0" w:color="auto"/>
                        <w:right w:val="none" w:sz="0" w:space="0" w:color="auto"/>
                      </w:divBdr>
                    </w:div>
                    <w:div w:id="1564682563">
                      <w:marLeft w:val="0"/>
                      <w:marRight w:val="0"/>
                      <w:marTop w:val="0"/>
                      <w:marBottom w:val="0"/>
                      <w:divBdr>
                        <w:top w:val="none" w:sz="0" w:space="0" w:color="auto"/>
                        <w:left w:val="none" w:sz="0" w:space="0" w:color="auto"/>
                        <w:bottom w:val="none" w:sz="0" w:space="0" w:color="auto"/>
                        <w:right w:val="none" w:sz="0" w:space="0" w:color="auto"/>
                      </w:divBdr>
                    </w:div>
                    <w:div w:id="1977753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949078">
          <w:marLeft w:val="0"/>
          <w:marRight w:val="0"/>
          <w:marTop w:val="0"/>
          <w:marBottom w:val="0"/>
          <w:divBdr>
            <w:top w:val="none" w:sz="0" w:space="0" w:color="auto"/>
            <w:left w:val="none" w:sz="0" w:space="0" w:color="auto"/>
            <w:bottom w:val="none" w:sz="0" w:space="0" w:color="auto"/>
            <w:right w:val="none" w:sz="0" w:space="0" w:color="auto"/>
          </w:divBdr>
          <w:divsChild>
            <w:div w:id="950745208">
              <w:marLeft w:val="0"/>
              <w:marRight w:val="0"/>
              <w:marTop w:val="0"/>
              <w:marBottom w:val="0"/>
              <w:divBdr>
                <w:top w:val="none" w:sz="0" w:space="0" w:color="auto"/>
                <w:left w:val="none" w:sz="0" w:space="0" w:color="auto"/>
                <w:bottom w:val="none" w:sz="0" w:space="0" w:color="auto"/>
                <w:right w:val="none" w:sz="0" w:space="0" w:color="auto"/>
              </w:divBdr>
              <w:divsChild>
                <w:div w:id="20282577">
                  <w:marLeft w:val="0"/>
                  <w:marRight w:val="0"/>
                  <w:marTop w:val="0"/>
                  <w:marBottom w:val="0"/>
                  <w:divBdr>
                    <w:top w:val="none" w:sz="0" w:space="0" w:color="auto"/>
                    <w:left w:val="none" w:sz="0" w:space="0" w:color="auto"/>
                    <w:bottom w:val="none" w:sz="0" w:space="0" w:color="auto"/>
                    <w:right w:val="none" w:sz="0" w:space="0" w:color="auto"/>
                  </w:divBdr>
                  <w:divsChild>
                    <w:div w:id="1690836570">
                      <w:marLeft w:val="0"/>
                      <w:marRight w:val="0"/>
                      <w:marTop w:val="240"/>
                      <w:marBottom w:val="240"/>
                      <w:divBdr>
                        <w:top w:val="none" w:sz="0" w:space="0" w:color="auto"/>
                        <w:left w:val="none" w:sz="0" w:space="0" w:color="auto"/>
                        <w:bottom w:val="none" w:sz="0" w:space="0" w:color="auto"/>
                        <w:right w:val="none" w:sz="0" w:space="0" w:color="auto"/>
                      </w:divBdr>
                    </w:div>
                  </w:divsChild>
                </w:div>
                <w:div w:id="39793609">
                  <w:marLeft w:val="0"/>
                  <w:marRight w:val="0"/>
                  <w:marTop w:val="0"/>
                  <w:marBottom w:val="0"/>
                  <w:divBdr>
                    <w:top w:val="none" w:sz="0" w:space="0" w:color="auto"/>
                    <w:left w:val="none" w:sz="0" w:space="0" w:color="auto"/>
                    <w:bottom w:val="none" w:sz="0" w:space="0" w:color="auto"/>
                    <w:right w:val="none" w:sz="0" w:space="0" w:color="auto"/>
                  </w:divBdr>
                  <w:divsChild>
                    <w:div w:id="61413988">
                      <w:marLeft w:val="0"/>
                      <w:marRight w:val="0"/>
                      <w:marTop w:val="0"/>
                      <w:marBottom w:val="0"/>
                      <w:divBdr>
                        <w:top w:val="none" w:sz="0" w:space="0" w:color="auto"/>
                        <w:left w:val="none" w:sz="0" w:space="0" w:color="auto"/>
                        <w:bottom w:val="none" w:sz="0" w:space="0" w:color="auto"/>
                        <w:right w:val="none" w:sz="0" w:space="0" w:color="auto"/>
                      </w:divBdr>
                    </w:div>
                    <w:div w:id="354044292">
                      <w:marLeft w:val="0"/>
                      <w:marRight w:val="0"/>
                      <w:marTop w:val="240"/>
                      <w:marBottom w:val="240"/>
                      <w:divBdr>
                        <w:top w:val="none" w:sz="0" w:space="0" w:color="auto"/>
                        <w:left w:val="none" w:sz="0" w:space="0" w:color="auto"/>
                        <w:bottom w:val="none" w:sz="0" w:space="0" w:color="auto"/>
                        <w:right w:val="none" w:sz="0" w:space="0" w:color="auto"/>
                      </w:divBdr>
                    </w:div>
                    <w:div w:id="1004941582">
                      <w:marLeft w:val="0"/>
                      <w:marRight w:val="0"/>
                      <w:marTop w:val="0"/>
                      <w:marBottom w:val="0"/>
                      <w:divBdr>
                        <w:top w:val="none" w:sz="0" w:space="0" w:color="auto"/>
                        <w:left w:val="none" w:sz="0" w:space="0" w:color="auto"/>
                        <w:bottom w:val="none" w:sz="0" w:space="0" w:color="auto"/>
                        <w:right w:val="none" w:sz="0" w:space="0" w:color="auto"/>
                      </w:divBdr>
                    </w:div>
                    <w:div w:id="1155999727">
                      <w:marLeft w:val="0"/>
                      <w:marRight w:val="0"/>
                      <w:marTop w:val="240"/>
                      <w:marBottom w:val="240"/>
                      <w:divBdr>
                        <w:top w:val="none" w:sz="0" w:space="0" w:color="auto"/>
                        <w:left w:val="none" w:sz="0" w:space="0" w:color="auto"/>
                        <w:bottom w:val="none" w:sz="0" w:space="0" w:color="auto"/>
                        <w:right w:val="none" w:sz="0" w:space="0" w:color="auto"/>
                      </w:divBdr>
                    </w:div>
                    <w:div w:id="1535999920">
                      <w:marLeft w:val="0"/>
                      <w:marRight w:val="0"/>
                      <w:marTop w:val="0"/>
                      <w:marBottom w:val="0"/>
                      <w:divBdr>
                        <w:top w:val="none" w:sz="0" w:space="0" w:color="auto"/>
                        <w:left w:val="none" w:sz="0" w:space="0" w:color="auto"/>
                        <w:bottom w:val="none" w:sz="0" w:space="0" w:color="auto"/>
                        <w:right w:val="none" w:sz="0" w:space="0" w:color="auto"/>
                      </w:divBdr>
                    </w:div>
                    <w:div w:id="1917519111">
                      <w:marLeft w:val="0"/>
                      <w:marRight w:val="0"/>
                      <w:marTop w:val="0"/>
                      <w:marBottom w:val="0"/>
                      <w:divBdr>
                        <w:top w:val="none" w:sz="0" w:space="0" w:color="auto"/>
                        <w:left w:val="none" w:sz="0" w:space="0" w:color="auto"/>
                        <w:bottom w:val="none" w:sz="0" w:space="0" w:color="auto"/>
                        <w:right w:val="none" w:sz="0" w:space="0" w:color="auto"/>
                      </w:divBdr>
                    </w:div>
                    <w:div w:id="1930964051">
                      <w:marLeft w:val="0"/>
                      <w:marRight w:val="0"/>
                      <w:marTop w:val="0"/>
                      <w:marBottom w:val="0"/>
                      <w:divBdr>
                        <w:top w:val="none" w:sz="0" w:space="0" w:color="auto"/>
                        <w:left w:val="none" w:sz="0" w:space="0" w:color="auto"/>
                        <w:bottom w:val="none" w:sz="0" w:space="0" w:color="auto"/>
                        <w:right w:val="none" w:sz="0" w:space="0" w:color="auto"/>
                      </w:divBdr>
                    </w:div>
                  </w:divsChild>
                </w:div>
                <w:div w:id="115759587">
                  <w:marLeft w:val="0"/>
                  <w:marRight w:val="0"/>
                  <w:marTop w:val="0"/>
                  <w:marBottom w:val="0"/>
                  <w:divBdr>
                    <w:top w:val="none" w:sz="0" w:space="0" w:color="auto"/>
                    <w:left w:val="none" w:sz="0" w:space="0" w:color="auto"/>
                    <w:bottom w:val="none" w:sz="0" w:space="0" w:color="auto"/>
                    <w:right w:val="none" w:sz="0" w:space="0" w:color="auto"/>
                  </w:divBdr>
                  <w:divsChild>
                    <w:div w:id="722172380">
                      <w:marLeft w:val="0"/>
                      <w:marRight w:val="0"/>
                      <w:marTop w:val="240"/>
                      <w:marBottom w:val="240"/>
                      <w:divBdr>
                        <w:top w:val="none" w:sz="0" w:space="0" w:color="auto"/>
                        <w:left w:val="none" w:sz="0" w:space="0" w:color="auto"/>
                        <w:bottom w:val="none" w:sz="0" w:space="0" w:color="auto"/>
                        <w:right w:val="none" w:sz="0" w:space="0" w:color="auto"/>
                      </w:divBdr>
                    </w:div>
                    <w:div w:id="2112048481">
                      <w:marLeft w:val="0"/>
                      <w:marRight w:val="0"/>
                      <w:marTop w:val="240"/>
                      <w:marBottom w:val="240"/>
                      <w:divBdr>
                        <w:top w:val="none" w:sz="0" w:space="0" w:color="auto"/>
                        <w:left w:val="none" w:sz="0" w:space="0" w:color="auto"/>
                        <w:bottom w:val="none" w:sz="0" w:space="0" w:color="auto"/>
                        <w:right w:val="none" w:sz="0" w:space="0" w:color="auto"/>
                      </w:divBdr>
                    </w:div>
                  </w:divsChild>
                </w:div>
                <w:div w:id="151680965">
                  <w:marLeft w:val="0"/>
                  <w:marRight w:val="0"/>
                  <w:marTop w:val="0"/>
                  <w:marBottom w:val="0"/>
                  <w:divBdr>
                    <w:top w:val="none" w:sz="0" w:space="0" w:color="auto"/>
                    <w:left w:val="none" w:sz="0" w:space="0" w:color="auto"/>
                    <w:bottom w:val="none" w:sz="0" w:space="0" w:color="auto"/>
                    <w:right w:val="none" w:sz="0" w:space="0" w:color="auto"/>
                  </w:divBdr>
                  <w:divsChild>
                    <w:div w:id="209153679">
                      <w:marLeft w:val="0"/>
                      <w:marRight w:val="0"/>
                      <w:marTop w:val="240"/>
                      <w:marBottom w:val="240"/>
                      <w:divBdr>
                        <w:top w:val="none" w:sz="0" w:space="0" w:color="auto"/>
                        <w:left w:val="none" w:sz="0" w:space="0" w:color="auto"/>
                        <w:bottom w:val="none" w:sz="0" w:space="0" w:color="auto"/>
                        <w:right w:val="none" w:sz="0" w:space="0" w:color="auto"/>
                      </w:divBdr>
                    </w:div>
                    <w:div w:id="756247893">
                      <w:marLeft w:val="0"/>
                      <w:marRight w:val="0"/>
                      <w:marTop w:val="0"/>
                      <w:marBottom w:val="0"/>
                      <w:divBdr>
                        <w:top w:val="none" w:sz="0" w:space="0" w:color="auto"/>
                        <w:left w:val="none" w:sz="0" w:space="0" w:color="auto"/>
                        <w:bottom w:val="none" w:sz="0" w:space="0" w:color="auto"/>
                        <w:right w:val="none" w:sz="0" w:space="0" w:color="auto"/>
                      </w:divBdr>
                      <w:divsChild>
                        <w:div w:id="1609778976">
                          <w:marLeft w:val="0"/>
                          <w:marRight w:val="0"/>
                          <w:marTop w:val="240"/>
                          <w:marBottom w:val="240"/>
                          <w:divBdr>
                            <w:top w:val="none" w:sz="0" w:space="0" w:color="auto"/>
                            <w:left w:val="none" w:sz="0" w:space="0" w:color="auto"/>
                            <w:bottom w:val="none" w:sz="0" w:space="0" w:color="auto"/>
                            <w:right w:val="none" w:sz="0" w:space="0" w:color="auto"/>
                          </w:divBdr>
                        </w:div>
                      </w:divsChild>
                    </w:div>
                    <w:div w:id="1118258035">
                      <w:marLeft w:val="0"/>
                      <w:marRight w:val="0"/>
                      <w:marTop w:val="0"/>
                      <w:marBottom w:val="0"/>
                      <w:divBdr>
                        <w:top w:val="none" w:sz="0" w:space="0" w:color="auto"/>
                        <w:left w:val="none" w:sz="0" w:space="0" w:color="auto"/>
                        <w:bottom w:val="none" w:sz="0" w:space="0" w:color="auto"/>
                        <w:right w:val="none" w:sz="0" w:space="0" w:color="auto"/>
                      </w:divBdr>
                      <w:divsChild>
                        <w:div w:id="381175358">
                          <w:marLeft w:val="0"/>
                          <w:marRight w:val="0"/>
                          <w:marTop w:val="240"/>
                          <w:marBottom w:val="240"/>
                          <w:divBdr>
                            <w:top w:val="none" w:sz="0" w:space="0" w:color="auto"/>
                            <w:left w:val="none" w:sz="0" w:space="0" w:color="auto"/>
                            <w:bottom w:val="none" w:sz="0" w:space="0" w:color="auto"/>
                            <w:right w:val="none" w:sz="0" w:space="0" w:color="auto"/>
                          </w:divBdr>
                        </w:div>
                      </w:divsChild>
                    </w:div>
                    <w:div w:id="1271281441">
                      <w:marLeft w:val="0"/>
                      <w:marRight w:val="0"/>
                      <w:marTop w:val="0"/>
                      <w:marBottom w:val="0"/>
                      <w:divBdr>
                        <w:top w:val="none" w:sz="0" w:space="0" w:color="auto"/>
                        <w:left w:val="none" w:sz="0" w:space="0" w:color="auto"/>
                        <w:bottom w:val="none" w:sz="0" w:space="0" w:color="auto"/>
                        <w:right w:val="none" w:sz="0" w:space="0" w:color="auto"/>
                      </w:divBdr>
                      <w:divsChild>
                        <w:div w:id="744452966">
                          <w:marLeft w:val="0"/>
                          <w:marRight w:val="0"/>
                          <w:marTop w:val="240"/>
                          <w:marBottom w:val="240"/>
                          <w:divBdr>
                            <w:top w:val="none" w:sz="0" w:space="0" w:color="auto"/>
                            <w:left w:val="none" w:sz="0" w:space="0" w:color="auto"/>
                            <w:bottom w:val="none" w:sz="0" w:space="0" w:color="auto"/>
                            <w:right w:val="none" w:sz="0" w:space="0" w:color="auto"/>
                          </w:divBdr>
                        </w:div>
                      </w:divsChild>
                    </w:div>
                    <w:div w:id="1404835834">
                      <w:marLeft w:val="0"/>
                      <w:marRight w:val="0"/>
                      <w:marTop w:val="0"/>
                      <w:marBottom w:val="0"/>
                      <w:divBdr>
                        <w:top w:val="none" w:sz="0" w:space="0" w:color="auto"/>
                        <w:left w:val="none" w:sz="0" w:space="0" w:color="auto"/>
                        <w:bottom w:val="none" w:sz="0" w:space="0" w:color="auto"/>
                        <w:right w:val="none" w:sz="0" w:space="0" w:color="auto"/>
                      </w:divBdr>
                      <w:divsChild>
                        <w:div w:id="1994605788">
                          <w:marLeft w:val="0"/>
                          <w:marRight w:val="0"/>
                          <w:marTop w:val="240"/>
                          <w:marBottom w:val="240"/>
                          <w:divBdr>
                            <w:top w:val="none" w:sz="0" w:space="0" w:color="auto"/>
                            <w:left w:val="none" w:sz="0" w:space="0" w:color="auto"/>
                            <w:bottom w:val="none" w:sz="0" w:space="0" w:color="auto"/>
                            <w:right w:val="none" w:sz="0" w:space="0" w:color="auto"/>
                          </w:divBdr>
                        </w:div>
                      </w:divsChild>
                    </w:div>
                    <w:div w:id="1978415918">
                      <w:marLeft w:val="0"/>
                      <w:marRight w:val="0"/>
                      <w:marTop w:val="0"/>
                      <w:marBottom w:val="0"/>
                      <w:divBdr>
                        <w:top w:val="none" w:sz="0" w:space="0" w:color="auto"/>
                        <w:left w:val="none" w:sz="0" w:space="0" w:color="auto"/>
                        <w:bottom w:val="none" w:sz="0" w:space="0" w:color="auto"/>
                        <w:right w:val="none" w:sz="0" w:space="0" w:color="auto"/>
                      </w:divBdr>
                    </w:div>
                  </w:divsChild>
                </w:div>
                <w:div w:id="226111337">
                  <w:marLeft w:val="0"/>
                  <w:marRight w:val="0"/>
                  <w:marTop w:val="0"/>
                  <w:marBottom w:val="0"/>
                  <w:divBdr>
                    <w:top w:val="none" w:sz="0" w:space="0" w:color="auto"/>
                    <w:left w:val="none" w:sz="0" w:space="0" w:color="auto"/>
                    <w:bottom w:val="none" w:sz="0" w:space="0" w:color="auto"/>
                    <w:right w:val="none" w:sz="0" w:space="0" w:color="auto"/>
                  </w:divBdr>
                  <w:divsChild>
                    <w:div w:id="1001393717">
                      <w:marLeft w:val="0"/>
                      <w:marRight w:val="0"/>
                      <w:marTop w:val="240"/>
                      <w:marBottom w:val="240"/>
                      <w:divBdr>
                        <w:top w:val="none" w:sz="0" w:space="0" w:color="auto"/>
                        <w:left w:val="none" w:sz="0" w:space="0" w:color="auto"/>
                        <w:bottom w:val="none" w:sz="0" w:space="0" w:color="auto"/>
                        <w:right w:val="none" w:sz="0" w:space="0" w:color="auto"/>
                      </w:divBdr>
                    </w:div>
                  </w:divsChild>
                </w:div>
                <w:div w:id="322851704">
                  <w:marLeft w:val="0"/>
                  <w:marRight w:val="0"/>
                  <w:marTop w:val="0"/>
                  <w:marBottom w:val="0"/>
                  <w:divBdr>
                    <w:top w:val="none" w:sz="0" w:space="0" w:color="auto"/>
                    <w:left w:val="none" w:sz="0" w:space="0" w:color="auto"/>
                    <w:bottom w:val="none" w:sz="0" w:space="0" w:color="auto"/>
                    <w:right w:val="none" w:sz="0" w:space="0" w:color="auto"/>
                  </w:divBdr>
                  <w:divsChild>
                    <w:div w:id="1937248898">
                      <w:marLeft w:val="0"/>
                      <w:marRight w:val="0"/>
                      <w:marTop w:val="240"/>
                      <w:marBottom w:val="240"/>
                      <w:divBdr>
                        <w:top w:val="none" w:sz="0" w:space="0" w:color="auto"/>
                        <w:left w:val="none" w:sz="0" w:space="0" w:color="auto"/>
                        <w:bottom w:val="none" w:sz="0" w:space="0" w:color="auto"/>
                        <w:right w:val="none" w:sz="0" w:space="0" w:color="auto"/>
                      </w:divBdr>
                    </w:div>
                  </w:divsChild>
                </w:div>
                <w:div w:id="440878107">
                  <w:marLeft w:val="0"/>
                  <w:marRight w:val="0"/>
                  <w:marTop w:val="0"/>
                  <w:marBottom w:val="0"/>
                  <w:divBdr>
                    <w:top w:val="none" w:sz="0" w:space="0" w:color="auto"/>
                    <w:left w:val="none" w:sz="0" w:space="0" w:color="auto"/>
                    <w:bottom w:val="none" w:sz="0" w:space="0" w:color="auto"/>
                    <w:right w:val="none" w:sz="0" w:space="0" w:color="auto"/>
                  </w:divBdr>
                  <w:divsChild>
                    <w:div w:id="1631012159">
                      <w:marLeft w:val="0"/>
                      <w:marRight w:val="0"/>
                      <w:marTop w:val="240"/>
                      <w:marBottom w:val="240"/>
                      <w:divBdr>
                        <w:top w:val="none" w:sz="0" w:space="0" w:color="auto"/>
                        <w:left w:val="none" w:sz="0" w:space="0" w:color="auto"/>
                        <w:bottom w:val="none" w:sz="0" w:space="0" w:color="auto"/>
                        <w:right w:val="none" w:sz="0" w:space="0" w:color="auto"/>
                      </w:divBdr>
                    </w:div>
                  </w:divsChild>
                </w:div>
                <w:div w:id="443038730">
                  <w:marLeft w:val="0"/>
                  <w:marRight w:val="0"/>
                  <w:marTop w:val="0"/>
                  <w:marBottom w:val="0"/>
                  <w:divBdr>
                    <w:top w:val="none" w:sz="0" w:space="0" w:color="auto"/>
                    <w:left w:val="none" w:sz="0" w:space="0" w:color="auto"/>
                    <w:bottom w:val="none" w:sz="0" w:space="0" w:color="auto"/>
                    <w:right w:val="none" w:sz="0" w:space="0" w:color="auto"/>
                  </w:divBdr>
                  <w:divsChild>
                    <w:div w:id="847406328">
                      <w:marLeft w:val="0"/>
                      <w:marRight w:val="0"/>
                      <w:marTop w:val="240"/>
                      <w:marBottom w:val="240"/>
                      <w:divBdr>
                        <w:top w:val="none" w:sz="0" w:space="0" w:color="auto"/>
                        <w:left w:val="none" w:sz="0" w:space="0" w:color="auto"/>
                        <w:bottom w:val="none" w:sz="0" w:space="0" w:color="auto"/>
                        <w:right w:val="none" w:sz="0" w:space="0" w:color="auto"/>
                      </w:divBdr>
                    </w:div>
                  </w:divsChild>
                </w:div>
                <w:div w:id="585387135">
                  <w:marLeft w:val="0"/>
                  <w:marRight w:val="0"/>
                  <w:marTop w:val="0"/>
                  <w:marBottom w:val="0"/>
                  <w:divBdr>
                    <w:top w:val="none" w:sz="0" w:space="0" w:color="auto"/>
                    <w:left w:val="none" w:sz="0" w:space="0" w:color="auto"/>
                    <w:bottom w:val="none" w:sz="0" w:space="0" w:color="auto"/>
                    <w:right w:val="none" w:sz="0" w:space="0" w:color="auto"/>
                  </w:divBdr>
                  <w:divsChild>
                    <w:div w:id="109210679">
                      <w:marLeft w:val="0"/>
                      <w:marRight w:val="0"/>
                      <w:marTop w:val="240"/>
                      <w:marBottom w:val="240"/>
                      <w:divBdr>
                        <w:top w:val="none" w:sz="0" w:space="0" w:color="auto"/>
                        <w:left w:val="none" w:sz="0" w:space="0" w:color="auto"/>
                        <w:bottom w:val="none" w:sz="0" w:space="0" w:color="auto"/>
                        <w:right w:val="none" w:sz="0" w:space="0" w:color="auto"/>
                      </w:divBdr>
                    </w:div>
                    <w:div w:id="1368263708">
                      <w:marLeft w:val="0"/>
                      <w:marRight w:val="0"/>
                      <w:marTop w:val="240"/>
                      <w:marBottom w:val="240"/>
                      <w:divBdr>
                        <w:top w:val="none" w:sz="0" w:space="0" w:color="auto"/>
                        <w:left w:val="none" w:sz="0" w:space="0" w:color="auto"/>
                        <w:bottom w:val="none" w:sz="0" w:space="0" w:color="auto"/>
                        <w:right w:val="none" w:sz="0" w:space="0" w:color="auto"/>
                      </w:divBdr>
                    </w:div>
                  </w:divsChild>
                </w:div>
                <w:div w:id="592861282">
                  <w:marLeft w:val="0"/>
                  <w:marRight w:val="0"/>
                  <w:marTop w:val="0"/>
                  <w:marBottom w:val="0"/>
                  <w:divBdr>
                    <w:top w:val="none" w:sz="0" w:space="0" w:color="auto"/>
                    <w:left w:val="none" w:sz="0" w:space="0" w:color="auto"/>
                    <w:bottom w:val="none" w:sz="0" w:space="0" w:color="auto"/>
                    <w:right w:val="none" w:sz="0" w:space="0" w:color="auto"/>
                  </w:divBdr>
                  <w:divsChild>
                    <w:div w:id="898252083">
                      <w:marLeft w:val="0"/>
                      <w:marRight w:val="0"/>
                      <w:marTop w:val="240"/>
                      <w:marBottom w:val="240"/>
                      <w:divBdr>
                        <w:top w:val="none" w:sz="0" w:space="0" w:color="auto"/>
                        <w:left w:val="none" w:sz="0" w:space="0" w:color="auto"/>
                        <w:bottom w:val="none" w:sz="0" w:space="0" w:color="auto"/>
                        <w:right w:val="none" w:sz="0" w:space="0" w:color="auto"/>
                      </w:divBdr>
                    </w:div>
                    <w:div w:id="1574391764">
                      <w:marLeft w:val="0"/>
                      <w:marRight w:val="0"/>
                      <w:marTop w:val="240"/>
                      <w:marBottom w:val="240"/>
                      <w:divBdr>
                        <w:top w:val="none" w:sz="0" w:space="0" w:color="auto"/>
                        <w:left w:val="none" w:sz="0" w:space="0" w:color="auto"/>
                        <w:bottom w:val="none" w:sz="0" w:space="0" w:color="auto"/>
                        <w:right w:val="none" w:sz="0" w:space="0" w:color="auto"/>
                      </w:divBdr>
                    </w:div>
                  </w:divsChild>
                </w:div>
                <w:div w:id="595946006">
                  <w:marLeft w:val="0"/>
                  <w:marRight w:val="0"/>
                  <w:marTop w:val="0"/>
                  <w:marBottom w:val="0"/>
                  <w:divBdr>
                    <w:top w:val="none" w:sz="0" w:space="0" w:color="auto"/>
                    <w:left w:val="none" w:sz="0" w:space="0" w:color="auto"/>
                    <w:bottom w:val="none" w:sz="0" w:space="0" w:color="auto"/>
                    <w:right w:val="none" w:sz="0" w:space="0" w:color="auto"/>
                  </w:divBdr>
                </w:div>
                <w:div w:id="669675121">
                  <w:marLeft w:val="0"/>
                  <w:marRight w:val="0"/>
                  <w:marTop w:val="0"/>
                  <w:marBottom w:val="0"/>
                  <w:divBdr>
                    <w:top w:val="none" w:sz="0" w:space="0" w:color="auto"/>
                    <w:left w:val="none" w:sz="0" w:space="0" w:color="auto"/>
                    <w:bottom w:val="none" w:sz="0" w:space="0" w:color="auto"/>
                    <w:right w:val="none" w:sz="0" w:space="0" w:color="auto"/>
                  </w:divBdr>
                  <w:divsChild>
                    <w:div w:id="43410850">
                      <w:marLeft w:val="0"/>
                      <w:marRight w:val="0"/>
                      <w:marTop w:val="240"/>
                      <w:marBottom w:val="240"/>
                      <w:divBdr>
                        <w:top w:val="none" w:sz="0" w:space="0" w:color="auto"/>
                        <w:left w:val="none" w:sz="0" w:space="0" w:color="auto"/>
                        <w:bottom w:val="none" w:sz="0" w:space="0" w:color="auto"/>
                        <w:right w:val="none" w:sz="0" w:space="0" w:color="auto"/>
                      </w:divBdr>
                    </w:div>
                    <w:div w:id="747339015">
                      <w:marLeft w:val="0"/>
                      <w:marRight w:val="0"/>
                      <w:marTop w:val="240"/>
                      <w:marBottom w:val="240"/>
                      <w:divBdr>
                        <w:top w:val="none" w:sz="0" w:space="0" w:color="auto"/>
                        <w:left w:val="none" w:sz="0" w:space="0" w:color="auto"/>
                        <w:bottom w:val="none" w:sz="0" w:space="0" w:color="auto"/>
                        <w:right w:val="none" w:sz="0" w:space="0" w:color="auto"/>
                      </w:divBdr>
                    </w:div>
                  </w:divsChild>
                </w:div>
                <w:div w:id="714962016">
                  <w:marLeft w:val="0"/>
                  <w:marRight w:val="0"/>
                  <w:marTop w:val="0"/>
                  <w:marBottom w:val="0"/>
                  <w:divBdr>
                    <w:top w:val="none" w:sz="0" w:space="0" w:color="auto"/>
                    <w:left w:val="none" w:sz="0" w:space="0" w:color="auto"/>
                    <w:bottom w:val="none" w:sz="0" w:space="0" w:color="auto"/>
                    <w:right w:val="none" w:sz="0" w:space="0" w:color="auto"/>
                  </w:divBdr>
                  <w:divsChild>
                    <w:div w:id="80874084">
                      <w:marLeft w:val="0"/>
                      <w:marRight w:val="0"/>
                      <w:marTop w:val="240"/>
                      <w:marBottom w:val="240"/>
                      <w:divBdr>
                        <w:top w:val="none" w:sz="0" w:space="0" w:color="auto"/>
                        <w:left w:val="none" w:sz="0" w:space="0" w:color="auto"/>
                        <w:bottom w:val="none" w:sz="0" w:space="0" w:color="auto"/>
                        <w:right w:val="none" w:sz="0" w:space="0" w:color="auto"/>
                      </w:divBdr>
                    </w:div>
                    <w:div w:id="621805873">
                      <w:marLeft w:val="0"/>
                      <w:marRight w:val="0"/>
                      <w:marTop w:val="240"/>
                      <w:marBottom w:val="240"/>
                      <w:divBdr>
                        <w:top w:val="none" w:sz="0" w:space="0" w:color="auto"/>
                        <w:left w:val="none" w:sz="0" w:space="0" w:color="auto"/>
                        <w:bottom w:val="none" w:sz="0" w:space="0" w:color="auto"/>
                        <w:right w:val="none" w:sz="0" w:space="0" w:color="auto"/>
                      </w:divBdr>
                    </w:div>
                    <w:div w:id="629439795">
                      <w:marLeft w:val="0"/>
                      <w:marRight w:val="0"/>
                      <w:marTop w:val="0"/>
                      <w:marBottom w:val="0"/>
                      <w:divBdr>
                        <w:top w:val="none" w:sz="0" w:space="0" w:color="auto"/>
                        <w:left w:val="none" w:sz="0" w:space="0" w:color="auto"/>
                        <w:bottom w:val="none" w:sz="0" w:space="0" w:color="auto"/>
                        <w:right w:val="none" w:sz="0" w:space="0" w:color="auto"/>
                      </w:divBdr>
                    </w:div>
                    <w:div w:id="1164661280">
                      <w:marLeft w:val="0"/>
                      <w:marRight w:val="0"/>
                      <w:marTop w:val="0"/>
                      <w:marBottom w:val="0"/>
                      <w:divBdr>
                        <w:top w:val="none" w:sz="0" w:space="0" w:color="auto"/>
                        <w:left w:val="none" w:sz="0" w:space="0" w:color="auto"/>
                        <w:bottom w:val="none" w:sz="0" w:space="0" w:color="auto"/>
                        <w:right w:val="none" w:sz="0" w:space="0" w:color="auto"/>
                      </w:divBdr>
                    </w:div>
                    <w:div w:id="1226986644">
                      <w:marLeft w:val="0"/>
                      <w:marRight w:val="0"/>
                      <w:marTop w:val="0"/>
                      <w:marBottom w:val="0"/>
                      <w:divBdr>
                        <w:top w:val="none" w:sz="0" w:space="0" w:color="auto"/>
                        <w:left w:val="none" w:sz="0" w:space="0" w:color="auto"/>
                        <w:bottom w:val="none" w:sz="0" w:space="0" w:color="auto"/>
                        <w:right w:val="none" w:sz="0" w:space="0" w:color="auto"/>
                      </w:divBdr>
                    </w:div>
                  </w:divsChild>
                </w:div>
                <w:div w:id="738865587">
                  <w:marLeft w:val="0"/>
                  <w:marRight w:val="0"/>
                  <w:marTop w:val="0"/>
                  <w:marBottom w:val="0"/>
                  <w:divBdr>
                    <w:top w:val="none" w:sz="0" w:space="0" w:color="auto"/>
                    <w:left w:val="none" w:sz="0" w:space="0" w:color="auto"/>
                    <w:bottom w:val="none" w:sz="0" w:space="0" w:color="auto"/>
                    <w:right w:val="none" w:sz="0" w:space="0" w:color="auto"/>
                  </w:divBdr>
                  <w:divsChild>
                    <w:div w:id="1214006398">
                      <w:marLeft w:val="0"/>
                      <w:marRight w:val="0"/>
                      <w:marTop w:val="240"/>
                      <w:marBottom w:val="240"/>
                      <w:divBdr>
                        <w:top w:val="none" w:sz="0" w:space="0" w:color="auto"/>
                        <w:left w:val="none" w:sz="0" w:space="0" w:color="auto"/>
                        <w:bottom w:val="none" w:sz="0" w:space="0" w:color="auto"/>
                        <w:right w:val="none" w:sz="0" w:space="0" w:color="auto"/>
                      </w:divBdr>
                    </w:div>
                    <w:div w:id="1603611036">
                      <w:marLeft w:val="0"/>
                      <w:marRight w:val="0"/>
                      <w:marTop w:val="240"/>
                      <w:marBottom w:val="240"/>
                      <w:divBdr>
                        <w:top w:val="none" w:sz="0" w:space="0" w:color="auto"/>
                        <w:left w:val="none" w:sz="0" w:space="0" w:color="auto"/>
                        <w:bottom w:val="none" w:sz="0" w:space="0" w:color="auto"/>
                        <w:right w:val="none" w:sz="0" w:space="0" w:color="auto"/>
                      </w:divBdr>
                    </w:div>
                  </w:divsChild>
                </w:div>
                <w:div w:id="944463214">
                  <w:marLeft w:val="0"/>
                  <w:marRight w:val="0"/>
                  <w:marTop w:val="0"/>
                  <w:marBottom w:val="0"/>
                  <w:divBdr>
                    <w:top w:val="none" w:sz="0" w:space="0" w:color="auto"/>
                    <w:left w:val="none" w:sz="0" w:space="0" w:color="auto"/>
                    <w:bottom w:val="none" w:sz="0" w:space="0" w:color="auto"/>
                    <w:right w:val="none" w:sz="0" w:space="0" w:color="auto"/>
                  </w:divBdr>
                  <w:divsChild>
                    <w:div w:id="1620257936">
                      <w:marLeft w:val="0"/>
                      <w:marRight w:val="0"/>
                      <w:marTop w:val="240"/>
                      <w:marBottom w:val="240"/>
                      <w:divBdr>
                        <w:top w:val="none" w:sz="0" w:space="0" w:color="auto"/>
                        <w:left w:val="none" w:sz="0" w:space="0" w:color="auto"/>
                        <w:bottom w:val="none" w:sz="0" w:space="0" w:color="auto"/>
                        <w:right w:val="none" w:sz="0" w:space="0" w:color="auto"/>
                      </w:divBdr>
                    </w:div>
                  </w:divsChild>
                </w:div>
                <w:div w:id="1008950504">
                  <w:marLeft w:val="0"/>
                  <w:marRight w:val="0"/>
                  <w:marTop w:val="0"/>
                  <w:marBottom w:val="0"/>
                  <w:divBdr>
                    <w:top w:val="none" w:sz="0" w:space="0" w:color="auto"/>
                    <w:left w:val="none" w:sz="0" w:space="0" w:color="auto"/>
                    <w:bottom w:val="none" w:sz="0" w:space="0" w:color="auto"/>
                    <w:right w:val="none" w:sz="0" w:space="0" w:color="auto"/>
                  </w:divBdr>
                  <w:divsChild>
                    <w:div w:id="131021176">
                      <w:marLeft w:val="0"/>
                      <w:marRight w:val="0"/>
                      <w:marTop w:val="240"/>
                      <w:marBottom w:val="240"/>
                      <w:divBdr>
                        <w:top w:val="none" w:sz="0" w:space="0" w:color="auto"/>
                        <w:left w:val="none" w:sz="0" w:space="0" w:color="auto"/>
                        <w:bottom w:val="none" w:sz="0" w:space="0" w:color="auto"/>
                        <w:right w:val="none" w:sz="0" w:space="0" w:color="auto"/>
                      </w:divBdr>
                    </w:div>
                  </w:divsChild>
                </w:div>
                <w:div w:id="1016464081">
                  <w:marLeft w:val="0"/>
                  <w:marRight w:val="0"/>
                  <w:marTop w:val="0"/>
                  <w:marBottom w:val="0"/>
                  <w:divBdr>
                    <w:top w:val="none" w:sz="0" w:space="0" w:color="auto"/>
                    <w:left w:val="none" w:sz="0" w:space="0" w:color="auto"/>
                    <w:bottom w:val="none" w:sz="0" w:space="0" w:color="auto"/>
                    <w:right w:val="none" w:sz="0" w:space="0" w:color="auto"/>
                  </w:divBdr>
                  <w:divsChild>
                    <w:div w:id="1389568451">
                      <w:marLeft w:val="0"/>
                      <w:marRight w:val="0"/>
                      <w:marTop w:val="240"/>
                      <w:marBottom w:val="240"/>
                      <w:divBdr>
                        <w:top w:val="none" w:sz="0" w:space="0" w:color="auto"/>
                        <w:left w:val="none" w:sz="0" w:space="0" w:color="auto"/>
                        <w:bottom w:val="none" w:sz="0" w:space="0" w:color="auto"/>
                        <w:right w:val="none" w:sz="0" w:space="0" w:color="auto"/>
                      </w:divBdr>
                    </w:div>
                  </w:divsChild>
                </w:div>
                <w:div w:id="1094210049">
                  <w:marLeft w:val="0"/>
                  <w:marRight w:val="0"/>
                  <w:marTop w:val="0"/>
                  <w:marBottom w:val="0"/>
                  <w:divBdr>
                    <w:top w:val="none" w:sz="0" w:space="0" w:color="auto"/>
                    <w:left w:val="none" w:sz="0" w:space="0" w:color="auto"/>
                    <w:bottom w:val="none" w:sz="0" w:space="0" w:color="auto"/>
                    <w:right w:val="none" w:sz="0" w:space="0" w:color="auto"/>
                  </w:divBdr>
                  <w:divsChild>
                    <w:div w:id="1719671378">
                      <w:marLeft w:val="0"/>
                      <w:marRight w:val="0"/>
                      <w:marTop w:val="240"/>
                      <w:marBottom w:val="240"/>
                      <w:divBdr>
                        <w:top w:val="none" w:sz="0" w:space="0" w:color="auto"/>
                        <w:left w:val="none" w:sz="0" w:space="0" w:color="auto"/>
                        <w:bottom w:val="none" w:sz="0" w:space="0" w:color="auto"/>
                        <w:right w:val="none" w:sz="0" w:space="0" w:color="auto"/>
                      </w:divBdr>
                    </w:div>
                  </w:divsChild>
                </w:div>
                <w:div w:id="1124811393">
                  <w:marLeft w:val="0"/>
                  <w:marRight w:val="0"/>
                  <w:marTop w:val="0"/>
                  <w:marBottom w:val="0"/>
                  <w:divBdr>
                    <w:top w:val="none" w:sz="0" w:space="0" w:color="auto"/>
                    <w:left w:val="none" w:sz="0" w:space="0" w:color="auto"/>
                    <w:bottom w:val="none" w:sz="0" w:space="0" w:color="auto"/>
                    <w:right w:val="none" w:sz="0" w:space="0" w:color="auto"/>
                  </w:divBdr>
                  <w:divsChild>
                    <w:div w:id="332419399">
                      <w:marLeft w:val="0"/>
                      <w:marRight w:val="0"/>
                      <w:marTop w:val="240"/>
                      <w:marBottom w:val="240"/>
                      <w:divBdr>
                        <w:top w:val="none" w:sz="0" w:space="0" w:color="auto"/>
                        <w:left w:val="none" w:sz="0" w:space="0" w:color="auto"/>
                        <w:bottom w:val="none" w:sz="0" w:space="0" w:color="auto"/>
                        <w:right w:val="none" w:sz="0" w:space="0" w:color="auto"/>
                      </w:divBdr>
                    </w:div>
                  </w:divsChild>
                </w:div>
                <w:div w:id="1200048597">
                  <w:marLeft w:val="0"/>
                  <w:marRight w:val="0"/>
                  <w:marTop w:val="0"/>
                  <w:marBottom w:val="0"/>
                  <w:divBdr>
                    <w:top w:val="none" w:sz="0" w:space="0" w:color="auto"/>
                    <w:left w:val="none" w:sz="0" w:space="0" w:color="auto"/>
                    <w:bottom w:val="none" w:sz="0" w:space="0" w:color="auto"/>
                    <w:right w:val="none" w:sz="0" w:space="0" w:color="auto"/>
                  </w:divBdr>
                  <w:divsChild>
                    <w:div w:id="239218343">
                      <w:marLeft w:val="0"/>
                      <w:marRight w:val="0"/>
                      <w:marTop w:val="240"/>
                      <w:marBottom w:val="240"/>
                      <w:divBdr>
                        <w:top w:val="none" w:sz="0" w:space="0" w:color="auto"/>
                        <w:left w:val="none" w:sz="0" w:space="0" w:color="auto"/>
                        <w:bottom w:val="none" w:sz="0" w:space="0" w:color="auto"/>
                        <w:right w:val="none" w:sz="0" w:space="0" w:color="auto"/>
                      </w:divBdr>
                    </w:div>
                  </w:divsChild>
                </w:div>
                <w:div w:id="1321883795">
                  <w:marLeft w:val="0"/>
                  <w:marRight w:val="0"/>
                  <w:marTop w:val="0"/>
                  <w:marBottom w:val="0"/>
                  <w:divBdr>
                    <w:top w:val="none" w:sz="0" w:space="0" w:color="auto"/>
                    <w:left w:val="none" w:sz="0" w:space="0" w:color="auto"/>
                    <w:bottom w:val="none" w:sz="0" w:space="0" w:color="auto"/>
                    <w:right w:val="none" w:sz="0" w:space="0" w:color="auto"/>
                  </w:divBdr>
                  <w:divsChild>
                    <w:div w:id="1635064569">
                      <w:marLeft w:val="0"/>
                      <w:marRight w:val="0"/>
                      <w:marTop w:val="240"/>
                      <w:marBottom w:val="240"/>
                      <w:divBdr>
                        <w:top w:val="none" w:sz="0" w:space="0" w:color="auto"/>
                        <w:left w:val="none" w:sz="0" w:space="0" w:color="auto"/>
                        <w:bottom w:val="none" w:sz="0" w:space="0" w:color="auto"/>
                        <w:right w:val="none" w:sz="0" w:space="0" w:color="auto"/>
                      </w:divBdr>
                    </w:div>
                  </w:divsChild>
                </w:div>
                <w:div w:id="1419596786">
                  <w:marLeft w:val="0"/>
                  <w:marRight w:val="0"/>
                  <w:marTop w:val="0"/>
                  <w:marBottom w:val="0"/>
                  <w:divBdr>
                    <w:top w:val="none" w:sz="0" w:space="0" w:color="auto"/>
                    <w:left w:val="none" w:sz="0" w:space="0" w:color="auto"/>
                    <w:bottom w:val="none" w:sz="0" w:space="0" w:color="auto"/>
                    <w:right w:val="none" w:sz="0" w:space="0" w:color="auto"/>
                  </w:divBdr>
                </w:div>
                <w:div w:id="1521163503">
                  <w:marLeft w:val="0"/>
                  <w:marRight w:val="0"/>
                  <w:marTop w:val="0"/>
                  <w:marBottom w:val="0"/>
                  <w:divBdr>
                    <w:top w:val="none" w:sz="0" w:space="0" w:color="auto"/>
                    <w:left w:val="none" w:sz="0" w:space="0" w:color="auto"/>
                    <w:bottom w:val="none" w:sz="0" w:space="0" w:color="auto"/>
                    <w:right w:val="none" w:sz="0" w:space="0" w:color="auto"/>
                  </w:divBdr>
                  <w:divsChild>
                    <w:div w:id="90012954">
                      <w:marLeft w:val="0"/>
                      <w:marRight w:val="0"/>
                      <w:marTop w:val="0"/>
                      <w:marBottom w:val="0"/>
                      <w:divBdr>
                        <w:top w:val="none" w:sz="0" w:space="0" w:color="auto"/>
                        <w:left w:val="none" w:sz="0" w:space="0" w:color="auto"/>
                        <w:bottom w:val="none" w:sz="0" w:space="0" w:color="auto"/>
                        <w:right w:val="none" w:sz="0" w:space="0" w:color="auto"/>
                      </w:divBdr>
                      <w:divsChild>
                        <w:div w:id="1761483458">
                          <w:marLeft w:val="0"/>
                          <w:marRight w:val="0"/>
                          <w:marTop w:val="240"/>
                          <w:marBottom w:val="240"/>
                          <w:divBdr>
                            <w:top w:val="none" w:sz="0" w:space="0" w:color="auto"/>
                            <w:left w:val="none" w:sz="0" w:space="0" w:color="auto"/>
                            <w:bottom w:val="none" w:sz="0" w:space="0" w:color="auto"/>
                            <w:right w:val="none" w:sz="0" w:space="0" w:color="auto"/>
                          </w:divBdr>
                        </w:div>
                      </w:divsChild>
                    </w:div>
                    <w:div w:id="113444419">
                      <w:marLeft w:val="0"/>
                      <w:marRight w:val="0"/>
                      <w:marTop w:val="0"/>
                      <w:marBottom w:val="0"/>
                      <w:divBdr>
                        <w:top w:val="none" w:sz="0" w:space="0" w:color="auto"/>
                        <w:left w:val="none" w:sz="0" w:space="0" w:color="auto"/>
                        <w:bottom w:val="none" w:sz="0" w:space="0" w:color="auto"/>
                        <w:right w:val="none" w:sz="0" w:space="0" w:color="auto"/>
                      </w:divBdr>
                      <w:divsChild>
                        <w:div w:id="1436317975">
                          <w:marLeft w:val="0"/>
                          <w:marRight w:val="0"/>
                          <w:marTop w:val="240"/>
                          <w:marBottom w:val="240"/>
                          <w:divBdr>
                            <w:top w:val="none" w:sz="0" w:space="0" w:color="auto"/>
                            <w:left w:val="none" w:sz="0" w:space="0" w:color="auto"/>
                            <w:bottom w:val="none" w:sz="0" w:space="0" w:color="auto"/>
                            <w:right w:val="none" w:sz="0" w:space="0" w:color="auto"/>
                          </w:divBdr>
                        </w:div>
                      </w:divsChild>
                    </w:div>
                    <w:div w:id="150878000">
                      <w:marLeft w:val="0"/>
                      <w:marRight w:val="0"/>
                      <w:marTop w:val="0"/>
                      <w:marBottom w:val="0"/>
                      <w:divBdr>
                        <w:top w:val="none" w:sz="0" w:space="0" w:color="auto"/>
                        <w:left w:val="none" w:sz="0" w:space="0" w:color="auto"/>
                        <w:bottom w:val="none" w:sz="0" w:space="0" w:color="auto"/>
                        <w:right w:val="none" w:sz="0" w:space="0" w:color="auto"/>
                      </w:divBdr>
                      <w:divsChild>
                        <w:div w:id="1702127557">
                          <w:marLeft w:val="0"/>
                          <w:marRight w:val="0"/>
                          <w:marTop w:val="240"/>
                          <w:marBottom w:val="240"/>
                          <w:divBdr>
                            <w:top w:val="none" w:sz="0" w:space="0" w:color="auto"/>
                            <w:left w:val="none" w:sz="0" w:space="0" w:color="auto"/>
                            <w:bottom w:val="none" w:sz="0" w:space="0" w:color="auto"/>
                            <w:right w:val="none" w:sz="0" w:space="0" w:color="auto"/>
                          </w:divBdr>
                        </w:div>
                      </w:divsChild>
                    </w:div>
                    <w:div w:id="296225528">
                      <w:marLeft w:val="0"/>
                      <w:marRight w:val="0"/>
                      <w:marTop w:val="0"/>
                      <w:marBottom w:val="0"/>
                      <w:divBdr>
                        <w:top w:val="none" w:sz="0" w:space="0" w:color="auto"/>
                        <w:left w:val="none" w:sz="0" w:space="0" w:color="auto"/>
                        <w:bottom w:val="none" w:sz="0" w:space="0" w:color="auto"/>
                        <w:right w:val="none" w:sz="0" w:space="0" w:color="auto"/>
                      </w:divBdr>
                      <w:divsChild>
                        <w:div w:id="1762292481">
                          <w:marLeft w:val="0"/>
                          <w:marRight w:val="0"/>
                          <w:marTop w:val="240"/>
                          <w:marBottom w:val="240"/>
                          <w:divBdr>
                            <w:top w:val="none" w:sz="0" w:space="0" w:color="auto"/>
                            <w:left w:val="none" w:sz="0" w:space="0" w:color="auto"/>
                            <w:bottom w:val="none" w:sz="0" w:space="0" w:color="auto"/>
                            <w:right w:val="none" w:sz="0" w:space="0" w:color="auto"/>
                          </w:divBdr>
                        </w:div>
                      </w:divsChild>
                    </w:div>
                    <w:div w:id="426921361">
                      <w:marLeft w:val="0"/>
                      <w:marRight w:val="0"/>
                      <w:marTop w:val="0"/>
                      <w:marBottom w:val="0"/>
                      <w:divBdr>
                        <w:top w:val="none" w:sz="0" w:space="0" w:color="auto"/>
                        <w:left w:val="none" w:sz="0" w:space="0" w:color="auto"/>
                        <w:bottom w:val="none" w:sz="0" w:space="0" w:color="auto"/>
                        <w:right w:val="none" w:sz="0" w:space="0" w:color="auto"/>
                      </w:divBdr>
                      <w:divsChild>
                        <w:div w:id="2064517471">
                          <w:marLeft w:val="0"/>
                          <w:marRight w:val="0"/>
                          <w:marTop w:val="240"/>
                          <w:marBottom w:val="240"/>
                          <w:divBdr>
                            <w:top w:val="none" w:sz="0" w:space="0" w:color="auto"/>
                            <w:left w:val="none" w:sz="0" w:space="0" w:color="auto"/>
                            <w:bottom w:val="none" w:sz="0" w:space="0" w:color="auto"/>
                            <w:right w:val="none" w:sz="0" w:space="0" w:color="auto"/>
                          </w:divBdr>
                        </w:div>
                      </w:divsChild>
                    </w:div>
                    <w:div w:id="659162789">
                      <w:marLeft w:val="0"/>
                      <w:marRight w:val="0"/>
                      <w:marTop w:val="0"/>
                      <w:marBottom w:val="0"/>
                      <w:divBdr>
                        <w:top w:val="none" w:sz="0" w:space="0" w:color="auto"/>
                        <w:left w:val="none" w:sz="0" w:space="0" w:color="auto"/>
                        <w:bottom w:val="none" w:sz="0" w:space="0" w:color="auto"/>
                        <w:right w:val="none" w:sz="0" w:space="0" w:color="auto"/>
                      </w:divBdr>
                      <w:divsChild>
                        <w:div w:id="108547709">
                          <w:marLeft w:val="0"/>
                          <w:marRight w:val="0"/>
                          <w:marTop w:val="240"/>
                          <w:marBottom w:val="240"/>
                          <w:divBdr>
                            <w:top w:val="none" w:sz="0" w:space="0" w:color="auto"/>
                            <w:left w:val="none" w:sz="0" w:space="0" w:color="auto"/>
                            <w:bottom w:val="none" w:sz="0" w:space="0" w:color="auto"/>
                            <w:right w:val="none" w:sz="0" w:space="0" w:color="auto"/>
                          </w:divBdr>
                        </w:div>
                      </w:divsChild>
                    </w:div>
                    <w:div w:id="743261499">
                      <w:marLeft w:val="0"/>
                      <w:marRight w:val="0"/>
                      <w:marTop w:val="0"/>
                      <w:marBottom w:val="0"/>
                      <w:divBdr>
                        <w:top w:val="none" w:sz="0" w:space="0" w:color="auto"/>
                        <w:left w:val="none" w:sz="0" w:space="0" w:color="auto"/>
                        <w:bottom w:val="none" w:sz="0" w:space="0" w:color="auto"/>
                        <w:right w:val="none" w:sz="0" w:space="0" w:color="auto"/>
                      </w:divBdr>
                      <w:divsChild>
                        <w:div w:id="1554268272">
                          <w:marLeft w:val="0"/>
                          <w:marRight w:val="0"/>
                          <w:marTop w:val="240"/>
                          <w:marBottom w:val="240"/>
                          <w:divBdr>
                            <w:top w:val="none" w:sz="0" w:space="0" w:color="auto"/>
                            <w:left w:val="none" w:sz="0" w:space="0" w:color="auto"/>
                            <w:bottom w:val="none" w:sz="0" w:space="0" w:color="auto"/>
                            <w:right w:val="none" w:sz="0" w:space="0" w:color="auto"/>
                          </w:divBdr>
                        </w:div>
                      </w:divsChild>
                    </w:div>
                    <w:div w:id="935789544">
                      <w:marLeft w:val="0"/>
                      <w:marRight w:val="0"/>
                      <w:marTop w:val="0"/>
                      <w:marBottom w:val="0"/>
                      <w:divBdr>
                        <w:top w:val="none" w:sz="0" w:space="0" w:color="auto"/>
                        <w:left w:val="none" w:sz="0" w:space="0" w:color="auto"/>
                        <w:bottom w:val="none" w:sz="0" w:space="0" w:color="auto"/>
                        <w:right w:val="none" w:sz="0" w:space="0" w:color="auto"/>
                      </w:divBdr>
                      <w:divsChild>
                        <w:div w:id="617033292">
                          <w:marLeft w:val="0"/>
                          <w:marRight w:val="0"/>
                          <w:marTop w:val="240"/>
                          <w:marBottom w:val="240"/>
                          <w:divBdr>
                            <w:top w:val="none" w:sz="0" w:space="0" w:color="auto"/>
                            <w:left w:val="none" w:sz="0" w:space="0" w:color="auto"/>
                            <w:bottom w:val="none" w:sz="0" w:space="0" w:color="auto"/>
                            <w:right w:val="none" w:sz="0" w:space="0" w:color="auto"/>
                          </w:divBdr>
                        </w:div>
                      </w:divsChild>
                    </w:div>
                    <w:div w:id="1268656655">
                      <w:marLeft w:val="0"/>
                      <w:marRight w:val="0"/>
                      <w:marTop w:val="0"/>
                      <w:marBottom w:val="0"/>
                      <w:divBdr>
                        <w:top w:val="none" w:sz="0" w:space="0" w:color="auto"/>
                        <w:left w:val="none" w:sz="0" w:space="0" w:color="auto"/>
                        <w:bottom w:val="none" w:sz="0" w:space="0" w:color="auto"/>
                        <w:right w:val="none" w:sz="0" w:space="0" w:color="auto"/>
                      </w:divBdr>
                      <w:divsChild>
                        <w:div w:id="1803186066">
                          <w:marLeft w:val="0"/>
                          <w:marRight w:val="0"/>
                          <w:marTop w:val="240"/>
                          <w:marBottom w:val="240"/>
                          <w:divBdr>
                            <w:top w:val="none" w:sz="0" w:space="0" w:color="auto"/>
                            <w:left w:val="none" w:sz="0" w:space="0" w:color="auto"/>
                            <w:bottom w:val="none" w:sz="0" w:space="0" w:color="auto"/>
                            <w:right w:val="none" w:sz="0" w:space="0" w:color="auto"/>
                          </w:divBdr>
                        </w:div>
                      </w:divsChild>
                    </w:div>
                    <w:div w:id="1282768068">
                      <w:marLeft w:val="0"/>
                      <w:marRight w:val="0"/>
                      <w:marTop w:val="0"/>
                      <w:marBottom w:val="0"/>
                      <w:divBdr>
                        <w:top w:val="none" w:sz="0" w:space="0" w:color="auto"/>
                        <w:left w:val="none" w:sz="0" w:space="0" w:color="auto"/>
                        <w:bottom w:val="none" w:sz="0" w:space="0" w:color="auto"/>
                        <w:right w:val="none" w:sz="0" w:space="0" w:color="auto"/>
                      </w:divBdr>
                      <w:divsChild>
                        <w:div w:id="1355108586">
                          <w:marLeft w:val="0"/>
                          <w:marRight w:val="0"/>
                          <w:marTop w:val="240"/>
                          <w:marBottom w:val="240"/>
                          <w:divBdr>
                            <w:top w:val="none" w:sz="0" w:space="0" w:color="auto"/>
                            <w:left w:val="none" w:sz="0" w:space="0" w:color="auto"/>
                            <w:bottom w:val="none" w:sz="0" w:space="0" w:color="auto"/>
                            <w:right w:val="none" w:sz="0" w:space="0" w:color="auto"/>
                          </w:divBdr>
                        </w:div>
                      </w:divsChild>
                    </w:div>
                    <w:div w:id="1737126149">
                      <w:marLeft w:val="0"/>
                      <w:marRight w:val="0"/>
                      <w:marTop w:val="0"/>
                      <w:marBottom w:val="0"/>
                      <w:divBdr>
                        <w:top w:val="none" w:sz="0" w:space="0" w:color="auto"/>
                        <w:left w:val="none" w:sz="0" w:space="0" w:color="auto"/>
                        <w:bottom w:val="none" w:sz="0" w:space="0" w:color="auto"/>
                        <w:right w:val="none" w:sz="0" w:space="0" w:color="auto"/>
                      </w:divBdr>
                      <w:divsChild>
                        <w:div w:id="285016140">
                          <w:marLeft w:val="0"/>
                          <w:marRight w:val="0"/>
                          <w:marTop w:val="240"/>
                          <w:marBottom w:val="240"/>
                          <w:divBdr>
                            <w:top w:val="none" w:sz="0" w:space="0" w:color="auto"/>
                            <w:left w:val="none" w:sz="0" w:space="0" w:color="auto"/>
                            <w:bottom w:val="none" w:sz="0" w:space="0" w:color="auto"/>
                            <w:right w:val="none" w:sz="0" w:space="0" w:color="auto"/>
                          </w:divBdr>
                        </w:div>
                      </w:divsChild>
                    </w:div>
                    <w:div w:id="1930503043">
                      <w:marLeft w:val="0"/>
                      <w:marRight w:val="0"/>
                      <w:marTop w:val="0"/>
                      <w:marBottom w:val="0"/>
                      <w:divBdr>
                        <w:top w:val="none" w:sz="0" w:space="0" w:color="auto"/>
                        <w:left w:val="none" w:sz="0" w:space="0" w:color="auto"/>
                        <w:bottom w:val="none" w:sz="0" w:space="0" w:color="auto"/>
                        <w:right w:val="none" w:sz="0" w:space="0" w:color="auto"/>
                      </w:divBdr>
                    </w:div>
                    <w:div w:id="1951013455">
                      <w:marLeft w:val="0"/>
                      <w:marRight w:val="0"/>
                      <w:marTop w:val="240"/>
                      <w:marBottom w:val="240"/>
                      <w:divBdr>
                        <w:top w:val="none" w:sz="0" w:space="0" w:color="auto"/>
                        <w:left w:val="none" w:sz="0" w:space="0" w:color="auto"/>
                        <w:bottom w:val="none" w:sz="0" w:space="0" w:color="auto"/>
                        <w:right w:val="none" w:sz="0" w:space="0" w:color="auto"/>
                      </w:divBdr>
                    </w:div>
                    <w:div w:id="1987540125">
                      <w:marLeft w:val="0"/>
                      <w:marRight w:val="0"/>
                      <w:marTop w:val="0"/>
                      <w:marBottom w:val="0"/>
                      <w:divBdr>
                        <w:top w:val="none" w:sz="0" w:space="0" w:color="auto"/>
                        <w:left w:val="none" w:sz="0" w:space="0" w:color="auto"/>
                        <w:bottom w:val="none" w:sz="0" w:space="0" w:color="auto"/>
                        <w:right w:val="none" w:sz="0" w:space="0" w:color="auto"/>
                      </w:divBdr>
                      <w:divsChild>
                        <w:div w:id="719205172">
                          <w:marLeft w:val="0"/>
                          <w:marRight w:val="0"/>
                          <w:marTop w:val="240"/>
                          <w:marBottom w:val="240"/>
                          <w:divBdr>
                            <w:top w:val="none" w:sz="0" w:space="0" w:color="auto"/>
                            <w:left w:val="none" w:sz="0" w:space="0" w:color="auto"/>
                            <w:bottom w:val="none" w:sz="0" w:space="0" w:color="auto"/>
                            <w:right w:val="none" w:sz="0" w:space="0" w:color="auto"/>
                          </w:divBdr>
                        </w:div>
                        <w:div w:id="176587765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534687445">
                  <w:marLeft w:val="0"/>
                  <w:marRight w:val="0"/>
                  <w:marTop w:val="0"/>
                  <w:marBottom w:val="0"/>
                  <w:divBdr>
                    <w:top w:val="none" w:sz="0" w:space="0" w:color="auto"/>
                    <w:left w:val="none" w:sz="0" w:space="0" w:color="auto"/>
                    <w:bottom w:val="none" w:sz="0" w:space="0" w:color="auto"/>
                    <w:right w:val="none" w:sz="0" w:space="0" w:color="auto"/>
                  </w:divBdr>
                  <w:divsChild>
                    <w:div w:id="487550322">
                      <w:marLeft w:val="0"/>
                      <w:marRight w:val="0"/>
                      <w:marTop w:val="240"/>
                      <w:marBottom w:val="240"/>
                      <w:divBdr>
                        <w:top w:val="none" w:sz="0" w:space="0" w:color="auto"/>
                        <w:left w:val="none" w:sz="0" w:space="0" w:color="auto"/>
                        <w:bottom w:val="none" w:sz="0" w:space="0" w:color="auto"/>
                        <w:right w:val="none" w:sz="0" w:space="0" w:color="auto"/>
                      </w:divBdr>
                    </w:div>
                  </w:divsChild>
                </w:div>
                <w:div w:id="1597135414">
                  <w:marLeft w:val="0"/>
                  <w:marRight w:val="0"/>
                  <w:marTop w:val="0"/>
                  <w:marBottom w:val="0"/>
                  <w:divBdr>
                    <w:top w:val="none" w:sz="0" w:space="0" w:color="auto"/>
                    <w:left w:val="none" w:sz="0" w:space="0" w:color="auto"/>
                    <w:bottom w:val="none" w:sz="0" w:space="0" w:color="auto"/>
                    <w:right w:val="none" w:sz="0" w:space="0" w:color="auto"/>
                  </w:divBdr>
                  <w:divsChild>
                    <w:div w:id="955868256">
                      <w:marLeft w:val="0"/>
                      <w:marRight w:val="0"/>
                      <w:marTop w:val="240"/>
                      <w:marBottom w:val="240"/>
                      <w:divBdr>
                        <w:top w:val="none" w:sz="0" w:space="0" w:color="auto"/>
                        <w:left w:val="none" w:sz="0" w:space="0" w:color="auto"/>
                        <w:bottom w:val="none" w:sz="0" w:space="0" w:color="auto"/>
                        <w:right w:val="none" w:sz="0" w:space="0" w:color="auto"/>
                      </w:divBdr>
                    </w:div>
                  </w:divsChild>
                </w:div>
                <w:div w:id="1602226065">
                  <w:marLeft w:val="0"/>
                  <w:marRight w:val="0"/>
                  <w:marTop w:val="0"/>
                  <w:marBottom w:val="0"/>
                  <w:divBdr>
                    <w:top w:val="none" w:sz="0" w:space="0" w:color="auto"/>
                    <w:left w:val="none" w:sz="0" w:space="0" w:color="auto"/>
                    <w:bottom w:val="none" w:sz="0" w:space="0" w:color="auto"/>
                    <w:right w:val="none" w:sz="0" w:space="0" w:color="auto"/>
                  </w:divBdr>
                  <w:divsChild>
                    <w:div w:id="1146630738">
                      <w:marLeft w:val="0"/>
                      <w:marRight w:val="0"/>
                      <w:marTop w:val="240"/>
                      <w:marBottom w:val="240"/>
                      <w:divBdr>
                        <w:top w:val="none" w:sz="0" w:space="0" w:color="auto"/>
                        <w:left w:val="none" w:sz="0" w:space="0" w:color="auto"/>
                        <w:bottom w:val="none" w:sz="0" w:space="0" w:color="auto"/>
                        <w:right w:val="none" w:sz="0" w:space="0" w:color="auto"/>
                      </w:divBdr>
                    </w:div>
                    <w:div w:id="2070692050">
                      <w:marLeft w:val="0"/>
                      <w:marRight w:val="0"/>
                      <w:marTop w:val="240"/>
                      <w:marBottom w:val="240"/>
                      <w:divBdr>
                        <w:top w:val="none" w:sz="0" w:space="0" w:color="auto"/>
                        <w:left w:val="none" w:sz="0" w:space="0" w:color="auto"/>
                        <w:bottom w:val="none" w:sz="0" w:space="0" w:color="auto"/>
                        <w:right w:val="none" w:sz="0" w:space="0" w:color="auto"/>
                      </w:divBdr>
                    </w:div>
                  </w:divsChild>
                </w:div>
                <w:div w:id="1758557881">
                  <w:marLeft w:val="0"/>
                  <w:marRight w:val="0"/>
                  <w:marTop w:val="0"/>
                  <w:marBottom w:val="0"/>
                  <w:divBdr>
                    <w:top w:val="none" w:sz="0" w:space="0" w:color="auto"/>
                    <w:left w:val="none" w:sz="0" w:space="0" w:color="auto"/>
                    <w:bottom w:val="none" w:sz="0" w:space="0" w:color="auto"/>
                    <w:right w:val="none" w:sz="0" w:space="0" w:color="auto"/>
                  </w:divBdr>
                  <w:divsChild>
                    <w:div w:id="1274172611">
                      <w:marLeft w:val="0"/>
                      <w:marRight w:val="0"/>
                      <w:marTop w:val="240"/>
                      <w:marBottom w:val="240"/>
                      <w:divBdr>
                        <w:top w:val="none" w:sz="0" w:space="0" w:color="auto"/>
                        <w:left w:val="none" w:sz="0" w:space="0" w:color="auto"/>
                        <w:bottom w:val="none" w:sz="0" w:space="0" w:color="auto"/>
                        <w:right w:val="none" w:sz="0" w:space="0" w:color="auto"/>
                      </w:divBdr>
                    </w:div>
                  </w:divsChild>
                </w:div>
                <w:div w:id="1797479570">
                  <w:marLeft w:val="0"/>
                  <w:marRight w:val="0"/>
                  <w:marTop w:val="0"/>
                  <w:marBottom w:val="0"/>
                  <w:divBdr>
                    <w:top w:val="none" w:sz="0" w:space="0" w:color="auto"/>
                    <w:left w:val="none" w:sz="0" w:space="0" w:color="auto"/>
                    <w:bottom w:val="none" w:sz="0" w:space="0" w:color="auto"/>
                    <w:right w:val="none" w:sz="0" w:space="0" w:color="auto"/>
                  </w:divBdr>
                </w:div>
                <w:div w:id="1828282892">
                  <w:marLeft w:val="0"/>
                  <w:marRight w:val="0"/>
                  <w:marTop w:val="0"/>
                  <w:marBottom w:val="0"/>
                  <w:divBdr>
                    <w:top w:val="none" w:sz="0" w:space="0" w:color="auto"/>
                    <w:left w:val="none" w:sz="0" w:space="0" w:color="auto"/>
                    <w:bottom w:val="none" w:sz="0" w:space="0" w:color="auto"/>
                    <w:right w:val="none" w:sz="0" w:space="0" w:color="auto"/>
                  </w:divBdr>
                  <w:divsChild>
                    <w:div w:id="1978757347">
                      <w:marLeft w:val="0"/>
                      <w:marRight w:val="0"/>
                      <w:marTop w:val="240"/>
                      <w:marBottom w:val="240"/>
                      <w:divBdr>
                        <w:top w:val="none" w:sz="0" w:space="0" w:color="auto"/>
                        <w:left w:val="none" w:sz="0" w:space="0" w:color="auto"/>
                        <w:bottom w:val="none" w:sz="0" w:space="0" w:color="auto"/>
                        <w:right w:val="none" w:sz="0" w:space="0" w:color="auto"/>
                      </w:divBdr>
                    </w:div>
                  </w:divsChild>
                </w:div>
                <w:div w:id="1845436287">
                  <w:marLeft w:val="0"/>
                  <w:marRight w:val="0"/>
                  <w:marTop w:val="0"/>
                  <w:marBottom w:val="0"/>
                  <w:divBdr>
                    <w:top w:val="none" w:sz="0" w:space="0" w:color="auto"/>
                    <w:left w:val="none" w:sz="0" w:space="0" w:color="auto"/>
                    <w:bottom w:val="none" w:sz="0" w:space="0" w:color="auto"/>
                    <w:right w:val="none" w:sz="0" w:space="0" w:color="auto"/>
                  </w:divBdr>
                  <w:divsChild>
                    <w:div w:id="1787504118">
                      <w:marLeft w:val="0"/>
                      <w:marRight w:val="0"/>
                      <w:marTop w:val="240"/>
                      <w:marBottom w:val="240"/>
                      <w:divBdr>
                        <w:top w:val="none" w:sz="0" w:space="0" w:color="auto"/>
                        <w:left w:val="none" w:sz="0" w:space="0" w:color="auto"/>
                        <w:bottom w:val="none" w:sz="0" w:space="0" w:color="auto"/>
                        <w:right w:val="none" w:sz="0" w:space="0" w:color="auto"/>
                      </w:divBdr>
                    </w:div>
                  </w:divsChild>
                </w:div>
                <w:div w:id="1884096746">
                  <w:marLeft w:val="0"/>
                  <w:marRight w:val="0"/>
                  <w:marTop w:val="0"/>
                  <w:marBottom w:val="0"/>
                  <w:divBdr>
                    <w:top w:val="none" w:sz="0" w:space="0" w:color="auto"/>
                    <w:left w:val="none" w:sz="0" w:space="0" w:color="auto"/>
                    <w:bottom w:val="none" w:sz="0" w:space="0" w:color="auto"/>
                    <w:right w:val="none" w:sz="0" w:space="0" w:color="auto"/>
                  </w:divBdr>
                  <w:divsChild>
                    <w:div w:id="550651395">
                      <w:marLeft w:val="0"/>
                      <w:marRight w:val="0"/>
                      <w:marTop w:val="240"/>
                      <w:marBottom w:val="240"/>
                      <w:divBdr>
                        <w:top w:val="none" w:sz="0" w:space="0" w:color="auto"/>
                        <w:left w:val="none" w:sz="0" w:space="0" w:color="auto"/>
                        <w:bottom w:val="none" w:sz="0" w:space="0" w:color="auto"/>
                        <w:right w:val="none" w:sz="0" w:space="0" w:color="auto"/>
                      </w:divBdr>
                    </w:div>
                  </w:divsChild>
                </w:div>
                <w:div w:id="1920097463">
                  <w:marLeft w:val="0"/>
                  <w:marRight w:val="0"/>
                  <w:marTop w:val="0"/>
                  <w:marBottom w:val="0"/>
                  <w:divBdr>
                    <w:top w:val="none" w:sz="0" w:space="0" w:color="auto"/>
                    <w:left w:val="none" w:sz="0" w:space="0" w:color="auto"/>
                    <w:bottom w:val="none" w:sz="0" w:space="0" w:color="auto"/>
                    <w:right w:val="none" w:sz="0" w:space="0" w:color="auto"/>
                  </w:divBdr>
                  <w:divsChild>
                    <w:div w:id="268976472">
                      <w:marLeft w:val="0"/>
                      <w:marRight w:val="0"/>
                      <w:marTop w:val="240"/>
                      <w:marBottom w:val="240"/>
                      <w:divBdr>
                        <w:top w:val="none" w:sz="0" w:space="0" w:color="auto"/>
                        <w:left w:val="none" w:sz="0" w:space="0" w:color="auto"/>
                        <w:bottom w:val="none" w:sz="0" w:space="0" w:color="auto"/>
                        <w:right w:val="none" w:sz="0" w:space="0" w:color="auto"/>
                      </w:divBdr>
                    </w:div>
                  </w:divsChild>
                </w:div>
                <w:div w:id="2097095924">
                  <w:marLeft w:val="0"/>
                  <w:marRight w:val="0"/>
                  <w:marTop w:val="0"/>
                  <w:marBottom w:val="0"/>
                  <w:divBdr>
                    <w:top w:val="none" w:sz="0" w:space="0" w:color="auto"/>
                    <w:left w:val="none" w:sz="0" w:space="0" w:color="auto"/>
                    <w:bottom w:val="none" w:sz="0" w:space="0" w:color="auto"/>
                    <w:right w:val="none" w:sz="0" w:space="0" w:color="auto"/>
                  </w:divBdr>
                  <w:divsChild>
                    <w:div w:id="22899623">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446732114">
      <w:bodyDiv w:val="1"/>
      <w:marLeft w:val="0"/>
      <w:marRight w:val="0"/>
      <w:marTop w:val="0"/>
      <w:marBottom w:val="0"/>
      <w:divBdr>
        <w:top w:val="none" w:sz="0" w:space="0" w:color="auto"/>
        <w:left w:val="none" w:sz="0" w:space="0" w:color="auto"/>
        <w:bottom w:val="none" w:sz="0" w:space="0" w:color="auto"/>
        <w:right w:val="none" w:sz="0" w:space="0" w:color="auto"/>
      </w:divBdr>
      <w:divsChild>
        <w:div w:id="288508978">
          <w:marLeft w:val="0"/>
          <w:marRight w:val="0"/>
          <w:marTop w:val="240"/>
          <w:marBottom w:val="240"/>
          <w:divBdr>
            <w:top w:val="none" w:sz="0" w:space="0" w:color="auto"/>
            <w:left w:val="none" w:sz="0" w:space="0" w:color="auto"/>
            <w:bottom w:val="none" w:sz="0" w:space="0" w:color="auto"/>
            <w:right w:val="none" w:sz="0" w:space="0" w:color="auto"/>
          </w:divBdr>
        </w:div>
        <w:div w:id="1096706241">
          <w:marLeft w:val="0"/>
          <w:marRight w:val="0"/>
          <w:marTop w:val="240"/>
          <w:marBottom w:val="240"/>
          <w:divBdr>
            <w:top w:val="none" w:sz="0" w:space="0" w:color="auto"/>
            <w:left w:val="none" w:sz="0" w:space="0" w:color="auto"/>
            <w:bottom w:val="none" w:sz="0" w:space="0" w:color="auto"/>
            <w:right w:val="none" w:sz="0" w:space="0" w:color="auto"/>
          </w:divBdr>
        </w:div>
        <w:div w:id="1390376603">
          <w:marLeft w:val="0"/>
          <w:marRight w:val="0"/>
          <w:marTop w:val="240"/>
          <w:marBottom w:val="240"/>
          <w:divBdr>
            <w:top w:val="none" w:sz="0" w:space="0" w:color="auto"/>
            <w:left w:val="none" w:sz="0" w:space="0" w:color="auto"/>
            <w:bottom w:val="none" w:sz="0" w:space="0" w:color="auto"/>
            <w:right w:val="none" w:sz="0" w:space="0" w:color="auto"/>
          </w:divBdr>
        </w:div>
      </w:divsChild>
    </w:div>
    <w:div w:id="1451631600">
      <w:bodyDiv w:val="1"/>
      <w:marLeft w:val="0"/>
      <w:marRight w:val="0"/>
      <w:marTop w:val="0"/>
      <w:marBottom w:val="0"/>
      <w:divBdr>
        <w:top w:val="none" w:sz="0" w:space="0" w:color="auto"/>
        <w:left w:val="none" w:sz="0" w:space="0" w:color="auto"/>
        <w:bottom w:val="none" w:sz="0" w:space="0" w:color="auto"/>
        <w:right w:val="none" w:sz="0" w:space="0" w:color="auto"/>
      </w:divBdr>
      <w:divsChild>
        <w:div w:id="206767392">
          <w:marLeft w:val="0"/>
          <w:marRight w:val="0"/>
          <w:marTop w:val="0"/>
          <w:marBottom w:val="0"/>
          <w:divBdr>
            <w:top w:val="none" w:sz="0" w:space="0" w:color="auto"/>
            <w:left w:val="none" w:sz="0" w:space="0" w:color="auto"/>
            <w:bottom w:val="none" w:sz="0" w:space="0" w:color="auto"/>
            <w:right w:val="none" w:sz="0" w:space="0" w:color="auto"/>
          </w:divBdr>
        </w:div>
        <w:div w:id="369576885">
          <w:marLeft w:val="0"/>
          <w:marRight w:val="0"/>
          <w:marTop w:val="0"/>
          <w:marBottom w:val="0"/>
          <w:divBdr>
            <w:top w:val="none" w:sz="0" w:space="0" w:color="auto"/>
            <w:left w:val="none" w:sz="0" w:space="0" w:color="auto"/>
            <w:bottom w:val="none" w:sz="0" w:space="0" w:color="auto"/>
            <w:right w:val="none" w:sz="0" w:space="0" w:color="auto"/>
          </w:divBdr>
        </w:div>
        <w:div w:id="587810027">
          <w:marLeft w:val="0"/>
          <w:marRight w:val="0"/>
          <w:marTop w:val="0"/>
          <w:marBottom w:val="0"/>
          <w:divBdr>
            <w:top w:val="none" w:sz="0" w:space="0" w:color="auto"/>
            <w:left w:val="none" w:sz="0" w:space="0" w:color="auto"/>
            <w:bottom w:val="none" w:sz="0" w:space="0" w:color="auto"/>
            <w:right w:val="none" w:sz="0" w:space="0" w:color="auto"/>
          </w:divBdr>
        </w:div>
        <w:div w:id="782654820">
          <w:marLeft w:val="0"/>
          <w:marRight w:val="0"/>
          <w:marTop w:val="0"/>
          <w:marBottom w:val="0"/>
          <w:divBdr>
            <w:top w:val="none" w:sz="0" w:space="0" w:color="auto"/>
            <w:left w:val="none" w:sz="0" w:space="0" w:color="auto"/>
            <w:bottom w:val="none" w:sz="0" w:space="0" w:color="auto"/>
            <w:right w:val="none" w:sz="0" w:space="0" w:color="auto"/>
          </w:divBdr>
        </w:div>
        <w:div w:id="1278759580">
          <w:marLeft w:val="0"/>
          <w:marRight w:val="0"/>
          <w:marTop w:val="0"/>
          <w:marBottom w:val="0"/>
          <w:divBdr>
            <w:top w:val="none" w:sz="0" w:space="0" w:color="auto"/>
            <w:left w:val="none" w:sz="0" w:space="0" w:color="auto"/>
            <w:bottom w:val="none" w:sz="0" w:space="0" w:color="auto"/>
            <w:right w:val="none" w:sz="0" w:space="0" w:color="auto"/>
          </w:divBdr>
        </w:div>
        <w:div w:id="1378747559">
          <w:marLeft w:val="0"/>
          <w:marRight w:val="0"/>
          <w:marTop w:val="0"/>
          <w:marBottom w:val="0"/>
          <w:divBdr>
            <w:top w:val="none" w:sz="0" w:space="0" w:color="auto"/>
            <w:left w:val="none" w:sz="0" w:space="0" w:color="auto"/>
            <w:bottom w:val="none" w:sz="0" w:space="0" w:color="auto"/>
            <w:right w:val="none" w:sz="0" w:space="0" w:color="auto"/>
          </w:divBdr>
          <w:divsChild>
            <w:div w:id="426578320">
              <w:marLeft w:val="0"/>
              <w:marRight w:val="0"/>
              <w:marTop w:val="240"/>
              <w:marBottom w:val="240"/>
              <w:divBdr>
                <w:top w:val="none" w:sz="0" w:space="0" w:color="auto"/>
                <w:left w:val="none" w:sz="0" w:space="0" w:color="auto"/>
                <w:bottom w:val="none" w:sz="0" w:space="0" w:color="auto"/>
                <w:right w:val="none" w:sz="0" w:space="0" w:color="auto"/>
              </w:divBdr>
            </w:div>
          </w:divsChild>
        </w:div>
        <w:div w:id="1516336992">
          <w:marLeft w:val="0"/>
          <w:marRight w:val="0"/>
          <w:marTop w:val="0"/>
          <w:marBottom w:val="0"/>
          <w:divBdr>
            <w:top w:val="none" w:sz="0" w:space="0" w:color="auto"/>
            <w:left w:val="none" w:sz="0" w:space="0" w:color="auto"/>
            <w:bottom w:val="none" w:sz="0" w:space="0" w:color="auto"/>
            <w:right w:val="none" w:sz="0" w:space="0" w:color="auto"/>
          </w:divBdr>
        </w:div>
        <w:div w:id="1830822422">
          <w:marLeft w:val="0"/>
          <w:marRight w:val="0"/>
          <w:marTop w:val="0"/>
          <w:marBottom w:val="0"/>
          <w:divBdr>
            <w:top w:val="none" w:sz="0" w:space="0" w:color="auto"/>
            <w:left w:val="none" w:sz="0" w:space="0" w:color="auto"/>
            <w:bottom w:val="none" w:sz="0" w:space="0" w:color="auto"/>
            <w:right w:val="none" w:sz="0" w:space="0" w:color="auto"/>
          </w:divBdr>
        </w:div>
      </w:divsChild>
    </w:div>
    <w:div w:id="1486896589">
      <w:bodyDiv w:val="1"/>
      <w:marLeft w:val="0"/>
      <w:marRight w:val="0"/>
      <w:marTop w:val="0"/>
      <w:marBottom w:val="0"/>
      <w:divBdr>
        <w:top w:val="none" w:sz="0" w:space="0" w:color="auto"/>
        <w:left w:val="none" w:sz="0" w:space="0" w:color="auto"/>
        <w:bottom w:val="none" w:sz="0" w:space="0" w:color="auto"/>
        <w:right w:val="none" w:sz="0" w:space="0" w:color="auto"/>
      </w:divBdr>
    </w:div>
    <w:div w:id="1522816057">
      <w:bodyDiv w:val="1"/>
      <w:marLeft w:val="0"/>
      <w:marRight w:val="0"/>
      <w:marTop w:val="0"/>
      <w:marBottom w:val="0"/>
      <w:divBdr>
        <w:top w:val="none" w:sz="0" w:space="0" w:color="auto"/>
        <w:left w:val="none" w:sz="0" w:space="0" w:color="auto"/>
        <w:bottom w:val="none" w:sz="0" w:space="0" w:color="auto"/>
        <w:right w:val="none" w:sz="0" w:space="0" w:color="auto"/>
      </w:divBdr>
    </w:div>
    <w:div w:id="1542522455">
      <w:bodyDiv w:val="1"/>
      <w:marLeft w:val="0"/>
      <w:marRight w:val="0"/>
      <w:marTop w:val="0"/>
      <w:marBottom w:val="0"/>
      <w:divBdr>
        <w:top w:val="none" w:sz="0" w:space="0" w:color="auto"/>
        <w:left w:val="none" w:sz="0" w:space="0" w:color="auto"/>
        <w:bottom w:val="none" w:sz="0" w:space="0" w:color="auto"/>
        <w:right w:val="none" w:sz="0" w:space="0" w:color="auto"/>
      </w:divBdr>
      <w:divsChild>
        <w:div w:id="166139275">
          <w:marLeft w:val="0"/>
          <w:marRight w:val="0"/>
          <w:marTop w:val="0"/>
          <w:marBottom w:val="0"/>
          <w:divBdr>
            <w:top w:val="none" w:sz="0" w:space="0" w:color="auto"/>
            <w:left w:val="none" w:sz="0" w:space="0" w:color="auto"/>
            <w:bottom w:val="none" w:sz="0" w:space="0" w:color="auto"/>
            <w:right w:val="none" w:sz="0" w:space="0" w:color="auto"/>
          </w:divBdr>
        </w:div>
        <w:div w:id="220989990">
          <w:marLeft w:val="0"/>
          <w:marRight w:val="0"/>
          <w:marTop w:val="240"/>
          <w:marBottom w:val="240"/>
          <w:divBdr>
            <w:top w:val="none" w:sz="0" w:space="0" w:color="auto"/>
            <w:left w:val="none" w:sz="0" w:space="0" w:color="auto"/>
            <w:bottom w:val="none" w:sz="0" w:space="0" w:color="auto"/>
            <w:right w:val="none" w:sz="0" w:space="0" w:color="auto"/>
          </w:divBdr>
        </w:div>
        <w:div w:id="221796234">
          <w:marLeft w:val="0"/>
          <w:marRight w:val="0"/>
          <w:marTop w:val="0"/>
          <w:marBottom w:val="0"/>
          <w:divBdr>
            <w:top w:val="none" w:sz="0" w:space="0" w:color="auto"/>
            <w:left w:val="none" w:sz="0" w:space="0" w:color="auto"/>
            <w:bottom w:val="none" w:sz="0" w:space="0" w:color="auto"/>
            <w:right w:val="none" w:sz="0" w:space="0" w:color="auto"/>
          </w:divBdr>
        </w:div>
        <w:div w:id="389184484">
          <w:marLeft w:val="0"/>
          <w:marRight w:val="0"/>
          <w:marTop w:val="0"/>
          <w:marBottom w:val="0"/>
          <w:divBdr>
            <w:top w:val="none" w:sz="0" w:space="0" w:color="auto"/>
            <w:left w:val="none" w:sz="0" w:space="0" w:color="auto"/>
            <w:bottom w:val="none" w:sz="0" w:space="0" w:color="auto"/>
            <w:right w:val="none" w:sz="0" w:space="0" w:color="auto"/>
          </w:divBdr>
          <w:divsChild>
            <w:div w:id="539829968">
              <w:marLeft w:val="0"/>
              <w:marRight w:val="0"/>
              <w:marTop w:val="240"/>
              <w:marBottom w:val="240"/>
              <w:divBdr>
                <w:top w:val="none" w:sz="0" w:space="0" w:color="auto"/>
                <w:left w:val="none" w:sz="0" w:space="0" w:color="auto"/>
                <w:bottom w:val="none" w:sz="0" w:space="0" w:color="auto"/>
                <w:right w:val="none" w:sz="0" w:space="0" w:color="auto"/>
              </w:divBdr>
            </w:div>
          </w:divsChild>
        </w:div>
        <w:div w:id="576399393">
          <w:marLeft w:val="0"/>
          <w:marRight w:val="0"/>
          <w:marTop w:val="240"/>
          <w:marBottom w:val="240"/>
          <w:divBdr>
            <w:top w:val="none" w:sz="0" w:space="0" w:color="auto"/>
            <w:left w:val="none" w:sz="0" w:space="0" w:color="auto"/>
            <w:bottom w:val="none" w:sz="0" w:space="0" w:color="auto"/>
            <w:right w:val="none" w:sz="0" w:space="0" w:color="auto"/>
          </w:divBdr>
        </w:div>
        <w:div w:id="663363687">
          <w:marLeft w:val="0"/>
          <w:marRight w:val="0"/>
          <w:marTop w:val="0"/>
          <w:marBottom w:val="0"/>
          <w:divBdr>
            <w:top w:val="none" w:sz="0" w:space="0" w:color="auto"/>
            <w:left w:val="none" w:sz="0" w:space="0" w:color="auto"/>
            <w:bottom w:val="none" w:sz="0" w:space="0" w:color="auto"/>
            <w:right w:val="none" w:sz="0" w:space="0" w:color="auto"/>
          </w:divBdr>
        </w:div>
        <w:div w:id="696198333">
          <w:marLeft w:val="0"/>
          <w:marRight w:val="0"/>
          <w:marTop w:val="0"/>
          <w:marBottom w:val="0"/>
          <w:divBdr>
            <w:top w:val="none" w:sz="0" w:space="0" w:color="auto"/>
            <w:left w:val="none" w:sz="0" w:space="0" w:color="auto"/>
            <w:bottom w:val="none" w:sz="0" w:space="0" w:color="auto"/>
            <w:right w:val="none" w:sz="0" w:space="0" w:color="auto"/>
          </w:divBdr>
        </w:div>
        <w:div w:id="1085347520">
          <w:marLeft w:val="0"/>
          <w:marRight w:val="0"/>
          <w:marTop w:val="240"/>
          <w:marBottom w:val="240"/>
          <w:divBdr>
            <w:top w:val="none" w:sz="0" w:space="0" w:color="auto"/>
            <w:left w:val="none" w:sz="0" w:space="0" w:color="auto"/>
            <w:bottom w:val="none" w:sz="0" w:space="0" w:color="auto"/>
            <w:right w:val="none" w:sz="0" w:space="0" w:color="auto"/>
          </w:divBdr>
        </w:div>
        <w:div w:id="1298874353">
          <w:marLeft w:val="0"/>
          <w:marRight w:val="0"/>
          <w:marTop w:val="0"/>
          <w:marBottom w:val="0"/>
          <w:divBdr>
            <w:top w:val="none" w:sz="0" w:space="0" w:color="auto"/>
            <w:left w:val="none" w:sz="0" w:space="0" w:color="auto"/>
            <w:bottom w:val="none" w:sz="0" w:space="0" w:color="auto"/>
            <w:right w:val="none" w:sz="0" w:space="0" w:color="auto"/>
          </w:divBdr>
        </w:div>
        <w:div w:id="1642690390">
          <w:marLeft w:val="0"/>
          <w:marRight w:val="0"/>
          <w:marTop w:val="240"/>
          <w:marBottom w:val="240"/>
          <w:divBdr>
            <w:top w:val="none" w:sz="0" w:space="0" w:color="auto"/>
            <w:left w:val="none" w:sz="0" w:space="0" w:color="auto"/>
            <w:bottom w:val="none" w:sz="0" w:space="0" w:color="auto"/>
            <w:right w:val="none" w:sz="0" w:space="0" w:color="auto"/>
          </w:divBdr>
        </w:div>
        <w:div w:id="1876886451">
          <w:marLeft w:val="0"/>
          <w:marRight w:val="0"/>
          <w:marTop w:val="0"/>
          <w:marBottom w:val="0"/>
          <w:divBdr>
            <w:top w:val="none" w:sz="0" w:space="0" w:color="auto"/>
            <w:left w:val="none" w:sz="0" w:space="0" w:color="auto"/>
            <w:bottom w:val="none" w:sz="0" w:space="0" w:color="auto"/>
            <w:right w:val="none" w:sz="0" w:space="0" w:color="auto"/>
          </w:divBdr>
          <w:divsChild>
            <w:div w:id="2025091737">
              <w:marLeft w:val="0"/>
              <w:marRight w:val="0"/>
              <w:marTop w:val="240"/>
              <w:marBottom w:val="240"/>
              <w:divBdr>
                <w:top w:val="none" w:sz="0" w:space="0" w:color="auto"/>
                <w:left w:val="none" w:sz="0" w:space="0" w:color="auto"/>
                <w:bottom w:val="none" w:sz="0" w:space="0" w:color="auto"/>
                <w:right w:val="none" w:sz="0" w:space="0" w:color="auto"/>
              </w:divBdr>
            </w:div>
          </w:divsChild>
        </w:div>
        <w:div w:id="1911883555">
          <w:marLeft w:val="0"/>
          <w:marRight w:val="0"/>
          <w:marTop w:val="0"/>
          <w:marBottom w:val="0"/>
          <w:divBdr>
            <w:top w:val="none" w:sz="0" w:space="0" w:color="auto"/>
            <w:left w:val="none" w:sz="0" w:space="0" w:color="auto"/>
            <w:bottom w:val="none" w:sz="0" w:space="0" w:color="auto"/>
            <w:right w:val="none" w:sz="0" w:space="0" w:color="auto"/>
          </w:divBdr>
        </w:div>
        <w:div w:id="2054764866">
          <w:marLeft w:val="0"/>
          <w:marRight w:val="0"/>
          <w:marTop w:val="0"/>
          <w:marBottom w:val="0"/>
          <w:divBdr>
            <w:top w:val="none" w:sz="0" w:space="0" w:color="auto"/>
            <w:left w:val="none" w:sz="0" w:space="0" w:color="auto"/>
            <w:bottom w:val="none" w:sz="0" w:space="0" w:color="auto"/>
            <w:right w:val="none" w:sz="0" w:space="0" w:color="auto"/>
          </w:divBdr>
        </w:div>
      </w:divsChild>
    </w:div>
    <w:div w:id="1557425864">
      <w:bodyDiv w:val="1"/>
      <w:marLeft w:val="0"/>
      <w:marRight w:val="0"/>
      <w:marTop w:val="0"/>
      <w:marBottom w:val="0"/>
      <w:divBdr>
        <w:top w:val="none" w:sz="0" w:space="0" w:color="auto"/>
        <w:left w:val="none" w:sz="0" w:space="0" w:color="auto"/>
        <w:bottom w:val="none" w:sz="0" w:space="0" w:color="auto"/>
        <w:right w:val="none" w:sz="0" w:space="0" w:color="auto"/>
      </w:divBdr>
    </w:div>
    <w:div w:id="1586499472">
      <w:bodyDiv w:val="1"/>
      <w:marLeft w:val="0"/>
      <w:marRight w:val="0"/>
      <w:marTop w:val="0"/>
      <w:marBottom w:val="0"/>
      <w:divBdr>
        <w:top w:val="none" w:sz="0" w:space="0" w:color="auto"/>
        <w:left w:val="none" w:sz="0" w:space="0" w:color="auto"/>
        <w:bottom w:val="none" w:sz="0" w:space="0" w:color="auto"/>
        <w:right w:val="none" w:sz="0" w:space="0" w:color="auto"/>
      </w:divBdr>
    </w:div>
    <w:div w:id="1648782986">
      <w:bodyDiv w:val="1"/>
      <w:marLeft w:val="0"/>
      <w:marRight w:val="0"/>
      <w:marTop w:val="0"/>
      <w:marBottom w:val="0"/>
      <w:divBdr>
        <w:top w:val="none" w:sz="0" w:space="0" w:color="auto"/>
        <w:left w:val="none" w:sz="0" w:space="0" w:color="auto"/>
        <w:bottom w:val="none" w:sz="0" w:space="0" w:color="auto"/>
        <w:right w:val="none" w:sz="0" w:space="0" w:color="auto"/>
      </w:divBdr>
    </w:div>
    <w:div w:id="1664501629">
      <w:bodyDiv w:val="1"/>
      <w:marLeft w:val="0"/>
      <w:marRight w:val="0"/>
      <w:marTop w:val="0"/>
      <w:marBottom w:val="0"/>
      <w:divBdr>
        <w:top w:val="none" w:sz="0" w:space="0" w:color="auto"/>
        <w:left w:val="none" w:sz="0" w:space="0" w:color="auto"/>
        <w:bottom w:val="none" w:sz="0" w:space="0" w:color="auto"/>
        <w:right w:val="none" w:sz="0" w:space="0" w:color="auto"/>
      </w:divBdr>
    </w:div>
    <w:div w:id="1700543954">
      <w:bodyDiv w:val="1"/>
      <w:marLeft w:val="0"/>
      <w:marRight w:val="0"/>
      <w:marTop w:val="0"/>
      <w:marBottom w:val="0"/>
      <w:divBdr>
        <w:top w:val="none" w:sz="0" w:space="0" w:color="auto"/>
        <w:left w:val="none" w:sz="0" w:space="0" w:color="auto"/>
        <w:bottom w:val="none" w:sz="0" w:space="0" w:color="auto"/>
        <w:right w:val="none" w:sz="0" w:space="0" w:color="auto"/>
      </w:divBdr>
    </w:div>
    <w:div w:id="1732149094">
      <w:bodyDiv w:val="1"/>
      <w:marLeft w:val="0"/>
      <w:marRight w:val="0"/>
      <w:marTop w:val="0"/>
      <w:marBottom w:val="0"/>
      <w:divBdr>
        <w:top w:val="none" w:sz="0" w:space="0" w:color="auto"/>
        <w:left w:val="none" w:sz="0" w:space="0" w:color="auto"/>
        <w:bottom w:val="none" w:sz="0" w:space="0" w:color="auto"/>
        <w:right w:val="none" w:sz="0" w:space="0" w:color="auto"/>
      </w:divBdr>
    </w:div>
    <w:div w:id="1750494906">
      <w:bodyDiv w:val="1"/>
      <w:marLeft w:val="0"/>
      <w:marRight w:val="0"/>
      <w:marTop w:val="0"/>
      <w:marBottom w:val="0"/>
      <w:divBdr>
        <w:top w:val="none" w:sz="0" w:space="0" w:color="auto"/>
        <w:left w:val="none" w:sz="0" w:space="0" w:color="auto"/>
        <w:bottom w:val="none" w:sz="0" w:space="0" w:color="auto"/>
        <w:right w:val="none" w:sz="0" w:space="0" w:color="auto"/>
      </w:divBdr>
    </w:div>
    <w:div w:id="1762292300">
      <w:bodyDiv w:val="1"/>
      <w:marLeft w:val="0"/>
      <w:marRight w:val="0"/>
      <w:marTop w:val="0"/>
      <w:marBottom w:val="0"/>
      <w:divBdr>
        <w:top w:val="none" w:sz="0" w:space="0" w:color="auto"/>
        <w:left w:val="none" w:sz="0" w:space="0" w:color="auto"/>
        <w:bottom w:val="none" w:sz="0" w:space="0" w:color="auto"/>
        <w:right w:val="none" w:sz="0" w:space="0" w:color="auto"/>
      </w:divBdr>
    </w:div>
    <w:div w:id="1767726562">
      <w:bodyDiv w:val="1"/>
      <w:marLeft w:val="0"/>
      <w:marRight w:val="0"/>
      <w:marTop w:val="0"/>
      <w:marBottom w:val="0"/>
      <w:divBdr>
        <w:top w:val="none" w:sz="0" w:space="0" w:color="auto"/>
        <w:left w:val="none" w:sz="0" w:space="0" w:color="auto"/>
        <w:bottom w:val="none" w:sz="0" w:space="0" w:color="auto"/>
        <w:right w:val="none" w:sz="0" w:space="0" w:color="auto"/>
      </w:divBdr>
      <w:divsChild>
        <w:div w:id="875308848">
          <w:marLeft w:val="0"/>
          <w:marRight w:val="0"/>
          <w:marTop w:val="240"/>
          <w:marBottom w:val="240"/>
          <w:divBdr>
            <w:top w:val="none" w:sz="0" w:space="0" w:color="auto"/>
            <w:left w:val="none" w:sz="0" w:space="0" w:color="auto"/>
            <w:bottom w:val="none" w:sz="0" w:space="0" w:color="auto"/>
            <w:right w:val="none" w:sz="0" w:space="0" w:color="auto"/>
          </w:divBdr>
        </w:div>
        <w:div w:id="1355032722">
          <w:marLeft w:val="0"/>
          <w:marRight w:val="0"/>
          <w:marTop w:val="240"/>
          <w:marBottom w:val="240"/>
          <w:divBdr>
            <w:top w:val="none" w:sz="0" w:space="0" w:color="auto"/>
            <w:left w:val="none" w:sz="0" w:space="0" w:color="auto"/>
            <w:bottom w:val="none" w:sz="0" w:space="0" w:color="auto"/>
            <w:right w:val="none" w:sz="0" w:space="0" w:color="auto"/>
          </w:divBdr>
        </w:div>
        <w:div w:id="1672877814">
          <w:marLeft w:val="0"/>
          <w:marRight w:val="0"/>
          <w:marTop w:val="240"/>
          <w:marBottom w:val="240"/>
          <w:divBdr>
            <w:top w:val="none" w:sz="0" w:space="0" w:color="auto"/>
            <w:left w:val="none" w:sz="0" w:space="0" w:color="auto"/>
            <w:bottom w:val="none" w:sz="0" w:space="0" w:color="auto"/>
            <w:right w:val="none" w:sz="0" w:space="0" w:color="auto"/>
          </w:divBdr>
        </w:div>
        <w:div w:id="1805073680">
          <w:marLeft w:val="0"/>
          <w:marRight w:val="0"/>
          <w:marTop w:val="240"/>
          <w:marBottom w:val="240"/>
          <w:divBdr>
            <w:top w:val="none" w:sz="0" w:space="0" w:color="auto"/>
            <w:left w:val="none" w:sz="0" w:space="0" w:color="auto"/>
            <w:bottom w:val="none" w:sz="0" w:space="0" w:color="auto"/>
            <w:right w:val="none" w:sz="0" w:space="0" w:color="auto"/>
          </w:divBdr>
        </w:div>
        <w:div w:id="1827090455">
          <w:marLeft w:val="0"/>
          <w:marRight w:val="0"/>
          <w:marTop w:val="240"/>
          <w:marBottom w:val="240"/>
          <w:divBdr>
            <w:top w:val="none" w:sz="0" w:space="0" w:color="auto"/>
            <w:left w:val="none" w:sz="0" w:space="0" w:color="auto"/>
            <w:bottom w:val="none" w:sz="0" w:space="0" w:color="auto"/>
            <w:right w:val="none" w:sz="0" w:space="0" w:color="auto"/>
          </w:divBdr>
        </w:div>
      </w:divsChild>
    </w:div>
    <w:div w:id="1785267805">
      <w:bodyDiv w:val="1"/>
      <w:marLeft w:val="0"/>
      <w:marRight w:val="0"/>
      <w:marTop w:val="0"/>
      <w:marBottom w:val="0"/>
      <w:divBdr>
        <w:top w:val="none" w:sz="0" w:space="0" w:color="auto"/>
        <w:left w:val="none" w:sz="0" w:space="0" w:color="auto"/>
        <w:bottom w:val="none" w:sz="0" w:space="0" w:color="auto"/>
        <w:right w:val="none" w:sz="0" w:space="0" w:color="auto"/>
      </w:divBdr>
    </w:div>
    <w:div w:id="1795713805">
      <w:bodyDiv w:val="1"/>
      <w:marLeft w:val="0"/>
      <w:marRight w:val="0"/>
      <w:marTop w:val="0"/>
      <w:marBottom w:val="0"/>
      <w:divBdr>
        <w:top w:val="none" w:sz="0" w:space="0" w:color="auto"/>
        <w:left w:val="none" w:sz="0" w:space="0" w:color="auto"/>
        <w:bottom w:val="none" w:sz="0" w:space="0" w:color="auto"/>
        <w:right w:val="none" w:sz="0" w:space="0" w:color="auto"/>
      </w:divBdr>
    </w:div>
    <w:div w:id="1803421729">
      <w:bodyDiv w:val="1"/>
      <w:marLeft w:val="0"/>
      <w:marRight w:val="0"/>
      <w:marTop w:val="0"/>
      <w:marBottom w:val="0"/>
      <w:divBdr>
        <w:top w:val="none" w:sz="0" w:space="0" w:color="auto"/>
        <w:left w:val="none" w:sz="0" w:space="0" w:color="auto"/>
        <w:bottom w:val="none" w:sz="0" w:space="0" w:color="auto"/>
        <w:right w:val="none" w:sz="0" w:space="0" w:color="auto"/>
      </w:divBdr>
    </w:div>
    <w:div w:id="1872985288">
      <w:bodyDiv w:val="1"/>
      <w:marLeft w:val="0"/>
      <w:marRight w:val="0"/>
      <w:marTop w:val="0"/>
      <w:marBottom w:val="0"/>
      <w:divBdr>
        <w:top w:val="none" w:sz="0" w:space="0" w:color="auto"/>
        <w:left w:val="none" w:sz="0" w:space="0" w:color="auto"/>
        <w:bottom w:val="none" w:sz="0" w:space="0" w:color="auto"/>
        <w:right w:val="none" w:sz="0" w:space="0" w:color="auto"/>
      </w:divBdr>
    </w:div>
    <w:div w:id="1902474817">
      <w:bodyDiv w:val="1"/>
      <w:marLeft w:val="0"/>
      <w:marRight w:val="0"/>
      <w:marTop w:val="0"/>
      <w:marBottom w:val="0"/>
      <w:divBdr>
        <w:top w:val="none" w:sz="0" w:space="0" w:color="auto"/>
        <w:left w:val="none" w:sz="0" w:space="0" w:color="auto"/>
        <w:bottom w:val="none" w:sz="0" w:space="0" w:color="auto"/>
        <w:right w:val="none" w:sz="0" w:space="0" w:color="auto"/>
      </w:divBdr>
      <w:divsChild>
        <w:div w:id="1016881064">
          <w:marLeft w:val="0"/>
          <w:marRight w:val="0"/>
          <w:marTop w:val="0"/>
          <w:marBottom w:val="0"/>
          <w:divBdr>
            <w:top w:val="none" w:sz="0" w:space="0" w:color="auto"/>
            <w:left w:val="none" w:sz="0" w:space="0" w:color="auto"/>
            <w:bottom w:val="none" w:sz="0" w:space="0" w:color="auto"/>
            <w:right w:val="none" w:sz="0" w:space="0" w:color="auto"/>
          </w:divBdr>
        </w:div>
        <w:div w:id="1542472492">
          <w:marLeft w:val="0"/>
          <w:marRight w:val="0"/>
          <w:marTop w:val="240"/>
          <w:marBottom w:val="240"/>
          <w:divBdr>
            <w:top w:val="none" w:sz="0" w:space="0" w:color="auto"/>
            <w:left w:val="none" w:sz="0" w:space="0" w:color="auto"/>
            <w:bottom w:val="none" w:sz="0" w:space="0" w:color="auto"/>
            <w:right w:val="none" w:sz="0" w:space="0" w:color="auto"/>
          </w:divBdr>
        </w:div>
        <w:div w:id="1662201218">
          <w:marLeft w:val="0"/>
          <w:marRight w:val="0"/>
          <w:marTop w:val="240"/>
          <w:marBottom w:val="240"/>
          <w:divBdr>
            <w:top w:val="none" w:sz="0" w:space="0" w:color="auto"/>
            <w:left w:val="none" w:sz="0" w:space="0" w:color="auto"/>
            <w:bottom w:val="none" w:sz="0" w:space="0" w:color="auto"/>
            <w:right w:val="none" w:sz="0" w:space="0" w:color="auto"/>
          </w:divBdr>
        </w:div>
        <w:div w:id="2024816626">
          <w:marLeft w:val="0"/>
          <w:marRight w:val="0"/>
          <w:marTop w:val="0"/>
          <w:marBottom w:val="0"/>
          <w:divBdr>
            <w:top w:val="none" w:sz="0" w:space="0" w:color="auto"/>
            <w:left w:val="none" w:sz="0" w:space="0" w:color="auto"/>
            <w:bottom w:val="none" w:sz="0" w:space="0" w:color="auto"/>
            <w:right w:val="none" w:sz="0" w:space="0" w:color="auto"/>
          </w:divBdr>
        </w:div>
      </w:divsChild>
    </w:div>
    <w:div w:id="1906913000">
      <w:bodyDiv w:val="1"/>
      <w:marLeft w:val="0"/>
      <w:marRight w:val="0"/>
      <w:marTop w:val="0"/>
      <w:marBottom w:val="0"/>
      <w:divBdr>
        <w:top w:val="none" w:sz="0" w:space="0" w:color="auto"/>
        <w:left w:val="none" w:sz="0" w:space="0" w:color="auto"/>
        <w:bottom w:val="none" w:sz="0" w:space="0" w:color="auto"/>
        <w:right w:val="none" w:sz="0" w:space="0" w:color="auto"/>
      </w:divBdr>
      <w:divsChild>
        <w:div w:id="132842656">
          <w:marLeft w:val="0"/>
          <w:marRight w:val="0"/>
          <w:marTop w:val="240"/>
          <w:marBottom w:val="240"/>
          <w:divBdr>
            <w:top w:val="none" w:sz="0" w:space="0" w:color="auto"/>
            <w:left w:val="none" w:sz="0" w:space="0" w:color="auto"/>
            <w:bottom w:val="none" w:sz="0" w:space="0" w:color="auto"/>
            <w:right w:val="none" w:sz="0" w:space="0" w:color="auto"/>
          </w:divBdr>
        </w:div>
        <w:div w:id="166672915">
          <w:marLeft w:val="0"/>
          <w:marRight w:val="0"/>
          <w:marTop w:val="240"/>
          <w:marBottom w:val="240"/>
          <w:divBdr>
            <w:top w:val="none" w:sz="0" w:space="0" w:color="auto"/>
            <w:left w:val="none" w:sz="0" w:space="0" w:color="auto"/>
            <w:bottom w:val="none" w:sz="0" w:space="0" w:color="auto"/>
            <w:right w:val="none" w:sz="0" w:space="0" w:color="auto"/>
          </w:divBdr>
        </w:div>
        <w:div w:id="2074086263">
          <w:marLeft w:val="0"/>
          <w:marRight w:val="0"/>
          <w:marTop w:val="240"/>
          <w:marBottom w:val="240"/>
          <w:divBdr>
            <w:top w:val="none" w:sz="0" w:space="0" w:color="auto"/>
            <w:left w:val="none" w:sz="0" w:space="0" w:color="auto"/>
            <w:bottom w:val="none" w:sz="0" w:space="0" w:color="auto"/>
            <w:right w:val="none" w:sz="0" w:space="0" w:color="auto"/>
          </w:divBdr>
        </w:div>
      </w:divsChild>
    </w:div>
    <w:div w:id="1947303297">
      <w:bodyDiv w:val="1"/>
      <w:marLeft w:val="0"/>
      <w:marRight w:val="0"/>
      <w:marTop w:val="0"/>
      <w:marBottom w:val="0"/>
      <w:divBdr>
        <w:top w:val="none" w:sz="0" w:space="0" w:color="auto"/>
        <w:left w:val="none" w:sz="0" w:space="0" w:color="auto"/>
        <w:bottom w:val="none" w:sz="0" w:space="0" w:color="auto"/>
        <w:right w:val="none" w:sz="0" w:space="0" w:color="auto"/>
      </w:divBdr>
      <w:divsChild>
        <w:div w:id="755443933">
          <w:marLeft w:val="0"/>
          <w:marRight w:val="0"/>
          <w:marTop w:val="240"/>
          <w:marBottom w:val="240"/>
          <w:divBdr>
            <w:top w:val="none" w:sz="0" w:space="0" w:color="auto"/>
            <w:left w:val="none" w:sz="0" w:space="0" w:color="auto"/>
            <w:bottom w:val="none" w:sz="0" w:space="0" w:color="auto"/>
            <w:right w:val="none" w:sz="0" w:space="0" w:color="auto"/>
          </w:divBdr>
        </w:div>
        <w:div w:id="1164081456">
          <w:marLeft w:val="0"/>
          <w:marRight w:val="0"/>
          <w:marTop w:val="0"/>
          <w:marBottom w:val="0"/>
          <w:divBdr>
            <w:top w:val="none" w:sz="0" w:space="0" w:color="auto"/>
            <w:left w:val="none" w:sz="0" w:space="0" w:color="auto"/>
            <w:bottom w:val="none" w:sz="0" w:space="0" w:color="auto"/>
            <w:right w:val="none" w:sz="0" w:space="0" w:color="auto"/>
          </w:divBdr>
        </w:div>
        <w:div w:id="1679694639">
          <w:marLeft w:val="0"/>
          <w:marRight w:val="0"/>
          <w:marTop w:val="0"/>
          <w:marBottom w:val="0"/>
          <w:divBdr>
            <w:top w:val="none" w:sz="0" w:space="0" w:color="auto"/>
            <w:left w:val="none" w:sz="0" w:space="0" w:color="auto"/>
            <w:bottom w:val="none" w:sz="0" w:space="0" w:color="auto"/>
            <w:right w:val="none" w:sz="0" w:space="0" w:color="auto"/>
          </w:divBdr>
        </w:div>
        <w:div w:id="2048332727">
          <w:marLeft w:val="0"/>
          <w:marRight w:val="0"/>
          <w:marTop w:val="0"/>
          <w:marBottom w:val="0"/>
          <w:divBdr>
            <w:top w:val="none" w:sz="0" w:space="0" w:color="auto"/>
            <w:left w:val="none" w:sz="0" w:space="0" w:color="auto"/>
            <w:bottom w:val="none" w:sz="0" w:space="0" w:color="auto"/>
            <w:right w:val="none" w:sz="0" w:space="0" w:color="auto"/>
          </w:divBdr>
        </w:div>
      </w:divsChild>
    </w:div>
    <w:div w:id="1970472597">
      <w:bodyDiv w:val="1"/>
      <w:marLeft w:val="0"/>
      <w:marRight w:val="0"/>
      <w:marTop w:val="0"/>
      <w:marBottom w:val="0"/>
      <w:divBdr>
        <w:top w:val="none" w:sz="0" w:space="0" w:color="auto"/>
        <w:left w:val="none" w:sz="0" w:space="0" w:color="auto"/>
        <w:bottom w:val="none" w:sz="0" w:space="0" w:color="auto"/>
        <w:right w:val="none" w:sz="0" w:space="0" w:color="auto"/>
      </w:divBdr>
      <w:divsChild>
        <w:div w:id="1855586">
          <w:marLeft w:val="0"/>
          <w:marRight w:val="0"/>
          <w:marTop w:val="0"/>
          <w:marBottom w:val="0"/>
          <w:divBdr>
            <w:top w:val="none" w:sz="0" w:space="0" w:color="auto"/>
            <w:left w:val="none" w:sz="0" w:space="0" w:color="auto"/>
            <w:bottom w:val="none" w:sz="0" w:space="0" w:color="auto"/>
            <w:right w:val="none" w:sz="0" w:space="0" w:color="auto"/>
          </w:divBdr>
          <w:divsChild>
            <w:div w:id="226771679">
              <w:marLeft w:val="0"/>
              <w:marRight w:val="0"/>
              <w:marTop w:val="0"/>
              <w:marBottom w:val="0"/>
              <w:divBdr>
                <w:top w:val="none" w:sz="0" w:space="0" w:color="auto"/>
                <w:left w:val="none" w:sz="0" w:space="0" w:color="auto"/>
                <w:bottom w:val="none" w:sz="0" w:space="0" w:color="auto"/>
                <w:right w:val="none" w:sz="0" w:space="0" w:color="auto"/>
              </w:divBdr>
            </w:div>
          </w:divsChild>
        </w:div>
        <w:div w:id="6716503">
          <w:marLeft w:val="0"/>
          <w:marRight w:val="0"/>
          <w:marTop w:val="0"/>
          <w:marBottom w:val="0"/>
          <w:divBdr>
            <w:top w:val="none" w:sz="0" w:space="0" w:color="auto"/>
            <w:left w:val="none" w:sz="0" w:space="0" w:color="auto"/>
            <w:bottom w:val="none" w:sz="0" w:space="0" w:color="auto"/>
            <w:right w:val="none" w:sz="0" w:space="0" w:color="auto"/>
          </w:divBdr>
          <w:divsChild>
            <w:div w:id="368183430">
              <w:marLeft w:val="0"/>
              <w:marRight w:val="0"/>
              <w:marTop w:val="0"/>
              <w:marBottom w:val="0"/>
              <w:divBdr>
                <w:top w:val="none" w:sz="0" w:space="0" w:color="auto"/>
                <w:left w:val="none" w:sz="0" w:space="0" w:color="auto"/>
                <w:bottom w:val="none" w:sz="0" w:space="0" w:color="auto"/>
                <w:right w:val="none" w:sz="0" w:space="0" w:color="auto"/>
              </w:divBdr>
            </w:div>
          </w:divsChild>
        </w:div>
        <w:div w:id="10959617">
          <w:marLeft w:val="0"/>
          <w:marRight w:val="0"/>
          <w:marTop w:val="0"/>
          <w:marBottom w:val="0"/>
          <w:divBdr>
            <w:top w:val="none" w:sz="0" w:space="0" w:color="auto"/>
            <w:left w:val="none" w:sz="0" w:space="0" w:color="auto"/>
            <w:bottom w:val="none" w:sz="0" w:space="0" w:color="auto"/>
            <w:right w:val="none" w:sz="0" w:space="0" w:color="auto"/>
          </w:divBdr>
        </w:div>
        <w:div w:id="13919851">
          <w:marLeft w:val="0"/>
          <w:marRight w:val="0"/>
          <w:marTop w:val="0"/>
          <w:marBottom w:val="0"/>
          <w:divBdr>
            <w:top w:val="none" w:sz="0" w:space="0" w:color="auto"/>
            <w:left w:val="none" w:sz="0" w:space="0" w:color="auto"/>
            <w:bottom w:val="none" w:sz="0" w:space="0" w:color="auto"/>
            <w:right w:val="none" w:sz="0" w:space="0" w:color="auto"/>
          </w:divBdr>
        </w:div>
        <w:div w:id="20278147">
          <w:marLeft w:val="0"/>
          <w:marRight w:val="0"/>
          <w:marTop w:val="0"/>
          <w:marBottom w:val="0"/>
          <w:divBdr>
            <w:top w:val="none" w:sz="0" w:space="0" w:color="auto"/>
            <w:left w:val="none" w:sz="0" w:space="0" w:color="auto"/>
            <w:bottom w:val="none" w:sz="0" w:space="0" w:color="auto"/>
            <w:right w:val="none" w:sz="0" w:space="0" w:color="auto"/>
          </w:divBdr>
          <w:divsChild>
            <w:div w:id="1427077338">
              <w:marLeft w:val="0"/>
              <w:marRight w:val="0"/>
              <w:marTop w:val="0"/>
              <w:marBottom w:val="0"/>
              <w:divBdr>
                <w:top w:val="none" w:sz="0" w:space="0" w:color="auto"/>
                <w:left w:val="none" w:sz="0" w:space="0" w:color="auto"/>
                <w:bottom w:val="none" w:sz="0" w:space="0" w:color="auto"/>
                <w:right w:val="none" w:sz="0" w:space="0" w:color="auto"/>
              </w:divBdr>
            </w:div>
          </w:divsChild>
        </w:div>
        <w:div w:id="24916368">
          <w:marLeft w:val="0"/>
          <w:marRight w:val="0"/>
          <w:marTop w:val="0"/>
          <w:marBottom w:val="0"/>
          <w:divBdr>
            <w:top w:val="none" w:sz="0" w:space="0" w:color="auto"/>
            <w:left w:val="none" w:sz="0" w:space="0" w:color="auto"/>
            <w:bottom w:val="none" w:sz="0" w:space="0" w:color="auto"/>
            <w:right w:val="none" w:sz="0" w:space="0" w:color="auto"/>
          </w:divBdr>
        </w:div>
        <w:div w:id="27293018">
          <w:marLeft w:val="0"/>
          <w:marRight w:val="0"/>
          <w:marTop w:val="0"/>
          <w:marBottom w:val="0"/>
          <w:divBdr>
            <w:top w:val="none" w:sz="0" w:space="0" w:color="auto"/>
            <w:left w:val="none" w:sz="0" w:space="0" w:color="auto"/>
            <w:bottom w:val="none" w:sz="0" w:space="0" w:color="auto"/>
            <w:right w:val="none" w:sz="0" w:space="0" w:color="auto"/>
          </w:divBdr>
          <w:divsChild>
            <w:div w:id="268969983">
              <w:marLeft w:val="0"/>
              <w:marRight w:val="0"/>
              <w:marTop w:val="0"/>
              <w:marBottom w:val="0"/>
              <w:divBdr>
                <w:top w:val="none" w:sz="0" w:space="0" w:color="auto"/>
                <w:left w:val="none" w:sz="0" w:space="0" w:color="auto"/>
                <w:bottom w:val="none" w:sz="0" w:space="0" w:color="auto"/>
                <w:right w:val="none" w:sz="0" w:space="0" w:color="auto"/>
              </w:divBdr>
            </w:div>
          </w:divsChild>
        </w:div>
        <w:div w:id="32535135">
          <w:marLeft w:val="0"/>
          <w:marRight w:val="0"/>
          <w:marTop w:val="0"/>
          <w:marBottom w:val="0"/>
          <w:divBdr>
            <w:top w:val="none" w:sz="0" w:space="0" w:color="auto"/>
            <w:left w:val="none" w:sz="0" w:space="0" w:color="auto"/>
            <w:bottom w:val="none" w:sz="0" w:space="0" w:color="auto"/>
            <w:right w:val="none" w:sz="0" w:space="0" w:color="auto"/>
          </w:divBdr>
          <w:divsChild>
            <w:div w:id="491677430">
              <w:marLeft w:val="0"/>
              <w:marRight w:val="0"/>
              <w:marTop w:val="0"/>
              <w:marBottom w:val="0"/>
              <w:divBdr>
                <w:top w:val="none" w:sz="0" w:space="0" w:color="auto"/>
                <w:left w:val="none" w:sz="0" w:space="0" w:color="auto"/>
                <w:bottom w:val="none" w:sz="0" w:space="0" w:color="auto"/>
                <w:right w:val="none" w:sz="0" w:space="0" w:color="auto"/>
              </w:divBdr>
            </w:div>
          </w:divsChild>
        </w:div>
        <w:div w:id="36248753">
          <w:marLeft w:val="0"/>
          <w:marRight w:val="0"/>
          <w:marTop w:val="0"/>
          <w:marBottom w:val="0"/>
          <w:divBdr>
            <w:top w:val="none" w:sz="0" w:space="0" w:color="auto"/>
            <w:left w:val="none" w:sz="0" w:space="0" w:color="auto"/>
            <w:bottom w:val="none" w:sz="0" w:space="0" w:color="auto"/>
            <w:right w:val="none" w:sz="0" w:space="0" w:color="auto"/>
          </w:divBdr>
        </w:div>
        <w:div w:id="39283767">
          <w:marLeft w:val="0"/>
          <w:marRight w:val="0"/>
          <w:marTop w:val="0"/>
          <w:marBottom w:val="0"/>
          <w:divBdr>
            <w:top w:val="none" w:sz="0" w:space="0" w:color="auto"/>
            <w:left w:val="none" w:sz="0" w:space="0" w:color="auto"/>
            <w:bottom w:val="none" w:sz="0" w:space="0" w:color="auto"/>
            <w:right w:val="none" w:sz="0" w:space="0" w:color="auto"/>
          </w:divBdr>
        </w:div>
        <w:div w:id="48190784">
          <w:marLeft w:val="0"/>
          <w:marRight w:val="0"/>
          <w:marTop w:val="0"/>
          <w:marBottom w:val="0"/>
          <w:divBdr>
            <w:top w:val="none" w:sz="0" w:space="0" w:color="auto"/>
            <w:left w:val="none" w:sz="0" w:space="0" w:color="auto"/>
            <w:bottom w:val="none" w:sz="0" w:space="0" w:color="auto"/>
            <w:right w:val="none" w:sz="0" w:space="0" w:color="auto"/>
          </w:divBdr>
        </w:div>
        <w:div w:id="48847215">
          <w:marLeft w:val="0"/>
          <w:marRight w:val="0"/>
          <w:marTop w:val="0"/>
          <w:marBottom w:val="0"/>
          <w:divBdr>
            <w:top w:val="none" w:sz="0" w:space="0" w:color="auto"/>
            <w:left w:val="none" w:sz="0" w:space="0" w:color="auto"/>
            <w:bottom w:val="none" w:sz="0" w:space="0" w:color="auto"/>
            <w:right w:val="none" w:sz="0" w:space="0" w:color="auto"/>
          </w:divBdr>
          <w:divsChild>
            <w:div w:id="1964192798">
              <w:marLeft w:val="0"/>
              <w:marRight w:val="0"/>
              <w:marTop w:val="0"/>
              <w:marBottom w:val="0"/>
              <w:divBdr>
                <w:top w:val="none" w:sz="0" w:space="0" w:color="auto"/>
                <w:left w:val="none" w:sz="0" w:space="0" w:color="auto"/>
                <w:bottom w:val="none" w:sz="0" w:space="0" w:color="auto"/>
                <w:right w:val="none" w:sz="0" w:space="0" w:color="auto"/>
              </w:divBdr>
            </w:div>
          </w:divsChild>
        </w:div>
        <w:div w:id="50202804">
          <w:marLeft w:val="0"/>
          <w:marRight w:val="0"/>
          <w:marTop w:val="0"/>
          <w:marBottom w:val="0"/>
          <w:divBdr>
            <w:top w:val="none" w:sz="0" w:space="0" w:color="auto"/>
            <w:left w:val="none" w:sz="0" w:space="0" w:color="auto"/>
            <w:bottom w:val="none" w:sz="0" w:space="0" w:color="auto"/>
            <w:right w:val="none" w:sz="0" w:space="0" w:color="auto"/>
          </w:divBdr>
          <w:divsChild>
            <w:div w:id="1544705353">
              <w:marLeft w:val="0"/>
              <w:marRight w:val="0"/>
              <w:marTop w:val="0"/>
              <w:marBottom w:val="0"/>
              <w:divBdr>
                <w:top w:val="none" w:sz="0" w:space="0" w:color="auto"/>
                <w:left w:val="none" w:sz="0" w:space="0" w:color="auto"/>
                <w:bottom w:val="none" w:sz="0" w:space="0" w:color="auto"/>
                <w:right w:val="none" w:sz="0" w:space="0" w:color="auto"/>
              </w:divBdr>
            </w:div>
          </w:divsChild>
        </w:div>
        <w:div w:id="52971720">
          <w:marLeft w:val="0"/>
          <w:marRight w:val="0"/>
          <w:marTop w:val="0"/>
          <w:marBottom w:val="0"/>
          <w:divBdr>
            <w:top w:val="none" w:sz="0" w:space="0" w:color="auto"/>
            <w:left w:val="none" w:sz="0" w:space="0" w:color="auto"/>
            <w:bottom w:val="none" w:sz="0" w:space="0" w:color="auto"/>
            <w:right w:val="none" w:sz="0" w:space="0" w:color="auto"/>
          </w:divBdr>
          <w:divsChild>
            <w:div w:id="644511265">
              <w:marLeft w:val="0"/>
              <w:marRight w:val="0"/>
              <w:marTop w:val="0"/>
              <w:marBottom w:val="0"/>
              <w:divBdr>
                <w:top w:val="none" w:sz="0" w:space="0" w:color="auto"/>
                <w:left w:val="none" w:sz="0" w:space="0" w:color="auto"/>
                <w:bottom w:val="none" w:sz="0" w:space="0" w:color="auto"/>
                <w:right w:val="none" w:sz="0" w:space="0" w:color="auto"/>
              </w:divBdr>
            </w:div>
          </w:divsChild>
        </w:div>
        <w:div w:id="65033287">
          <w:marLeft w:val="0"/>
          <w:marRight w:val="0"/>
          <w:marTop w:val="0"/>
          <w:marBottom w:val="0"/>
          <w:divBdr>
            <w:top w:val="none" w:sz="0" w:space="0" w:color="auto"/>
            <w:left w:val="none" w:sz="0" w:space="0" w:color="auto"/>
            <w:bottom w:val="none" w:sz="0" w:space="0" w:color="auto"/>
            <w:right w:val="none" w:sz="0" w:space="0" w:color="auto"/>
          </w:divBdr>
        </w:div>
        <w:div w:id="75327063">
          <w:marLeft w:val="0"/>
          <w:marRight w:val="0"/>
          <w:marTop w:val="0"/>
          <w:marBottom w:val="0"/>
          <w:divBdr>
            <w:top w:val="none" w:sz="0" w:space="0" w:color="auto"/>
            <w:left w:val="none" w:sz="0" w:space="0" w:color="auto"/>
            <w:bottom w:val="none" w:sz="0" w:space="0" w:color="auto"/>
            <w:right w:val="none" w:sz="0" w:space="0" w:color="auto"/>
          </w:divBdr>
          <w:divsChild>
            <w:div w:id="209655059">
              <w:marLeft w:val="0"/>
              <w:marRight w:val="0"/>
              <w:marTop w:val="0"/>
              <w:marBottom w:val="0"/>
              <w:divBdr>
                <w:top w:val="none" w:sz="0" w:space="0" w:color="auto"/>
                <w:left w:val="none" w:sz="0" w:space="0" w:color="auto"/>
                <w:bottom w:val="none" w:sz="0" w:space="0" w:color="auto"/>
                <w:right w:val="none" w:sz="0" w:space="0" w:color="auto"/>
              </w:divBdr>
            </w:div>
          </w:divsChild>
        </w:div>
        <w:div w:id="77797026">
          <w:marLeft w:val="0"/>
          <w:marRight w:val="0"/>
          <w:marTop w:val="0"/>
          <w:marBottom w:val="0"/>
          <w:divBdr>
            <w:top w:val="none" w:sz="0" w:space="0" w:color="auto"/>
            <w:left w:val="none" w:sz="0" w:space="0" w:color="auto"/>
            <w:bottom w:val="none" w:sz="0" w:space="0" w:color="auto"/>
            <w:right w:val="none" w:sz="0" w:space="0" w:color="auto"/>
          </w:divBdr>
          <w:divsChild>
            <w:div w:id="295254794">
              <w:marLeft w:val="0"/>
              <w:marRight w:val="0"/>
              <w:marTop w:val="0"/>
              <w:marBottom w:val="0"/>
              <w:divBdr>
                <w:top w:val="none" w:sz="0" w:space="0" w:color="auto"/>
                <w:left w:val="none" w:sz="0" w:space="0" w:color="auto"/>
                <w:bottom w:val="none" w:sz="0" w:space="0" w:color="auto"/>
                <w:right w:val="none" w:sz="0" w:space="0" w:color="auto"/>
              </w:divBdr>
            </w:div>
          </w:divsChild>
        </w:div>
        <w:div w:id="78522895">
          <w:marLeft w:val="0"/>
          <w:marRight w:val="0"/>
          <w:marTop w:val="0"/>
          <w:marBottom w:val="0"/>
          <w:divBdr>
            <w:top w:val="none" w:sz="0" w:space="0" w:color="auto"/>
            <w:left w:val="none" w:sz="0" w:space="0" w:color="auto"/>
            <w:bottom w:val="none" w:sz="0" w:space="0" w:color="auto"/>
            <w:right w:val="none" w:sz="0" w:space="0" w:color="auto"/>
          </w:divBdr>
        </w:div>
        <w:div w:id="81338701">
          <w:marLeft w:val="0"/>
          <w:marRight w:val="0"/>
          <w:marTop w:val="0"/>
          <w:marBottom w:val="0"/>
          <w:divBdr>
            <w:top w:val="none" w:sz="0" w:space="0" w:color="auto"/>
            <w:left w:val="none" w:sz="0" w:space="0" w:color="auto"/>
            <w:bottom w:val="none" w:sz="0" w:space="0" w:color="auto"/>
            <w:right w:val="none" w:sz="0" w:space="0" w:color="auto"/>
          </w:divBdr>
          <w:divsChild>
            <w:div w:id="72708077">
              <w:marLeft w:val="0"/>
              <w:marRight w:val="0"/>
              <w:marTop w:val="0"/>
              <w:marBottom w:val="0"/>
              <w:divBdr>
                <w:top w:val="none" w:sz="0" w:space="0" w:color="auto"/>
                <w:left w:val="none" w:sz="0" w:space="0" w:color="auto"/>
                <w:bottom w:val="none" w:sz="0" w:space="0" w:color="auto"/>
                <w:right w:val="none" w:sz="0" w:space="0" w:color="auto"/>
              </w:divBdr>
            </w:div>
          </w:divsChild>
        </w:div>
        <w:div w:id="116416394">
          <w:marLeft w:val="0"/>
          <w:marRight w:val="0"/>
          <w:marTop w:val="0"/>
          <w:marBottom w:val="0"/>
          <w:divBdr>
            <w:top w:val="none" w:sz="0" w:space="0" w:color="auto"/>
            <w:left w:val="none" w:sz="0" w:space="0" w:color="auto"/>
            <w:bottom w:val="none" w:sz="0" w:space="0" w:color="auto"/>
            <w:right w:val="none" w:sz="0" w:space="0" w:color="auto"/>
          </w:divBdr>
          <w:divsChild>
            <w:div w:id="137311966">
              <w:marLeft w:val="0"/>
              <w:marRight w:val="0"/>
              <w:marTop w:val="0"/>
              <w:marBottom w:val="0"/>
              <w:divBdr>
                <w:top w:val="none" w:sz="0" w:space="0" w:color="auto"/>
                <w:left w:val="none" w:sz="0" w:space="0" w:color="auto"/>
                <w:bottom w:val="none" w:sz="0" w:space="0" w:color="auto"/>
                <w:right w:val="none" w:sz="0" w:space="0" w:color="auto"/>
              </w:divBdr>
            </w:div>
          </w:divsChild>
        </w:div>
        <w:div w:id="117992803">
          <w:marLeft w:val="0"/>
          <w:marRight w:val="0"/>
          <w:marTop w:val="0"/>
          <w:marBottom w:val="0"/>
          <w:divBdr>
            <w:top w:val="none" w:sz="0" w:space="0" w:color="auto"/>
            <w:left w:val="none" w:sz="0" w:space="0" w:color="auto"/>
            <w:bottom w:val="none" w:sz="0" w:space="0" w:color="auto"/>
            <w:right w:val="none" w:sz="0" w:space="0" w:color="auto"/>
          </w:divBdr>
          <w:divsChild>
            <w:div w:id="496386740">
              <w:marLeft w:val="0"/>
              <w:marRight w:val="0"/>
              <w:marTop w:val="0"/>
              <w:marBottom w:val="0"/>
              <w:divBdr>
                <w:top w:val="none" w:sz="0" w:space="0" w:color="auto"/>
                <w:left w:val="none" w:sz="0" w:space="0" w:color="auto"/>
                <w:bottom w:val="none" w:sz="0" w:space="0" w:color="auto"/>
                <w:right w:val="none" w:sz="0" w:space="0" w:color="auto"/>
              </w:divBdr>
            </w:div>
          </w:divsChild>
        </w:div>
        <w:div w:id="118914201">
          <w:marLeft w:val="0"/>
          <w:marRight w:val="0"/>
          <w:marTop w:val="0"/>
          <w:marBottom w:val="0"/>
          <w:divBdr>
            <w:top w:val="none" w:sz="0" w:space="0" w:color="auto"/>
            <w:left w:val="none" w:sz="0" w:space="0" w:color="auto"/>
            <w:bottom w:val="none" w:sz="0" w:space="0" w:color="auto"/>
            <w:right w:val="none" w:sz="0" w:space="0" w:color="auto"/>
          </w:divBdr>
        </w:div>
        <w:div w:id="126438603">
          <w:marLeft w:val="0"/>
          <w:marRight w:val="0"/>
          <w:marTop w:val="0"/>
          <w:marBottom w:val="0"/>
          <w:divBdr>
            <w:top w:val="none" w:sz="0" w:space="0" w:color="auto"/>
            <w:left w:val="none" w:sz="0" w:space="0" w:color="auto"/>
            <w:bottom w:val="none" w:sz="0" w:space="0" w:color="auto"/>
            <w:right w:val="none" w:sz="0" w:space="0" w:color="auto"/>
          </w:divBdr>
        </w:div>
        <w:div w:id="135491085">
          <w:marLeft w:val="0"/>
          <w:marRight w:val="0"/>
          <w:marTop w:val="0"/>
          <w:marBottom w:val="0"/>
          <w:divBdr>
            <w:top w:val="none" w:sz="0" w:space="0" w:color="auto"/>
            <w:left w:val="none" w:sz="0" w:space="0" w:color="auto"/>
            <w:bottom w:val="none" w:sz="0" w:space="0" w:color="auto"/>
            <w:right w:val="none" w:sz="0" w:space="0" w:color="auto"/>
          </w:divBdr>
          <w:divsChild>
            <w:div w:id="932861134">
              <w:marLeft w:val="0"/>
              <w:marRight w:val="0"/>
              <w:marTop w:val="0"/>
              <w:marBottom w:val="0"/>
              <w:divBdr>
                <w:top w:val="none" w:sz="0" w:space="0" w:color="auto"/>
                <w:left w:val="none" w:sz="0" w:space="0" w:color="auto"/>
                <w:bottom w:val="none" w:sz="0" w:space="0" w:color="auto"/>
                <w:right w:val="none" w:sz="0" w:space="0" w:color="auto"/>
              </w:divBdr>
            </w:div>
          </w:divsChild>
        </w:div>
        <w:div w:id="137577503">
          <w:marLeft w:val="0"/>
          <w:marRight w:val="0"/>
          <w:marTop w:val="0"/>
          <w:marBottom w:val="0"/>
          <w:divBdr>
            <w:top w:val="none" w:sz="0" w:space="0" w:color="auto"/>
            <w:left w:val="none" w:sz="0" w:space="0" w:color="auto"/>
            <w:bottom w:val="none" w:sz="0" w:space="0" w:color="auto"/>
            <w:right w:val="none" w:sz="0" w:space="0" w:color="auto"/>
          </w:divBdr>
          <w:divsChild>
            <w:div w:id="2072271225">
              <w:marLeft w:val="0"/>
              <w:marRight w:val="0"/>
              <w:marTop w:val="0"/>
              <w:marBottom w:val="0"/>
              <w:divBdr>
                <w:top w:val="none" w:sz="0" w:space="0" w:color="auto"/>
                <w:left w:val="none" w:sz="0" w:space="0" w:color="auto"/>
                <w:bottom w:val="none" w:sz="0" w:space="0" w:color="auto"/>
                <w:right w:val="none" w:sz="0" w:space="0" w:color="auto"/>
              </w:divBdr>
            </w:div>
          </w:divsChild>
        </w:div>
        <w:div w:id="144786632">
          <w:marLeft w:val="0"/>
          <w:marRight w:val="0"/>
          <w:marTop w:val="0"/>
          <w:marBottom w:val="0"/>
          <w:divBdr>
            <w:top w:val="none" w:sz="0" w:space="0" w:color="auto"/>
            <w:left w:val="none" w:sz="0" w:space="0" w:color="auto"/>
            <w:bottom w:val="none" w:sz="0" w:space="0" w:color="auto"/>
            <w:right w:val="none" w:sz="0" w:space="0" w:color="auto"/>
          </w:divBdr>
          <w:divsChild>
            <w:div w:id="1584334542">
              <w:marLeft w:val="0"/>
              <w:marRight w:val="0"/>
              <w:marTop w:val="0"/>
              <w:marBottom w:val="0"/>
              <w:divBdr>
                <w:top w:val="none" w:sz="0" w:space="0" w:color="auto"/>
                <w:left w:val="none" w:sz="0" w:space="0" w:color="auto"/>
                <w:bottom w:val="none" w:sz="0" w:space="0" w:color="auto"/>
                <w:right w:val="none" w:sz="0" w:space="0" w:color="auto"/>
              </w:divBdr>
            </w:div>
          </w:divsChild>
        </w:div>
        <w:div w:id="153187961">
          <w:marLeft w:val="0"/>
          <w:marRight w:val="0"/>
          <w:marTop w:val="0"/>
          <w:marBottom w:val="0"/>
          <w:divBdr>
            <w:top w:val="none" w:sz="0" w:space="0" w:color="auto"/>
            <w:left w:val="none" w:sz="0" w:space="0" w:color="auto"/>
            <w:bottom w:val="none" w:sz="0" w:space="0" w:color="auto"/>
            <w:right w:val="none" w:sz="0" w:space="0" w:color="auto"/>
          </w:divBdr>
          <w:divsChild>
            <w:div w:id="451555235">
              <w:marLeft w:val="0"/>
              <w:marRight w:val="0"/>
              <w:marTop w:val="0"/>
              <w:marBottom w:val="0"/>
              <w:divBdr>
                <w:top w:val="none" w:sz="0" w:space="0" w:color="auto"/>
                <w:left w:val="none" w:sz="0" w:space="0" w:color="auto"/>
                <w:bottom w:val="none" w:sz="0" w:space="0" w:color="auto"/>
                <w:right w:val="none" w:sz="0" w:space="0" w:color="auto"/>
              </w:divBdr>
            </w:div>
          </w:divsChild>
        </w:div>
        <w:div w:id="153692186">
          <w:marLeft w:val="0"/>
          <w:marRight w:val="0"/>
          <w:marTop w:val="0"/>
          <w:marBottom w:val="0"/>
          <w:divBdr>
            <w:top w:val="none" w:sz="0" w:space="0" w:color="auto"/>
            <w:left w:val="none" w:sz="0" w:space="0" w:color="auto"/>
            <w:bottom w:val="none" w:sz="0" w:space="0" w:color="auto"/>
            <w:right w:val="none" w:sz="0" w:space="0" w:color="auto"/>
          </w:divBdr>
          <w:divsChild>
            <w:div w:id="1019354658">
              <w:marLeft w:val="0"/>
              <w:marRight w:val="0"/>
              <w:marTop w:val="0"/>
              <w:marBottom w:val="0"/>
              <w:divBdr>
                <w:top w:val="none" w:sz="0" w:space="0" w:color="auto"/>
                <w:left w:val="none" w:sz="0" w:space="0" w:color="auto"/>
                <w:bottom w:val="none" w:sz="0" w:space="0" w:color="auto"/>
                <w:right w:val="none" w:sz="0" w:space="0" w:color="auto"/>
              </w:divBdr>
            </w:div>
          </w:divsChild>
        </w:div>
        <w:div w:id="154608948">
          <w:marLeft w:val="0"/>
          <w:marRight w:val="0"/>
          <w:marTop w:val="0"/>
          <w:marBottom w:val="0"/>
          <w:divBdr>
            <w:top w:val="none" w:sz="0" w:space="0" w:color="auto"/>
            <w:left w:val="none" w:sz="0" w:space="0" w:color="auto"/>
            <w:bottom w:val="none" w:sz="0" w:space="0" w:color="auto"/>
            <w:right w:val="none" w:sz="0" w:space="0" w:color="auto"/>
          </w:divBdr>
          <w:divsChild>
            <w:div w:id="415983630">
              <w:marLeft w:val="0"/>
              <w:marRight w:val="0"/>
              <w:marTop w:val="0"/>
              <w:marBottom w:val="0"/>
              <w:divBdr>
                <w:top w:val="none" w:sz="0" w:space="0" w:color="auto"/>
                <w:left w:val="none" w:sz="0" w:space="0" w:color="auto"/>
                <w:bottom w:val="none" w:sz="0" w:space="0" w:color="auto"/>
                <w:right w:val="none" w:sz="0" w:space="0" w:color="auto"/>
              </w:divBdr>
            </w:div>
          </w:divsChild>
        </w:div>
        <w:div w:id="155732560">
          <w:marLeft w:val="0"/>
          <w:marRight w:val="0"/>
          <w:marTop w:val="0"/>
          <w:marBottom w:val="0"/>
          <w:divBdr>
            <w:top w:val="none" w:sz="0" w:space="0" w:color="auto"/>
            <w:left w:val="none" w:sz="0" w:space="0" w:color="auto"/>
            <w:bottom w:val="none" w:sz="0" w:space="0" w:color="auto"/>
            <w:right w:val="none" w:sz="0" w:space="0" w:color="auto"/>
          </w:divBdr>
          <w:divsChild>
            <w:div w:id="389694205">
              <w:marLeft w:val="0"/>
              <w:marRight w:val="0"/>
              <w:marTop w:val="0"/>
              <w:marBottom w:val="0"/>
              <w:divBdr>
                <w:top w:val="none" w:sz="0" w:space="0" w:color="auto"/>
                <w:left w:val="none" w:sz="0" w:space="0" w:color="auto"/>
                <w:bottom w:val="none" w:sz="0" w:space="0" w:color="auto"/>
                <w:right w:val="none" w:sz="0" w:space="0" w:color="auto"/>
              </w:divBdr>
            </w:div>
            <w:div w:id="1877311260">
              <w:marLeft w:val="0"/>
              <w:marRight w:val="0"/>
              <w:marTop w:val="0"/>
              <w:marBottom w:val="0"/>
              <w:divBdr>
                <w:top w:val="none" w:sz="0" w:space="0" w:color="auto"/>
                <w:left w:val="none" w:sz="0" w:space="0" w:color="auto"/>
                <w:bottom w:val="none" w:sz="0" w:space="0" w:color="auto"/>
                <w:right w:val="none" w:sz="0" w:space="0" w:color="auto"/>
              </w:divBdr>
            </w:div>
          </w:divsChild>
        </w:div>
        <w:div w:id="164247726">
          <w:marLeft w:val="0"/>
          <w:marRight w:val="0"/>
          <w:marTop w:val="0"/>
          <w:marBottom w:val="0"/>
          <w:divBdr>
            <w:top w:val="none" w:sz="0" w:space="0" w:color="auto"/>
            <w:left w:val="none" w:sz="0" w:space="0" w:color="auto"/>
            <w:bottom w:val="none" w:sz="0" w:space="0" w:color="auto"/>
            <w:right w:val="none" w:sz="0" w:space="0" w:color="auto"/>
          </w:divBdr>
          <w:divsChild>
            <w:div w:id="1720208590">
              <w:marLeft w:val="0"/>
              <w:marRight w:val="0"/>
              <w:marTop w:val="0"/>
              <w:marBottom w:val="0"/>
              <w:divBdr>
                <w:top w:val="none" w:sz="0" w:space="0" w:color="auto"/>
                <w:left w:val="none" w:sz="0" w:space="0" w:color="auto"/>
                <w:bottom w:val="none" w:sz="0" w:space="0" w:color="auto"/>
                <w:right w:val="none" w:sz="0" w:space="0" w:color="auto"/>
              </w:divBdr>
            </w:div>
          </w:divsChild>
        </w:div>
        <w:div w:id="164252148">
          <w:marLeft w:val="0"/>
          <w:marRight w:val="0"/>
          <w:marTop w:val="0"/>
          <w:marBottom w:val="0"/>
          <w:divBdr>
            <w:top w:val="none" w:sz="0" w:space="0" w:color="auto"/>
            <w:left w:val="none" w:sz="0" w:space="0" w:color="auto"/>
            <w:bottom w:val="none" w:sz="0" w:space="0" w:color="auto"/>
            <w:right w:val="none" w:sz="0" w:space="0" w:color="auto"/>
          </w:divBdr>
        </w:div>
        <w:div w:id="171382035">
          <w:marLeft w:val="0"/>
          <w:marRight w:val="0"/>
          <w:marTop w:val="0"/>
          <w:marBottom w:val="0"/>
          <w:divBdr>
            <w:top w:val="none" w:sz="0" w:space="0" w:color="auto"/>
            <w:left w:val="none" w:sz="0" w:space="0" w:color="auto"/>
            <w:bottom w:val="none" w:sz="0" w:space="0" w:color="auto"/>
            <w:right w:val="none" w:sz="0" w:space="0" w:color="auto"/>
          </w:divBdr>
          <w:divsChild>
            <w:div w:id="478499552">
              <w:marLeft w:val="0"/>
              <w:marRight w:val="0"/>
              <w:marTop w:val="0"/>
              <w:marBottom w:val="0"/>
              <w:divBdr>
                <w:top w:val="none" w:sz="0" w:space="0" w:color="auto"/>
                <w:left w:val="none" w:sz="0" w:space="0" w:color="auto"/>
                <w:bottom w:val="none" w:sz="0" w:space="0" w:color="auto"/>
                <w:right w:val="none" w:sz="0" w:space="0" w:color="auto"/>
              </w:divBdr>
            </w:div>
          </w:divsChild>
        </w:div>
        <w:div w:id="172916038">
          <w:marLeft w:val="0"/>
          <w:marRight w:val="0"/>
          <w:marTop w:val="0"/>
          <w:marBottom w:val="0"/>
          <w:divBdr>
            <w:top w:val="none" w:sz="0" w:space="0" w:color="auto"/>
            <w:left w:val="none" w:sz="0" w:space="0" w:color="auto"/>
            <w:bottom w:val="none" w:sz="0" w:space="0" w:color="auto"/>
            <w:right w:val="none" w:sz="0" w:space="0" w:color="auto"/>
          </w:divBdr>
          <w:divsChild>
            <w:div w:id="1262028637">
              <w:marLeft w:val="0"/>
              <w:marRight w:val="0"/>
              <w:marTop w:val="0"/>
              <w:marBottom w:val="0"/>
              <w:divBdr>
                <w:top w:val="none" w:sz="0" w:space="0" w:color="auto"/>
                <w:left w:val="none" w:sz="0" w:space="0" w:color="auto"/>
                <w:bottom w:val="none" w:sz="0" w:space="0" w:color="auto"/>
                <w:right w:val="none" w:sz="0" w:space="0" w:color="auto"/>
              </w:divBdr>
            </w:div>
          </w:divsChild>
        </w:div>
        <w:div w:id="174616757">
          <w:marLeft w:val="0"/>
          <w:marRight w:val="0"/>
          <w:marTop w:val="0"/>
          <w:marBottom w:val="0"/>
          <w:divBdr>
            <w:top w:val="none" w:sz="0" w:space="0" w:color="auto"/>
            <w:left w:val="none" w:sz="0" w:space="0" w:color="auto"/>
            <w:bottom w:val="none" w:sz="0" w:space="0" w:color="auto"/>
            <w:right w:val="none" w:sz="0" w:space="0" w:color="auto"/>
          </w:divBdr>
          <w:divsChild>
            <w:div w:id="1713067765">
              <w:marLeft w:val="0"/>
              <w:marRight w:val="0"/>
              <w:marTop w:val="0"/>
              <w:marBottom w:val="0"/>
              <w:divBdr>
                <w:top w:val="none" w:sz="0" w:space="0" w:color="auto"/>
                <w:left w:val="none" w:sz="0" w:space="0" w:color="auto"/>
                <w:bottom w:val="none" w:sz="0" w:space="0" w:color="auto"/>
                <w:right w:val="none" w:sz="0" w:space="0" w:color="auto"/>
              </w:divBdr>
            </w:div>
          </w:divsChild>
        </w:div>
        <w:div w:id="176118277">
          <w:marLeft w:val="0"/>
          <w:marRight w:val="0"/>
          <w:marTop w:val="0"/>
          <w:marBottom w:val="0"/>
          <w:divBdr>
            <w:top w:val="none" w:sz="0" w:space="0" w:color="auto"/>
            <w:left w:val="none" w:sz="0" w:space="0" w:color="auto"/>
            <w:bottom w:val="none" w:sz="0" w:space="0" w:color="auto"/>
            <w:right w:val="none" w:sz="0" w:space="0" w:color="auto"/>
          </w:divBdr>
        </w:div>
        <w:div w:id="179857153">
          <w:marLeft w:val="0"/>
          <w:marRight w:val="0"/>
          <w:marTop w:val="0"/>
          <w:marBottom w:val="0"/>
          <w:divBdr>
            <w:top w:val="none" w:sz="0" w:space="0" w:color="auto"/>
            <w:left w:val="none" w:sz="0" w:space="0" w:color="auto"/>
            <w:bottom w:val="none" w:sz="0" w:space="0" w:color="auto"/>
            <w:right w:val="none" w:sz="0" w:space="0" w:color="auto"/>
          </w:divBdr>
          <w:divsChild>
            <w:div w:id="1567951679">
              <w:marLeft w:val="0"/>
              <w:marRight w:val="0"/>
              <w:marTop w:val="0"/>
              <w:marBottom w:val="0"/>
              <w:divBdr>
                <w:top w:val="none" w:sz="0" w:space="0" w:color="auto"/>
                <w:left w:val="none" w:sz="0" w:space="0" w:color="auto"/>
                <w:bottom w:val="none" w:sz="0" w:space="0" w:color="auto"/>
                <w:right w:val="none" w:sz="0" w:space="0" w:color="auto"/>
              </w:divBdr>
            </w:div>
          </w:divsChild>
        </w:div>
        <w:div w:id="184445637">
          <w:marLeft w:val="0"/>
          <w:marRight w:val="0"/>
          <w:marTop w:val="0"/>
          <w:marBottom w:val="0"/>
          <w:divBdr>
            <w:top w:val="none" w:sz="0" w:space="0" w:color="auto"/>
            <w:left w:val="none" w:sz="0" w:space="0" w:color="auto"/>
            <w:bottom w:val="none" w:sz="0" w:space="0" w:color="auto"/>
            <w:right w:val="none" w:sz="0" w:space="0" w:color="auto"/>
          </w:divBdr>
          <w:divsChild>
            <w:div w:id="881140432">
              <w:marLeft w:val="0"/>
              <w:marRight w:val="0"/>
              <w:marTop w:val="0"/>
              <w:marBottom w:val="0"/>
              <w:divBdr>
                <w:top w:val="none" w:sz="0" w:space="0" w:color="auto"/>
                <w:left w:val="none" w:sz="0" w:space="0" w:color="auto"/>
                <w:bottom w:val="none" w:sz="0" w:space="0" w:color="auto"/>
                <w:right w:val="none" w:sz="0" w:space="0" w:color="auto"/>
              </w:divBdr>
            </w:div>
          </w:divsChild>
        </w:div>
        <w:div w:id="191311593">
          <w:marLeft w:val="0"/>
          <w:marRight w:val="0"/>
          <w:marTop w:val="0"/>
          <w:marBottom w:val="0"/>
          <w:divBdr>
            <w:top w:val="none" w:sz="0" w:space="0" w:color="auto"/>
            <w:left w:val="none" w:sz="0" w:space="0" w:color="auto"/>
            <w:bottom w:val="none" w:sz="0" w:space="0" w:color="auto"/>
            <w:right w:val="none" w:sz="0" w:space="0" w:color="auto"/>
          </w:divBdr>
          <w:divsChild>
            <w:div w:id="338194877">
              <w:marLeft w:val="0"/>
              <w:marRight w:val="0"/>
              <w:marTop w:val="0"/>
              <w:marBottom w:val="0"/>
              <w:divBdr>
                <w:top w:val="none" w:sz="0" w:space="0" w:color="auto"/>
                <w:left w:val="none" w:sz="0" w:space="0" w:color="auto"/>
                <w:bottom w:val="none" w:sz="0" w:space="0" w:color="auto"/>
                <w:right w:val="none" w:sz="0" w:space="0" w:color="auto"/>
              </w:divBdr>
            </w:div>
          </w:divsChild>
        </w:div>
        <w:div w:id="206843387">
          <w:marLeft w:val="0"/>
          <w:marRight w:val="0"/>
          <w:marTop w:val="0"/>
          <w:marBottom w:val="0"/>
          <w:divBdr>
            <w:top w:val="none" w:sz="0" w:space="0" w:color="auto"/>
            <w:left w:val="none" w:sz="0" w:space="0" w:color="auto"/>
            <w:bottom w:val="none" w:sz="0" w:space="0" w:color="auto"/>
            <w:right w:val="none" w:sz="0" w:space="0" w:color="auto"/>
          </w:divBdr>
        </w:div>
        <w:div w:id="212932896">
          <w:marLeft w:val="0"/>
          <w:marRight w:val="0"/>
          <w:marTop w:val="0"/>
          <w:marBottom w:val="0"/>
          <w:divBdr>
            <w:top w:val="none" w:sz="0" w:space="0" w:color="auto"/>
            <w:left w:val="none" w:sz="0" w:space="0" w:color="auto"/>
            <w:bottom w:val="none" w:sz="0" w:space="0" w:color="auto"/>
            <w:right w:val="none" w:sz="0" w:space="0" w:color="auto"/>
          </w:divBdr>
          <w:divsChild>
            <w:div w:id="950624813">
              <w:marLeft w:val="0"/>
              <w:marRight w:val="0"/>
              <w:marTop w:val="0"/>
              <w:marBottom w:val="0"/>
              <w:divBdr>
                <w:top w:val="none" w:sz="0" w:space="0" w:color="auto"/>
                <w:left w:val="none" w:sz="0" w:space="0" w:color="auto"/>
                <w:bottom w:val="none" w:sz="0" w:space="0" w:color="auto"/>
                <w:right w:val="none" w:sz="0" w:space="0" w:color="auto"/>
              </w:divBdr>
            </w:div>
          </w:divsChild>
        </w:div>
        <w:div w:id="222105640">
          <w:marLeft w:val="0"/>
          <w:marRight w:val="0"/>
          <w:marTop w:val="0"/>
          <w:marBottom w:val="0"/>
          <w:divBdr>
            <w:top w:val="none" w:sz="0" w:space="0" w:color="auto"/>
            <w:left w:val="none" w:sz="0" w:space="0" w:color="auto"/>
            <w:bottom w:val="none" w:sz="0" w:space="0" w:color="auto"/>
            <w:right w:val="none" w:sz="0" w:space="0" w:color="auto"/>
          </w:divBdr>
        </w:div>
        <w:div w:id="229391230">
          <w:marLeft w:val="0"/>
          <w:marRight w:val="0"/>
          <w:marTop w:val="0"/>
          <w:marBottom w:val="0"/>
          <w:divBdr>
            <w:top w:val="none" w:sz="0" w:space="0" w:color="auto"/>
            <w:left w:val="none" w:sz="0" w:space="0" w:color="auto"/>
            <w:bottom w:val="none" w:sz="0" w:space="0" w:color="auto"/>
            <w:right w:val="none" w:sz="0" w:space="0" w:color="auto"/>
          </w:divBdr>
        </w:div>
        <w:div w:id="237062825">
          <w:marLeft w:val="0"/>
          <w:marRight w:val="0"/>
          <w:marTop w:val="0"/>
          <w:marBottom w:val="0"/>
          <w:divBdr>
            <w:top w:val="none" w:sz="0" w:space="0" w:color="auto"/>
            <w:left w:val="none" w:sz="0" w:space="0" w:color="auto"/>
            <w:bottom w:val="none" w:sz="0" w:space="0" w:color="auto"/>
            <w:right w:val="none" w:sz="0" w:space="0" w:color="auto"/>
          </w:divBdr>
          <w:divsChild>
            <w:div w:id="1011907910">
              <w:marLeft w:val="0"/>
              <w:marRight w:val="0"/>
              <w:marTop w:val="0"/>
              <w:marBottom w:val="0"/>
              <w:divBdr>
                <w:top w:val="none" w:sz="0" w:space="0" w:color="auto"/>
                <w:left w:val="none" w:sz="0" w:space="0" w:color="auto"/>
                <w:bottom w:val="none" w:sz="0" w:space="0" w:color="auto"/>
                <w:right w:val="none" w:sz="0" w:space="0" w:color="auto"/>
              </w:divBdr>
            </w:div>
            <w:div w:id="2002924883">
              <w:marLeft w:val="0"/>
              <w:marRight w:val="0"/>
              <w:marTop w:val="0"/>
              <w:marBottom w:val="0"/>
              <w:divBdr>
                <w:top w:val="none" w:sz="0" w:space="0" w:color="auto"/>
                <w:left w:val="none" w:sz="0" w:space="0" w:color="auto"/>
                <w:bottom w:val="none" w:sz="0" w:space="0" w:color="auto"/>
                <w:right w:val="none" w:sz="0" w:space="0" w:color="auto"/>
              </w:divBdr>
            </w:div>
          </w:divsChild>
        </w:div>
        <w:div w:id="240800277">
          <w:marLeft w:val="0"/>
          <w:marRight w:val="0"/>
          <w:marTop w:val="0"/>
          <w:marBottom w:val="0"/>
          <w:divBdr>
            <w:top w:val="none" w:sz="0" w:space="0" w:color="auto"/>
            <w:left w:val="none" w:sz="0" w:space="0" w:color="auto"/>
            <w:bottom w:val="none" w:sz="0" w:space="0" w:color="auto"/>
            <w:right w:val="none" w:sz="0" w:space="0" w:color="auto"/>
          </w:divBdr>
          <w:divsChild>
            <w:div w:id="1248686085">
              <w:marLeft w:val="0"/>
              <w:marRight w:val="0"/>
              <w:marTop w:val="0"/>
              <w:marBottom w:val="0"/>
              <w:divBdr>
                <w:top w:val="none" w:sz="0" w:space="0" w:color="auto"/>
                <w:left w:val="none" w:sz="0" w:space="0" w:color="auto"/>
                <w:bottom w:val="none" w:sz="0" w:space="0" w:color="auto"/>
                <w:right w:val="none" w:sz="0" w:space="0" w:color="auto"/>
              </w:divBdr>
            </w:div>
          </w:divsChild>
        </w:div>
        <w:div w:id="244187749">
          <w:marLeft w:val="0"/>
          <w:marRight w:val="0"/>
          <w:marTop w:val="0"/>
          <w:marBottom w:val="0"/>
          <w:divBdr>
            <w:top w:val="none" w:sz="0" w:space="0" w:color="auto"/>
            <w:left w:val="none" w:sz="0" w:space="0" w:color="auto"/>
            <w:bottom w:val="none" w:sz="0" w:space="0" w:color="auto"/>
            <w:right w:val="none" w:sz="0" w:space="0" w:color="auto"/>
          </w:divBdr>
        </w:div>
        <w:div w:id="248582847">
          <w:marLeft w:val="0"/>
          <w:marRight w:val="0"/>
          <w:marTop w:val="0"/>
          <w:marBottom w:val="0"/>
          <w:divBdr>
            <w:top w:val="none" w:sz="0" w:space="0" w:color="auto"/>
            <w:left w:val="none" w:sz="0" w:space="0" w:color="auto"/>
            <w:bottom w:val="none" w:sz="0" w:space="0" w:color="auto"/>
            <w:right w:val="none" w:sz="0" w:space="0" w:color="auto"/>
          </w:divBdr>
        </w:div>
        <w:div w:id="257833552">
          <w:marLeft w:val="0"/>
          <w:marRight w:val="0"/>
          <w:marTop w:val="0"/>
          <w:marBottom w:val="0"/>
          <w:divBdr>
            <w:top w:val="none" w:sz="0" w:space="0" w:color="auto"/>
            <w:left w:val="none" w:sz="0" w:space="0" w:color="auto"/>
            <w:bottom w:val="none" w:sz="0" w:space="0" w:color="auto"/>
            <w:right w:val="none" w:sz="0" w:space="0" w:color="auto"/>
          </w:divBdr>
          <w:divsChild>
            <w:div w:id="581371981">
              <w:marLeft w:val="0"/>
              <w:marRight w:val="0"/>
              <w:marTop w:val="0"/>
              <w:marBottom w:val="0"/>
              <w:divBdr>
                <w:top w:val="none" w:sz="0" w:space="0" w:color="auto"/>
                <w:left w:val="none" w:sz="0" w:space="0" w:color="auto"/>
                <w:bottom w:val="none" w:sz="0" w:space="0" w:color="auto"/>
                <w:right w:val="none" w:sz="0" w:space="0" w:color="auto"/>
              </w:divBdr>
            </w:div>
          </w:divsChild>
        </w:div>
        <w:div w:id="300312013">
          <w:marLeft w:val="0"/>
          <w:marRight w:val="0"/>
          <w:marTop w:val="0"/>
          <w:marBottom w:val="0"/>
          <w:divBdr>
            <w:top w:val="none" w:sz="0" w:space="0" w:color="auto"/>
            <w:left w:val="none" w:sz="0" w:space="0" w:color="auto"/>
            <w:bottom w:val="none" w:sz="0" w:space="0" w:color="auto"/>
            <w:right w:val="none" w:sz="0" w:space="0" w:color="auto"/>
          </w:divBdr>
          <w:divsChild>
            <w:div w:id="175385386">
              <w:marLeft w:val="0"/>
              <w:marRight w:val="0"/>
              <w:marTop w:val="0"/>
              <w:marBottom w:val="0"/>
              <w:divBdr>
                <w:top w:val="none" w:sz="0" w:space="0" w:color="auto"/>
                <w:left w:val="none" w:sz="0" w:space="0" w:color="auto"/>
                <w:bottom w:val="none" w:sz="0" w:space="0" w:color="auto"/>
                <w:right w:val="none" w:sz="0" w:space="0" w:color="auto"/>
              </w:divBdr>
            </w:div>
          </w:divsChild>
        </w:div>
        <w:div w:id="303513204">
          <w:marLeft w:val="0"/>
          <w:marRight w:val="0"/>
          <w:marTop w:val="0"/>
          <w:marBottom w:val="0"/>
          <w:divBdr>
            <w:top w:val="none" w:sz="0" w:space="0" w:color="auto"/>
            <w:left w:val="none" w:sz="0" w:space="0" w:color="auto"/>
            <w:bottom w:val="none" w:sz="0" w:space="0" w:color="auto"/>
            <w:right w:val="none" w:sz="0" w:space="0" w:color="auto"/>
          </w:divBdr>
        </w:div>
        <w:div w:id="305354993">
          <w:marLeft w:val="0"/>
          <w:marRight w:val="0"/>
          <w:marTop w:val="0"/>
          <w:marBottom w:val="0"/>
          <w:divBdr>
            <w:top w:val="none" w:sz="0" w:space="0" w:color="auto"/>
            <w:left w:val="none" w:sz="0" w:space="0" w:color="auto"/>
            <w:bottom w:val="none" w:sz="0" w:space="0" w:color="auto"/>
            <w:right w:val="none" w:sz="0" w:space="0" w:color="auto"/>
          </w:divBdr>
          <w:divsChild>
            <w:div w:id="1178812177">
              <w:marLeft w:val="0"/>
              <w:marRight w:val="0"/>
              <w:marTop w:val="0"/>
              <w:marBottom w:val="0"/>
              <w:divBdr>
                <w:top w:val="none" w:sz="0" w:space="0" w:color="auto"/>
                <w:left w:val="none" w:sz="0" w:space="0" w:color="auto"/>
                <w:bottom w:val="none" w:sz="0" w:space="0" w:color="auto"/>
                <w:right w:val="none" w:sz="0" w:space="0" w:color="auto"/>
              </w:divBdr>
            </w:div>
          </w:divsChild>
        </w:div>
        <w:div w:id="306319135">
          <w:marLeft w:val="0"/>
          <w:marRight w:val="0"/>
          <w:marTop w:val="0"/>
          <w:marBottom w:val="0"/>
          <w:divBdr>
            <w:top w:val="none" w:sz="0" w:space="0" w:color="auto"/>
            <w:left w:val="none" w:sz="0" w:space="0" w:color="auto"/>
            <w:bottom w:val="none" w:sz="0" w:space="0" w:color="auto"/>
            <w:right w:val="none" w:sz="0" w:space="0" w:color="auto"/>
          </w:divBdr>
          <w:divsChild>
            <w:div w:id="1631127069">
              <w:marLeft w:val="0"/>
              <w:marRight w:val="0"/>
              <w:marTop w:val="0"/>
              <w:marBottom w:val="0"/>
              <w:divBdr>
                <w:top w:val="none" w:sz="0" w:space="0" w:color="auto"/>
                <w:left w:val="none" w:sz="0" w:space="0" w:color="auto"/>
                <w:bottom w:val="none" w:sz="0" w:space="0" w:color="auto"/>
                <w:right w:val="none" w:sz="0" w:space="0" w:color="auto"/>
              </w:divBdr>
            </w:div>
          </w:divsChild>
        </w:div>
        <w:div w:id="307177289">
          <w:marLeft w:val="0"/>
          <w:marRight w:val="0"/>
          <w:marTop w:val="0"/>
          <w:marBottom w:val="0"/>
          <w:divBdr>
            <w:top w:val="none" w:sz="0" w:space="0" w:color="auto"/>
            <w:left w:val="none" w:sz="0" w:space="0" w:color="auto"/>
            <w:bottom w:val="none" w:sz="0" w:space="0" w:color="auto"/>
            <w:right w:val="none" w:sz="0" w:space="0" w:color="auto"/>
          </w:divBdr>
          <w:divsChild>
            <w:div w:id="164322935">
              <w:marLeft w:val="0"/>
              <w:marRight w:val="0"/>
              <w:marTop w:val="0"/>
              <w:marBottom w:val="0"/>
              <w:divBdr>
                <w:top w:val="none" w:sz="0" w:space="0" w:color="auto"/>
                <w:left w:val="none" w:sz="0" w:space="0" w:color="auto"/>
                <w:bottom w:val="none" w:sz="0" w:space="0" w:color="auto"/>
                <w:right w:val="none" w:sz="0" w:space="0" w:color="auto"/>
              </w:divBdr>
            </w:div>
          </w:divsChild>
        </w:div>
        <w:div w:id="311836075">
          <w:marLeft w:val="0"/>
          <w:marRight w:val="0"/>
          <w:marTop w:val="0"/>
          <w:marBottom w:val="0"/>
          <w:divBdr>
            <w:top w:val="none" w:sz="0" w:space="0" w:color="auto"/>
            <w:left w:val="none" w:sz="0" w:space="0" w:color="auto"/>
            <w:bottom w:val="none" w:sz="0" w:space="0" w:color="auto"/>
            <w:right w:val="none" w:sz="0" w:space="0" w:color="auto"/>
          </w:divBdr>
          <w:divsChild>
            <w:div w:id="40983852">
              <w:marLeft w:val="0"/>
              <w:marRight w:val="0"/>
              <w:marTop w:val="0"/>
              <w:marBottom w:val="0"/>
              <w:divBdr>
                <w:top w:val="none" w:sz="0" w:space="0" w:color="auto"/>
                <w:left w:val="none" w:sz="0" w:space="0" w:color="auto"/>
                <w:bottom w:val="none" w:sz="0" w:space="0" w:color="auto"/>
                <w:right w:val="none" w:sz="0" w:space="0" w:color="auto"/>
              </w:divBdr>
            </w:div>
          </w:divsChild>
        </w:div>
        <w:div w:id="332610004">
          <w:marLeft w:val="0"/>
          <w:marRight w:val="0"/>
          <w:marTop w:val="0"/>
          <w:marBottom w:val="0"/>
          <w:divBdr>
            <w:top w:val="none" w:sz="0" w:space="0" w:color="auto"/>
            <w:left w:val="none" w:sz="0" w:space="0" w:color="auto"/>
            <w:bottom w:val="none" w:sz="0" w:space="0" w:color="auto"/>
            <w:right w:val="none" w:sz="0" w:space="0" w:color="auto"/>
          </w:divBdr>
        </w:div>
        <w:div w:id="333651953">
          <w:marLeft w:val="0"/>
          <w:marRight w:val="0"/>
          <w:marTop w:val="0"/>
          <w:marBottom w:val="0"/>
          <w:divBdr>
            <w:top w:val="none" w:sz="0" w:space="0" w:color="auto"/>
            <w:left w:val="none" w:sz="0" w:space="0" w:color="auto"/>
            <w:bottom w:val="none" w:sz="0" w:space="0" w:color="auto"/>
            <w:right w:val="none" w:sz="0" w:space="0" w:color="auto"/>
          </w:divBdr>
        </w:div>
        <w:div w:id="341205458">
          <w:marLeft w:val="0"/>
          <w:marRight w:val="0"/>
          <w:marTop w:val="0"/>
          <w:marBottom w:val="0"/>
          <w:divBdr>
            <w:top w:val="none" w:sz="0" w:space="0" w:color="auto"/>
            <w:left w:val="none" w:sz="0" w:space="0" w:color="auto"/>
            <w:bottom w:val="none" w:sz="0" w:space="0" w:color="auto"/>
            <w:right w:val="none" w:sz="0" w:space="0" w:color="auto"/>
          </w:divBdr>
        </w:div>
        <w:div w:id="342242520">
          <w:marLeft w:val="0"/>
          <w:marRight w:val="0"/>
          <w:marTop w:val="0"/>
          <w:marBottom w:val="0"/>
          <w:divBdr>
            <w:top w:val="none" w:sz="0" w:space="0" w:color="auto"/>
            <w:left w:val="none" w:sz="0" w:space="0" w:color="auto"/>
            <w:bottom w:val="none" w:sz="0" w:space="0" w:color="auto"/>
            <w:right w:val="none" w:sz="0" w:space="0" w:color="auto"/>
          </w:divBdr>
        </w:div>
        <w:div w:id="355273466">
          <w:marLeft w:val="0"/>
          <w:marRight w:val="0"/>
          <w:marTop w:val="0"/>
          <w:marBottom w:val="0"/>
          <w:divBdr>
            <w:top w:val="none" w:sz="0" w:space="0" w:color="auto"/>
            <w:left w:val="none" w:sz="0" w:space="0" w:color="auto"/>
            <w:bottom w:val="none" w:sz="0" w:space="0" w:color="auto"/>
            <w:right w:val="none" w:sz="0" w:space="0" w:color="auto"/>
          </w:divBdr>
          <w:divsChild>
            <w:div w:id="409427441">
              <w:marLeft w:val="0"/>
              <w:marRight w:val="0"/>
              <w:marTop w:val="0"/>
              <w:marBottom w:val="0"/>
              <w:divBdr>
                <w:top w:val="none" w:sz="0" w:space="0" w:color="auto"/>
                <w:left w:val="none" w:sz="0" w:space="0" w:color="auto"/>
                <w:bottom w:val="none" w:sz="0" w:space="0" w:color="auto"/>
                <w:right w:val="none" w:sz="0" w:space="0" w:color="auto"/>
              </w:divBdr>
            </w:div>
          </w:divsChild>
        </w:div>
        <w:div w:id="361638856">
          <w:marLeft w:val="0"/>
          <w:marRight w:val="0"/>
          <w:marTop w:val="0"/>
          <w:marBottom w:val="0"/>
          <w:divBdr>
            <w:top w:val="none" w:sz="0" w:space="0" w:color="auto"/>
            <w:left w:val="none" w:sz="0" w:space="0" w:color="auto"/>
            <w:bottom w:val="none" w:sz="0" w:space="0" w:color="auto"/>
            <w:right w:val="none" w:sz="0" w:space="0" w:color="auto"/>
          </w:divBdr>
          <w:divsChild>
            <w:div w:id="154685052">
              <w:marLeft w:val="0"/>
              <w:marRight w:val="0"/>
              <w:marTop w:val="0"/>
              <w:marBottom w:val="0"/>
              <w:divBdr>
                <w:top w:val="none" w:sz="0" w:space="0" w:color="auto"/>
                <w:left w:val="none" w:sz="0" w:space="0" w:color="auto"/>
                <w:bottom w:val="none" w:sz="0" w:space="0" w:color="auto"/>
                <w:right w:val="none" w:sz="0" w:space="0" w:color="auto"/>
              </w:divBdr>
            </w:div>
          </w:divsChild>
        </w:div>
        <w:div w:id="368147542">
          <w:marLeft w:val="0"/>
          <w:marRight w:val="0"/>
          <w:marTop w:val="0"/>
          <w:marBottom w:val="0"/>
          <w:divBdr>
            <w:top w:val="none" w:sz="0" w:space="0" w:color="auto"/>
            <w:left w:val="none" w:sz="0" w:space="0" w:color="auto"/>
            <w:bottom w:val="none" w:sz="0" w:space="0" w:color="auto"/>
            <w:right w:val="none" w:sz="0" w:space="0" w:color="auto"/>
          </w:divBdr>
          <w:divsChild>
            <w:div w:id="61219609">
              <w:marLeft w:val="0"/>
              <w:marRight w:val="0"/>
              <w:marTop w:val="0"/>
              <w:marBottom w:val="0"/>
              <w:divBdr>
                <w:top w:val="none" w:sz="0" w:space="0" w:color="auto"/>
                <w:left w:val="none" w:sz="0" w:space="0" w:color="auto"/>
                <w:bottom w:val="none" w:sz="0" w:space="0" w:color="auto"/>
                <w:right w:val="none" w:sz="0" w:space="0" w:color="auto"/>
              </w:divBdr>
            </w:div>
          </w:divsChild>
        </w:div>
        <w:div w:id="374547840">
          <w:marLeft w:val="0"/>
          <w:marRight w:val="0"/>
          <w:marTop w:val="0"/>
          <w:marBottom w:val="0"/>
          <w:divBdr>
            <w:top w:val="none" w:sz="0" w:space="0" w:color="auto"/>
            <w:left w:val="none" w:sz="0" w:space="0" w:color="auto"/>
            <w:bottom w:val="none" w:sz="0" w:space="0" w:color="auto"/>
            <w:right w:val="none" w:sz="0" w:space="0" w:color="auto"/>
          </w:divBdr>
        </w:div>
        <w:div w:id="375128817">
          <w:marLeft w:val="0"/>
          <w:marRight w:val="0"/>
          <w:marTop w:val="0"/>
          <w:marBottom w:val="0"/>
          <w:divBdr>
            <w:top w:val="none" w:sz="0" w:space="0" w:color="auto"/>
            <w:left w:val="none" w:sz="0" w:space="0" w:color="auto"/>
            <w:bottom w:val="none" w:sz="0" w:space="0" w:color="auto"/>
            <w:right w:val="none" w:sz="0" w:space="0" w:color="auto"/>
          </w:divBdr>
          <w:divsChild>
            <w:div w:id="1498378475">
              <w:marLeft w:val="0"/>
              <w:marRight w:val="0"/>
              <w:marTop w:val="0"/>
              <w:marBottom w:val="0"/>
              <w:divBdr>
                <w:top w:val="none" w:sz="0" w:space="0" w:color="auto"/>
                <w:left w:val="none" w:sz="0" w:space="0" w:color="auto"/>
                <w:bottom w:val="none" w:sz="0" w:space="0" w:color="auto"/>
                <w:right w:val="none" w:sz="0" w:space="0" w:color="auto"/>
              </w:divBdr>
            </w:div>
          </w:divsChild>
        </w:div>
        <w:div w:id="379013463">
          <w:marLeft w:val="0"/>
          <w:marRight w:val="0"/>
          <w:marTop w:val="0"/>
          <w:marBottom w:val="0"/>
          <w:divBdr>
            <w:top w:val="none" w:sz="0" w:space="0" w:color="auto"/>
            <w:left w:val="none" w:sz="0" w:space="0" w:color="auto"/>
            <w:bottom w:val="none" w:sz="0" w:space="0" w:color="auto"/>
            <w:right w:val="none" w:sz="0" w:space="0" w:color="auto"/>
          </w:divBdr>
          <w:divsChild>
            <w:div w:id="1141844809">
              <w:marLeft w:val="0"/>
              <w:marRight w:val="0"/>
              <w:marTop w:val="0"/>
              <w:marBottom w:val="0"/>
              <w:divBdr>
                <w:top w:val="none" w:sz="0" w:space="0" w:color="auto"/>
                <w:left w:val="none" w:sz="0" w:space="0" w:color="auto"/>
                <w:bottom w:val="none" w:sz="0" w:space="0" w:color="auto"/>
                <w:right w:val="none" w:sz="0" w:space="0" w:color="auto"/>
              </w:divBdr>
            </w:div>
          </w:divsChild>
        </w:div>
        <w:div w:id="385691093">
          <w:marLeft w:val="0"/>
          <w:marRight w:val="0"/>
          <w:marTop w:val="0"/>
          <w:marBottom w:val="0"/>
          <w:divBdr>
            <w:top w:val="none" w:sz="0" w:space="0" w:color="auto"/>
            <w:left w:val="none" w:sz="0" w:space="0" w:color="auto"/>
            <w:bottom w:val="none" w:sz="0" w:space="0" w:color="auto"/>
            <w:right w:val="none" w:sz="0" w:space="0" w:color="auto"/>
          </w:divBdr>
          <w:divsChild>
            <w:div w:id="1043746211">
              <w:marLeft w:val="0"/>
              <w:marRight w:val="0"/>
              <w:marTop w:val="0"/>
              <w:marBottom w:val="0"/>
              <w:divBdr>
                <w:top w:val="none" w:sz="0" w:space="0" w:color="auto"/>
                <w:left w:val="none" w:sz="0" w:space="0" w:color="auto"/>
                <w:bottom w:val="none" w:sz="0" w:space="0" w:color="auto"/>
                <w:right w:val="none" w:sz="0" w:space="0" w:color="auto"/>
              </w:divBdr>
            </w:div>
          </w:divsChild>
        </w:div>
        <w:div w:id="395855418">
          <w:marLeft w:val="0"/>
          <w:marRight w:val="0"/>
          <w:marTop w:val="0"/>
          <w:marBottom w:val="0"/>
          <w:divBdr>
            <w:top w:val="none" w:sz="0" w:space="0" w:color="auto"/>
            <w:left w:val="none" w:sz="0" w:space="0" w:color="auto"/>
            <w:bottom w:val="none" w:sz="0" w:space="0" w:color="auto"/>
            <w:right w:val="none" w:sz="0" w:space="0" w:color="auto"/>
          </w:divBdr>
          <w:divsChild>
            <w:div w:id="279074879">
              <w:marLeft w:val="0"/>
              <w:marRight w:val="0"/>
              <w:marTop w:val="0"/>
              <w:marBottom w:val="0"/>
              <w:divBdr>
                <w:top w:val="none" w:sz="0" w:space="0" w:color="auto"/>
                <w:left w:val="none" w:sz="0" w:space="0" w:color="auto"/>
                <w:bottom w:val="none" w:sz="0" w:space="0" w:color="auto"/>
                <w:right w:val="none" w:sz="0" w:space="0" w:color="auto"/>
              </w:divBdr>
            </w:div>
          </w:divsChild>
        </w:div>
        <w:div w:id="397628631">
          <w:marLeft w:val="0"/>
          <w:marRight w:val="0"/>
          <w:marTop w:val="0"/>
          <w:marBottom w:val="0"/>
          <w:divBdr>
            <w:top w:val="none" w:sz="0" w:space="0" w:color="auto"/>
            <w:left w:val="none" w:sz="0" w:space="0" w:color="auto"/>
            <w:bottom w:val="none" w:sz="0" w:space="0" w:color="auto"/>
            <w:right w:val="none" w:sz="0" w:space="0" w:color="auto"/>
          </w:divBdr>
        </w:div>
        <w:div w:id="400180810">
          <w:marLeft w:val="0"/>
          <w:marRight w:val="0"/>
          <w:marTop w:val="0"/>
          <w:marBottom w:val="0"/>
          <w:divBdr>
            <w:top w:val="none" w:sz="0" w:space="0" w:color="auto"/>
            <w:left w:val="none" w:sz="0" w:space="0" w:color="auto"/>
            <w:bottom w:val="none" w:sz="0" w:space="0" w:color="auto"/>
            <w:right w:val="none" w:sz="0" w:space="0" w:color="auto"/>
          </w:divBdr>
        </w:div>
        <w:div w:id="402989776">
          <w:marLeft w:val="0"/>
          <w:marRight w:val="0"/>
          <w:marTop w:val="0"/>
          <w:marBottom w:val="0"/>
          <w:divBdr>
            <w:top w:val="none" w:sz="0" w:space="0" w:color="auto"/>
            <w:left w:val="none" w:sz="0" w:space="0" w:color="auto"/>
            <w:bottom w:val="none" w:sz="0" w:space="0" w:color="auto"/>
            <w:right w:val="none" w:sz="0" w:space="0" w:color="auto"/>
          </w:divBdr>
        </w:div>
        <w:div w:id="408429743">
          <w:marLeft w:val="0"/>
          <w:marRight w:val="0"/>
          <w:marTop w:val="0"/>
          <w:marBottom w:val="0"/>
          <w:divBdr>
            <w:top w:val="none" w:sz="0" w:space="0" w:color="auto"/>
            <w:left w:val="none" w:sz="0" w:space="0" w:color="auto"/>
            <w:bottom w:val="none" w:sz="0" w:space="0" w:color="auto"/>
            <w:right w:val="none" w:sz="0" w:space="0" w:color="auto"/>
          </w:divBdr>
          <w:divsChild>
            <w:div w:id="520359978">
              <w:marLeft w:val="0"/>
              <w:marRight w:val="0"/>
              <w:marTop w:val="0"/>
              <w:marBottom w:val="0"/>
              <w:divBdr>
                <w:top w:val="none" w:sz="0" w:space="0" w:color="auto"/>
                <w:left w:val="none" w:sz="0" w:space="0" w:color="auto"/>
                <w:bottom w:val="none" w:sz="0" w:space="0" w:color="auto"/>
                <w:right w:val="none" w:sz="0" w:space="0" w:color="auto"/>
              </w:divBdr>
            </w:div>
            <w:div w:id="2028560832">
              <w:marLeft w:val="0"/>
              <w:marRight w:val="0"/>
              <w:marTop w:val="0"/>
              <w:marBottom w:val="0"/>
              <w:divBdr>
                <w:top w:val="none" w:sz="0" w:space="0" w:color="auto"/>
                <w:left w:val="none" w:sz="0" w:space="0" w:color="auto"/>
                <w:bottom w:val="none" w:sz="0" w:space="0" w:color="auto"/>
                <w:right w:val="none" w:sz="0" w:space="0" w:color="auto"/>
              </w:divBdr>
            </w:div>
          </w:divsChild>
        </w:div>
        <w:div w:id="422384130">
          <w:marLeft w:val="0"/>
          <w:marRight w:val="0"/>
          <w:marTop w:val="0"/>
          <w:marBottom w:val="0"/>
          <w:divBdr>
            <w:top w:val="none" w:sz="0" w:space="0" w:color="auto"/>
            <w:left w:val="none" w:sz="0" w:space="0" w:color="auto"/>
            <w:bottom w:val="none" w:sz="0" w:space="0" w:color="auto"/>
            <w:right w:val="none" w:sz="0" w:space="0" w:color="auto"/>
          </w:divBdr>
          <w:divsChild>
            <w:div w:id="201596714">
              <w:marLeft w:val="0"/>
              <w:marRight w:val="0"/>
              <w:marTop w:val="0"/>
              <w:marBottom w:val="0"/>
              <w:divBdr>
                <w:top w:val="none" w:sz="0" w:space="0" w:color="auto"/>
                <w:left w:val="none" w:sz="0" w:space="0" w:color="auto"/>
                <w:bottom w:val="none" w:sz="0" w:space="0" w:color="auto"/>
                <w:right w:val="none" w:sz="0" w:space="0" w:color="auto"/>
              </w:divBdr>
            </w:div>
          </w:divsChild>
        </w:div>
        <w:div w:id="432169582">
          <w:marLeft w:val="0"/>
          <w:marRight w:val="0"/>
          <w:marTop w:val="0"/>
          <w:marBottom w:val="0"/>
          <w:divBdr>
            <w:top w:val="none" w:sz="0" w:space="0" w:color="auto"/>
            <w:left w:val="none" w:sz="0" w:space="0" w:color="auto"/>
            <w:bottom w:val="none" w:sz="0" w:space="0" w:color="auto"/>
            <w:right w:val="none" w:sz="0" w:space="0" w:color="auto"/>
          </w:divBdr>
        </w:div>
        <w:div w:id="435910889">
          <w:marLeft w:val="0"/>
          <w:marRight w:val="0"/>
          <w:marTop w:val="0"/>
          <w:marBottom w:val="0"/>
          <w:divBdr>
            <w:top w:val="none" w:sz="0" w:space="0" w:color="auto"/>
            <w:left w:val="none" w:sz="0" w:space="0" w:color="auto"/>
            <w:bottom w:val="none" w:sz="0" w:space="0" w:color="auto"/>
            <w:right w:val="none" w:sz="0" w:space="0" w:color="auto"/>
          </w:divBdr>
        </w:div>
        <w:div w:id="436219959">
          <w:marLeft w:val="0"/>
          <w:marRight w:val="0"/>
          <w:marTop w:val="0"/>
          <w:marBottom w:val="0"/>
          <w:divBdr>
            <w:top w:val="none" w:sz="0" w:space="0" w:color="auto"/>
            <w:left w:val="none" w:sz="0" w:space="0" w:color="auto"/>
            <w:bottom w:val="none" w:sz="0" w:space="0" w:color="auto"/>
            <w:right w:val="none" w:sz="0" w:space="0" w:color="auto"/>
          </w:divBdr>
        </w:div>
        <w:div w:id="436289558">
          <w:marLeft w:val="0"/>
          <w:marRight w:val="0"/>
          <w:marTop w:val="0"/>
          <w:marBottom w:val="0"/>
          <w:divBdr>
            <w:top w:val="none" w:sz="0" w:space="0" w:color="auto"/>
            <w:left w:val="none" w:sz="0" w:space="0" w:color="auto"/>
            <w:bottom w:val="none" w:sz="0" w:space="0" w:color="auto"/>
            <w:right w:val="none" w:sz="0" w:space="0" w:color="auto"/>
          </w:divBdr>
          <w:divsChild>
            <w:div w:id="1229801694">
              <w:marLeft w:val="0"/>
              <w:marRight w:val="0"/>
              <w:marTop w:val="0"/>
              <w:marBottom w:val="0"/>
              <w:divBdr>
                <w:top w:val="none" w:sz="0" w:space="0" w:color="auto"/>
                <w:left w:val="none" w:sz="0" w:space="0" w:color="auto"/>
                <w:bottom w:val="none" w:sz="0" w:space="0" w:color="auto"/>
                <w:right w:val="none" w:sz="0" w:space="0" w:color="auto"/>
              </w:divBdr>
            </w:div>
          </w:divsChild>
        </w:div>
        <w:div w:id="436798405">
          <w:marLeft w:val="0"/>
          <w:marRight w:val="0"/>
          <w:marTop w:val="0"/>
          <w:marBottom w:val="0"/>
          <w:divBdr>
            <w:top w:val="none" w:sz="0" w:space="0" w:color="auto"/>
            <w:left w:val="none" w:sz="0" w:space="0" w:color="auto"/>
            <w:bottom w:val="none" w:sz="0" w:space="0" w:color="auto"/>
            <w:right w:val="none" w:sz="0" w:space="0" w:color="auto"/>
          </w:divBdr>
          <w:divsChild>
            <w:div w:id="483937986">
              <w:marLeft w:val="0"/>
              <w:marRight w:val="0"/>
              <w:marTop w:val="0"/>
              <w:marBottom w:val="0"/>
              <w:divBdr>
                <w:top w:val="none" w:sz="0" w:space="0" w:color="auto"/>
                <w:left w:val="none" w:sz="0" w:space="0" w:color="auto"/>
                <w:bottom w:val="none" w:sz="0" w:space="0" w:color="auto"/>
                <w:right w:val="none" w:sz="0" w:space="0" w:color="auto"/>
              </w:divBdr>
            </w:div>
          </w:divsChild>
        </w:div>
        <w:div w:id="442110537">
          <w:marLeft w:val="0"/>
          <w:marRight w:val="0"/>
          <w:marTop w:val="0"/>
          <w:marBottom w:val="0"/>
          <w:divBdr>
            <w:top w:val="none" w:sz="0" w:space="0" w:color="auto"/>
            <w:left w:val="none" w:sz="0" w:space="0" w:color="auto"/>
            <w:bottom w:val="none" w:sz="0" w:space="0" w:color="auto"/>
            <w:right w:val="none" w:sz="0" w:space="0" w:color="auto"/>
          </w:divBdr>
          <w:divsChild>
            <w:div w:id="1574510144">
              <w:marLeft w:val="0"/>
              <w:marRight w:val="0"/>
              <w:marTop w:val="0"/>
              <w:marBottom w:val="0"/>
              <w:divBdr>
                <w:top w:val="none" w:sz="0" w:space="0" w:color="auto"/>
                <w:left w:val="none" w:sz="0" w:space="0" w:color="auto"/>
                <w:bottom w:val="none" w:sz="0" w:space="0" w:color="auto"/>
                <w:right w:val="none" w:sz="0" w:space="0" w:color="auto"/>
              </w:divBdr>
            </w:div>
          </w:divsChild>
        </w:div>
        <w:div w:id="443840890">
          <w:marLeft w:val="0"/>
          <w:marRight w:val="0"/>
          <w:marTop w:val="0"/>
          <w:marBottom w:val="0"/>
          <w:divBdr>
            <w:top w:val="none" w:sz="0" w:space="0" w:color="auto"/>
            <w:left w:val="none" w:sz="0" w:space="0" w:color="auto"/>
            <w:bottom w:val="none" w:sz="0" w:space="0" w:color="auto"/>
            <w:right w:val="none" w:sz="0" w:space="0" w:color="auto"/>
          </w:divBdr>
          <w:divsChild>
            <w:div w:id="1954903623">
              <w:marLeft w:val="0"/>
              <w:marRight w:val="0"/>
              <w:marTop w:val="0"/>
              <w:marBottom w:val="0"/>
              <w:divBdr>
                <w:top w:val="none" w:sz="0" w:space="0" w:color="auto"/>
                <w:left w:val="none" w:sz="0" w:space="0" w:color="auto"/>
                <w:bottom w:val="none" w:sz="0" w:space="0" w:color="auto"/>
                <w:right w:val="none" w:sz="0" w:space="0" w:color="auto"/>
              </w:divBdr>
            </w:div>
          </w:divsChild>
        </w:div>
        <w:div w:id="445780197">
          <w:marLeft w:val="0"/>
          <w:marRight w:val="0"/>
          <w:marTop w:val="0"/>
          <w:marBottom w:val="0"/>
          <w:divBdr>
            <w:top w:val="none" w:sz="0" w:space="0" w:color="auto"/>
            <w:left w:val="none" w:sz="0" w:space="0" w:color="auto"/>
            <w:bottom w:val="none" w:sz="0" w:space="0" w:color="auto"/>
            <w:right w:val="none" w:sz="0" w:space="0" w:color="auto"/>
          </w:divBdr>
          <w:divsChild>
            <w:div w:id="395713822">
              <w:marLeft w:val="0"/>
              <w:marRight w:val="0"/>
              <w:marTop w:val="0"/>
              <w:marBottom w:val="0"/>
              <w:divBdr>
                <w:top w:val="none" w:sz="0" w:space="0" w:color="auto"/>
                <w:left w:val="none" w:sz="0" w:space="0" w:color="auto"/>
                <w:bottom w:val="none" w:sz="0" w:space="0" w:color="auto"/>
                <w:right w:val="none" w:sz="0" w:space="0" w:color="auto"/>
              </w:divBdr>
            </w:div>
          </w:divsChild>
        </w:div>
        <w:div w:id="451830188">
          <w:marLeft w:val="0"/>
          <w:marRight w:val="0"/>
          <w:marTop w:val="0"/>
          <w:marBottom w:val="0"/>
          <w:divBdr>
            <w:top w:val="none" w:sz="0" w:space="0" w:color="auto"/>
            <w:left w:val="none" w:sz="0" w:space="0" w:color="auto"/>
            <w:bottom w:val="none" w:sz="0" w:space="0" w:color="auto"/>
            <w:right w:val="none" w:sz="0" w:space="0" w:color="auto"/>
          </w:divBdr>
          <w:divsChild>
            <w:div w:id="456874701">
              <w:marLeft w:val="0"/>
              <w:marRight w:val="0"/>
              <w:marTop w:val="0"/>
              <w:marBottom w:val="0"/>
              <w:divBdr>
                <w:top w:val="none" w:sz="0" w:space="0" w:color="auto"/>
                <w:left w:val="none" w:sz="0" w:space="0" w:color="auto"/>
                <w:bottom w:val="none" w:sz="0" w:space="0" w:color="auto"/>
                <w:right w:val="none" w:sz="0" w:space="0" w:color="auto"/>
              </w:divBdr>
            </w:div>
          </w:divsChild>
        </w:div>
        <w:div w:id="451898622">
          <w:marLeft w:val="0"/>
          <w:marRight w:val="0"/>
          <w:marTop w:val="0"/>
          <w:marBottom w:val="0"/>
          <w:divBdr>
            <w:top w:val="none" w:sz="0" w:space="0" w:color="auto"/>
            <w:left w:val="none" w:sz="0" w:space="0" w:color="auto"/>
            <w:bottom w:val="none" w:sz="0" w:space="0" w:color="auto"/>
            <w:right w:val="none" w:sz="0" w:space="0" w:color="auto"/>
          </w:divBdr>
          <w:divsChild>
            <w:div w:id="1001085916">
              <w:marLeft w:val="0"/>
              <w:marRight w:val="0"/>
              <w:marTop w:val="0"/>
              <w:marBottom w:val="0"/>
              <w:divBdr>
                <w:top w:val="none" w:sz="0" w:space="0" w:color="auto"/>
                <w:left w:val="none" w:sz="0" w:space="0" w:color="auto"/>
                <w:bottom w:val="none" w:sz="0" w:space="0" w:color="auto"/>
                <w:right w:val="none" w:sz="0" w:space="0" w:color="auto"/>
              </w:divBdr>
            </w:div>
          </w:divsChild>
        </w:div>
        <w:div w:id="456069299">
          <w:marLeft w:val="0"/>
          <w:marRight w:val="0"/>
          <w:marTop w:val="0"/>
          <w:marBottom w:val="0"/>
          <w:divBdr>
            <w:top w:val="none" w:sz="0" w:space="0" w:color="auto"/>
            <w:left w:val="none" w:sz="0" w:space="0" w:color="auto"/>
            <w:bottom w:val="none" w:sz="0" w:space="0" w:color="auto"/>
            <w:right w:val="none" w:sz="0" w:space="0" w:color="auto"/>
          </w:divBdr>
          <w:divsChild>
            <w:div w:id="1405034462">
              <w:marLeft w:val="0"/>
              <w:marRight w:val="0"/>
              <w:marTop w:val="0"/>
              <w:marBottom w:val="0"/>
              <w:divBdr>
                <w:top w:val="none" w:sz="0" w:space="0" w:color="auto"/>
                <w:left w:val="none" w:sz="0" w:space="0" w:color="auto"/>
                <w:bottom w:val="none" w:sz="0" w:space="0" w:color="auto"/>
                <w:right w:val="none" w:sz="0" w:space="0" w:color="auto"/>
              </w:divBdr>
            </w:div>
          </w:divsChild>
        </w:div>
        <w:div w:id="458031826">
          <w:marLeft w:val="0"/>
          <w:marRight w:val="0"/>
          <w:marTop w:val="0"/>
          <w:marBottom w:val="0"/>
          <w:divBdr>
            <w:top w:val="none" w:sz="0" w:space="0" w:color="auto"/>
            <w:left w:val="none" w:sz="0" w:space="0" w:color="auto"/>
            <w:bottom w:val="none" w:sz="0" w:space="0" w:color="auto"/>
            <w:right w:val="none" w:sz="0" w:space="0" w:color="auto"/>
          </w:divBdr>
          <w:divsChild>
            <w:div w:id="827673342">
              <w:marLeft w:val="0"/>
              <w:marRight w:val="0"/>
              <w:marTop w:val="0"/>
              <w:marBottom w:val="0"/>
              <w:divBdr>
                <w:top w:val="none" w:sz="0" w:space="0" w:color="auto"/>
                <w:left w:val="none" w:sz="0" w:space="0" w:color="auto"/>
                <w:bottom w:val="none" w:sz="0" w:space="0" w:color="auto"/>
                <w:right w:val="none" w:sz="0" w:space="0" w:color="auto"/>
              </w:divBdr>
            </w:div>
          </w:divsChild>
        </w:div>
        <w:div w:id="465123542">
          <w:marLeft w:val="0"/>
          <w:marRight w:val="0"/>
          <w:marTop w:val="0"/>
          <w:marBottom w:val="0"/>
          <w:divBdr>
            <w:top w:val="none" w:sz="0" w:space="0" w:color="auto"/>
            <w:left w:val="none" w:sz="0" w:space="0" w:color="auto"/>
            <w:bottom w:val="none" w:sz="0" w:space="0" w:color="auto"/>
            <w:right w:val="none" w:sz="0" w:space="0" w:color="auto"/>
          </w:divBdr>
        </w:div>
        <w:div w:id="475298944">
          <w:marLeft w:val="0"/>
          <w:marRight w:val="0"/>
          <w:marTop w:val="0"/>
          <w:marBottom w:val="0"/>
          <w:divBdr>
            <w:top w:val="none" w:sz="0" w:space="0" w:color="auto"/>
            <w:left w:val="none" w:sz="0" w:space="0" w:color="auto"/>
            <w:bottom w:val="none" w:sz="0" w:space="0" w:color="auto"/>
            <w:right w:val="none" w:sz="0" w:space="0" w:color="auto"/>
          </w:divBdr>
          <w:divsChild>
            <w:div w:id="1713533167">
              <w:marLeft w:val="0"/>
              <w:marRight w:val="0"/>
              <w:marTop w:val="0"/>
              <w:marBottom w:val="0"/>
              <w:divBdr>
                <w:top w:val="none" w:sz="0" w:space="0" w:color="auto"/>
                <w:left w:val="none" w:sz="0" w:space="0" w:color="auto"/>
                <w:bottom w:val="none" w:sz="0" w:space="0" w:color="auto"/>
                <w:right w:val="none" w:sz="0" w:space="0" w:color="auto"/>
              </w:divBdr>
            </w:div>
          </w:divsChild>
        </w:div>
        <w:div w:id="476074469">
          <w:marLeft w:val="0"/>
          <w:marRight w:val="0"/>
          <w:marTop w:val="0"/>
          <w:marBottom w:val="0"/>
          <w:divBdr>
            <w:top w:val="none" w:sz="0" w:space="0" w:color="auto"/>
            <w:left w:val="none" w:sz="0" w:space="0" w:color="auto"/>
            <w:bottom w:val="none" w:sz="0" w:space="0" w:color="auto"/>
            <w:right w:val="none" w:sz="0" w:space="0" w:color="auto"/>
          </w:divBdr>
          <w:divsChild>
            <w:div w:id="1069154315">
              <w:marLeft w:val="0"/>
              <w:marRight w:val="0"/>
              <w:marTop w:val="0"/>
              <w:marBottom w:val="0"/>
              <w:divBdr>
                <w:top w:val="none" w:sz="0" w:space="0" w:color="auto"/>
                <w:left w:val="none" w:sz="0" w:space="0" w:color="auto"/>
                <w:bottom w:val="none" w:sz="0" w:space="0" w:color="auto"/>
                <w:right w:val="none" w:sz="0" w:space="0" w:color="auto"/>
              </w:divBdr>
            </w:div>
          </w:divsChild>
        </w:div>
        <w:div w:id="476919512">
          <w:marLeft w:val="0"/>
          <w:marRight w:val="0"/>
          <w:marTop w:val="0"/>
          <w:marBottom w:val="0"/>
          <w:divBdr>
            <w:top w:val="none" w:sz="0" w:space="0" w:color="auto"/>
            <w:left w:val="none" w:sz="0" w:space="0" w:color="auto"/>
            <w:bottom w:val="none" w:sz="0" w:space="0" w:color="auto"/>
            <w:right w:val="none" w:sz="0" w:space="0" w:color="auto"/>
          </w:divBdr>
          <w:divsChild>
            <w:div w:id="848324909">
              <w:marLeft w:val="0"/>
              <w:marRight w:val="0"/>
              <w:marTop w:val="0"/>
              <w:marBottom w:val="0"/>
              <w:divBdr>
                <w:top w:val="none" w:sz="0" w:space="0" w:color="auto"/>
                <w:left w:val="none" w:sz="0" w:space="0" w:color="auto"/>
                <w:bottom w:val="none" w:sz="0" w:space="0" w:color="auto"/>
                <w:right w:val="none" w:sz="0" w:space="0" w:color="auto"/>
              </w:divBdr>
            </w:div>
          </w:divsChild>
        </w:div>
        <w:div w:id="477305344">
          <w:marLeft w:val="0"/>
          <w:marRight w:val="0"/>
          <w:marTop w:val="0"/>
          <w:marBottom w:val="0"/>
          <w:divBdr>
            <w:top w:val="none" w:sz="0" w:space="0" w:color="auto"/>
            <w:left w:val="none" w:sz="0" w:space="0" w:color="auto"/>
            <w:bottom w:val="none" w:sz="0" w:space="0" w:color="auto"/>
            <w:right w:val="none" w:sz="0" w:space="0" w:color="auto"/>
          </w:divBdr>
          <w:divsChild>
            <w:div w:id="2090298867">
              <w:marLeft w:val="0"/>
              <w:marRight w:val="0"/>
              <w:marTop w:val="0"/>
              <w:marBottom w:val="0"/>
              <w:divBdr>
                <w:top w:val="none" w:sz="0" w:space="0" w:color="auto"/>
                <w:left w:val="none" w:sz="0" w:space="0" w:color="auto"/>
                <w:bottom w:val="none" w:sz="0" w:space="0" w:color="auto"/>
                <w:right w:val="none" w:sz="0" w:space="0" w:color="auto"/>
              </w:divBdr>
            </w:div>
          </w:divsChild>
        </w:div>
        <w:div w:id="483014684">
          <w:marLeft w:val="0"/>
          <w:marRight w:val="0"/>
          <w:marTop w:val="0"/>
          <w:marBottom w:val="0"/>
          <w:divBdr>
            <w:top w:val="none" w:sz="0" w:space="0" w:color="auto"/>
            <w:left w:val="none" w:sz="0" w:space="0" w:color="auto"/>
            <w:bottom w:val="none" w:sz="0" w:space="0" w:color="auto"/>
            <w:right w:val="none" w:sz="0" w:space="0" w:color="auto"/>
          </w:divBdr>
        </w:div>
        <w:div w:id="487668151">
          <w:marLeft w:val="0"/>
          <w:marRight w:val="0"/>
          <w:marTop w:val="0"/>
          <w:marBottom w:val="0"/>
          <w:divBdr>
            <w:top w:val="none" w:sz="0" w:space="0" w:color="auto"/>
            <w:left w:val="none" w:sz="0" w:space="0" w:color="auto"/>
            <w:bottom w:val="none" w:sz="0" w:space="0" w:color="auto"/>
            <w:right w:val="none" w:sz="0" w:space="0" w:color="auto"/>
          </w:divBdr>
          <w:divsChild>
            <w:div w:id="1369987589">
              <w:marLeft w:val="0"/>
              <w:marRight w:val="0"/>
              <w:marTop w:val="0"/>
              <w:marBottom w:val="0"/>
              <w:divBdr>
                <w:top w:val="none" w:sz="0" w:space="0" w:color="auto"/>
                <w:left w:val="none" w:sz="0" w:space="0" w:color="auto"/>
                <w:bottom w:val="none" w:sz="0" w:space="0" w:color="auto"/>
                <w:right w:val="none" w:sz="0" w:space="0" w:color="auto"/>
              </w:divBdr>
            </w:div>
          </w:divsChild>
        </w:div>
        <w:div w:id="519852061">
          <w:marLeft w:val="0"/>
          <w:marRight w:val="0"/>
          <w:marTop w:val="0"/>
          <w:marBottom w:val="0"/>
          <w:divBdr>
            <w:top w:val="none" w:sz="0" w:space="0" w:color="auto"/>
            <w:left w:val="none" w:sz="0" w:space="0" w:color="auto"/>
            <w:bottom w:val="none" w:sz="0" w:space="0" w:color="auto"/>
            <w:right w:val="none" w:sz="0" w:space="0" w:color="auto"/>
          </w:divBdr>
        </w:div>
        <w:div w:id="547373157">
          <w:marLeft w:val="0"/>
          <w:marRight w:val="0"/>
          <w:marTop w:val="0"/>
          <w:marBottom w:val="0"/>
          <w:divBdr>
            <w:top w:val="none" w:sz="0" w:space="0" w:color="auto"/>
            <w:left w:val="none" w:sz="0" w:space="0" w:color="auto"/>
            <w:bottom w:val="none" w:sz="0" w:space="0" w:color="auto"/>
            <w:right w:val="none" w:sz="0" w:space="0" w:color="auto"/>
          </w:divBdr>
        </w:div>
        <w:div w:id="556817306">
          <w:marLeft w:val="0"/>
          <w:marRight w:val="0"/>
          <w:marTop w:val="0"/>
          <w:marBottom w:val="0"/>
          <w:divBdr>
            <w:top w:val="none" w:sz="0" w:space="0" w:color="auto"/>
            <w:left w:val="none" w:sz="0" w:space="0" w:color="auto"/>
            <w:bottom w:val="none" w:sz="0" w:space="0" w:color="auto"/>
            <w:right w:val="none" w:sz="0" w:space="0" w:color="auto"/>
          </w:divBdr>
        </w:div>
        <w:div w:id="557320733">
          <w:marLeft w:val="0"/>
          <w:marRight w:val="0"/>
          <w:marTop w:val="0"/>
          <w:marBottom w:val="0"/>
          <w:divBdr>
            <w:top w:val="none" w:sz="0" w:space="0" w:color="auto"/>
            <w:left w:val="none" w:sz="0" w:space="0" w:color="auto"/>
            <w:bottom w:val="none" w:sz="0" w:space="0" w:color="auto"/>
            <w:right w:val="none" w:sz="0" w:space="0" w:color="auto"/>
          </w:divBdr>
        </w:div>
        <w:div w:id="558828809">
          <w:marLeft w:val="0"/>
          <w:marRight w:val="0"/>
          <w:marTop w:val="0"/>
          <w:marBottom w:val="0"/>
          <w:divBdr>
            <w:top w:val="none" w:sz="0" w:space="0" w:color="auto"/>
            <w:left w:val="none" w:sz="0" w:space="0" w:color="auto"/>
            <w:bottom w:val="none" w:sz="0" w:space="0" w:color="auto"/>
            <w:right w:val="none" w:sz="0" w:space="0" w:color="auto"/>
          </w:divBdr>
        </w:div>
        <w:div w:id="564493474">
          <w:marLeft w:val="0"/>
          <w:marRight w:val="0"/>
          <w:marTop w:val="0"/>
          <w:marBottom w:val="0"/>
          <w:divBdr>
            <w:top w:val="none" w:sz="0" w:space="0" w:color="auto"/>
            <w:left w:val="none" w:sz="0" w:space="0" w:color="auto"/>
            <w:bottom w:val="none" w:sz="0" w:space="0" w:color="auto"/>
            <w:right w:val="none" w:sz="0" w:space="0" w:color="auto"/>
          </w:divBdr>
          <w:divsChild>
            <w:div w:id="2069113319">
              <w:marLeft w:val="0"/>
              <w:marRight w:val="0"/>
              <w:marTop w:val="0"/>
              <w:marBottom w:val="0"/>
              <w:divBdr>
                <w:top w:val="none" w:sz="0" w:space="0" w:color="auto"/>
                <w:left w:val="none" w:sz="0" w:space="0" w:color="auto"/>
                <w:bottom w:val="none" w:sz="0" w:space="0" w:color="auto"/>
                <w:right w:val="none" w:sz="0" w:space="0" w:color="auto"/>
              </w:divBdr>
            </w:div>
          </w:divsChild>
        </w:div>
        <w:div w:id="578369319">
          <w:marLeft w:val="0"/>
          <w:marRight w:val="0"/>
          <w:marTop w:val="0"/>
          <w:marBottom w:val="0"/>
          <w:divBdr>
            <w:top w:val="none" w:sz="0" w:space="0" w:color="auto"/>
            <w:left w:val="none" w:sz="0" w:space="0" w:color="auto"/>
            <w:bottom w:val="none" w:sz="0" w:space="0" w:color="auto"/>
            <w:right w:val="none" w:sz="0" w:space="0" w:color="auto"/>
          </w:divBdr>
          <w:divsChild>
            <w:div w:id="1879508503">
              <w:marLeft w:val="0"/>
              <w:marRight w:val="0"/>
              <w:marTop w:val="0"/>
              <w:marBottom w:val="0"/>
              <w:divBdr>
                <w:top w:val="none" w:sz="0" w:space="0" w:color="auto"/>
                <w:left w:val="none" w:sz="0" w:space="0" w:color="auto"/>
                <w:bottom w:val="none" w:sz="0" w:space="0" w:color="auto"/>
                <w:right w:val="none" w:sz="0" w:space="0" w:color="auto"/>
              </w:divBdr>
            </w:div>
          </w:divsChild>
        </w:div>
        <w:div w:id="592131081">
          <w:marLeft w:val="0"/>
          <w:marRight w:val="0"/>
          <w:marTop w:val="0"/>
          <w:marBottom w:val="0"/>
          <w:divBdr>
            <w:top w:val="none" w:sz="0" w:space="0" w:color="auto"/>
            <w:left w:val="none" w:sz="0" w:space="0" w:color="auto"/>
            <w:bottom w:val="none" w:sz="0" w:space="0" w:color="auto"/>
            <w:right w:val="none" w:sz="0" w:space="0" w:color="auto"/>
          </w:divBdr>
          <w:divsChild>
            <w:div w:id="1397169648">
              <w:marLeft w:val="0"/>
              <w:marRight w:val="0"/>
              <w:marTop w:val="0"/>
              <w:marBottom w:val="0"/>
              <w:divBdr>
                <w:top w:val="none" w:sz="0" w:space="0" w:color="auto"/>
                <w:left w:val="none" w:sz="0" w:space="0" w:color="auto"/>
                <w:bottom w:val="none" w:sz="0" w:space="0" w:color="auto"/>
                <w:right w:val="none" w:sz="0" w:space="0" w:color="auto"/>
              </w:divBdr>
            </w:div>
          </w:divsChild>
        </w:div>
        <w:div w:id="599607044">
          <w:marLeft w:val="0"/>
          <w:marRight w:val="0"/>
          <w:marTop w:val="0"/>
          <w:marBottom w:val="0"/>
          <w:divBdr>
            <w:top w:val="none" w:sz="0" w:space="0" w:color="auto"/>
            <w:left w:val="none" w:sz="0" w:space="0" w:color="auto"/>
            <w:bottom w:val="none" w:sz="0" w:space="0" w:color="auto"/>
            <w:right w:val="none" w:sz="0" w:space="0" w:color="auto"/>
          </w:divBdr>
          <w:divsChild>
            <w:div w:id="438985519">
              <w:marLeft w:val="0"/>
              <w:marRight w:val="0"/>
              <w:marTop w:val="0"/>
              <w:marBottom w:val="0"/>
              <w:divBdr>
                <w:top w:val="none" w:sz="0" w:space="0" w:color="auto"/>
                <w:left w:val="none" w:sz="0" w:space="0" w:color="auto"/>
                <w:bottom w:val="none" w:sz="0" w:space="0" w:color="auto"/>
                <w:right w:val="none" w:sz="0" w:space="0" w:color="auto"/>
              </w:divBdr>
            </w:div>
          </w:divsChild>
        </w:div>
        <w:div w:id="600261616">
          <w:marLeft w:val="0"/>
          <w:marRight w:val="0"/>
          <w:marTop w:val="0"/>
          <w:marBottom w:val="0"/>
          <w:divBdr>
            <w:top w:val="none" w:sz="0" w:space="0" w:color="auto"/>
            <w:left w:val="none" w:sz="0" w:space="0" w:color="auto"/>
            <w:bottom w:val="none" w:sz="0" w:space="0" w:color="auto"/>
            <w:right w:val="none" w:sz="0" w:space="0" w:color="auto"/>
          </w:divBdr>
          <w:divsChild>
            <w:div w:id="544104957">
              <w:marLeft w:val="0"/>
              <w:marRight w:val="0"/>
              <w:marTop w:val="0"/>
              <w:marBottom w:val="0"/>
              <w:divBdr>
                <w:top w:val="none" w:sz="0" w:space="0" w:color="auto"/>
                <w:left w:val="none" w:sz="0" w:space="0" w:color="auto"/>
                <w:bottom w:val="none" w:sz="0" w:space="0" w:color="auto"/>
                <w:right w:val="none" w:sz="0" w:space="0" w:color="auto"/>
              </w:divBdr>
            </w:div>
            <w:div w:id="1496071790">
              <w:marLeft w:val="0"/>
              <w:marRight w:val="0"/>
              <w:marTop w:val="0"/>
              <w:marBottom w:val="0"/>
              <w:divBdr>
                <w:top w:val="none" w:sz="0" w:space="0" w:color="auto"/>
                <w:left w:val="none" w:sz="0" w:space="0" w:color="auto"/>
                <w:bottom w:val="none" w:sz="0" w:space="0" w:color="auto"/>
                <w:right w:val="none" w:sz="0" w:space="0" w:color="auto"/>
              </w:divBdr>
            </w:div>
          </w:divsChild>
        </w:div>
        <w:div w:id="602150469">
          <w:marLeft w:val="0"/>
          <w:marRight w:val="0"/>
          <w:marTop w:val="0"/>
          <w:marBottom w:val="0"/>
          <w:divBdr>
            <w:top w:val="none" w:sz="0" w:space="0" w:color="auto"/>
            <w:left w:val="none" w:sz="0" w:space="0" w:color="auto"/>
            <w:bottom w:val="none" w:sz="0" w:space="0" w:color="auto"/>
            <w:right w:val="none" w:sz="0" w:space="0" w:color="auto"/>
          </w:divBdr>
        </w:div>
        <w:div w:id="602956740">
          <w:marLeft w:val="0"/>
          <w:marRight w:val="0"/>
          <w:marTop w:val="0"/>
          <w:marBottom w:val="0"/>
          <w:divBdr>
            <w:top w:val="none" w:sz="0" w:space="0" w:color="auto"/>
            <w:left w:val="none" w:sz="0" w:space="0" w:color="auto"/>
            <w:bottom w:val="none" w:sz="0" w:space="0" w:color="auto"/>
            <w:right w:val="none" w:sz="0" w:space="0" w:color="auto"/>
          </w:divBdr>
          <w:divsChild>
            <w:div w:id="355884533">
              <w:marLeft w:val="0"/>
              <w:marRight w:val="0"/>
              <w:marTop w:val="0"/>
              <w:marBottom w:val="0"/>
              <w:divBdr>
                <w:top w:val="none" w:sz="0" w:space="0" w:color="auto"/>
                <w:left w:val="none" w:sz="0" w:space="0" w:color="auto"/>
                <w:bottom w:val="none" w:sz="0" w:space="0" w:color="auto"/>
                <w:right w:val="none" w:sz="0" w:space="0" w:color="auto"/>
              </w:divBdr>
            </w:div>
          </w:divsChild>
        </w:div>
        <w:div w:id="611665263">
          <w:marLeft w:val="0"/>
          <w:marRight w:val="0"/>
          <w:marTop w:val="0"/>
          <w:marBottom w:val="0"/>
          <w:divBdr>
            <w:top w:val="none" w:sz="0" w:space="0" w:color="auto"/>
            <w:left w:val="none" w:sz="0" w:space="0" w:color="auto"/>
            <w:bottom w:val="none" w:sz="0" w:space="0" w:color="auto"/>
            <w:right w:val="none" w:sz="0" w:space="0" w:color="auto"/>
          </w:divBdr>
          <w:divsChild>
            <w:div w:id="1402410627">
              <w:marLeft w:val="0"/>
              <w:marRight w:val="0"/>
              <w:marTop w:val="0"/>
              <w:marBottom w:val="0"/>
              <w:divBdr>
                <w:top w:val="none" w:sz="0" w:space="0" w:color="auto"/>
                <w:left w:val="none" w:sz="0" w:space="0" w:color="auto"/>
                <w:bottom w:val="none" w:sz="0" w:space="0" w:color="auto"/>
                <w:right w:val="none" w:sz="0" w:space="0" w:color="auto"/>
              </w:divBdr>
            </w:div>
          </w:divsChild>
        </w:div>
        <w:div w:id="621498067">
          <w:marLeft w:val="0"/>
          <w:marRight w:val="0"/>
          <w:marTop w:val="0"/>
          <w:marBottom w:val="0"/>
          <w:divBdr>
            <w:top w:val="none" w:sz="0" w:space="0" w:color="auto"/>
            <w:left w:val="none" w:sz="0" w:space="0" w:color="auto"/>
            <w:bottom w:val="none" w:sz="0" w:space="0" w:color="auto"/>
            <w:right w:val="none" w:sz="0" w:space="0" w:color="auto"/>
          </w:divBdr>
          <w:divsChild>
            <w:div w:id="1466433677">
              <w:marLeft w:val="0"/>
              <w:marRight w:val="0"/>
              <w:marTop w:val="0"/>
              <w:marBottom w:val="0"/>
              <w:divBdr>
                <w:top w:val="none" w:sz="0" w:space="0" w:color="auto"/>
                <w:left w:val="none" w:sz="0" w:space="0" w:color="auto"/>
                <w:bottom w:val="none" w:sz="0" w:space="0" w:color="auto"/>
                <w:right w:val="none" w:sz="0" w:space="0" w:color="auto"/>
              </w:divBdr>
            </w:div>
          </w:divsChild>
        </w:div>
        <w:div w:id="624502595">
          <w:marLeft w:val="0"/>
          <w:marRight w:val="0"/>
          <w:marTop w:val="0"/>
          <w:marBottom w:val="0"/>
          <w:divBdr>
            <w:top w:val="none" w:sz="0" w:space="0" w:color="auto"/>
            <w:left w:val="none" w:sz="0" w:space="0" w:color="auto"/>
            <w:bottom w:val="none" w:sz="0" w:space="0" w:color="auto"/>
            <w:right w:val="none" w:sz="0" w:space="0" w:color="auto"/>
          </w:divBdr>
          <w:divsChild>
            <w:div w:id="878707790">
              <w:marLeft w:val="0"/>
              <w:marRight w:val="0"/>
              <w:marTop w:val="0"/>
              <w:marBottom w:val="0"/>
              <w:divBdr>
                <w:top w:val="none" w:sz="0" w:space="0" w:color="auto"/>
                <w:left w:val="none" w:sz="0" w:space="0" w:color="auto"/>
                <w:bottom w:val="none" w:sz="0" w:space="0" w:color="auto"/>
                <w:right w:val="none" w:sz="0" w:space="0" w:color="auto"/>
              </w:divBdr>
              <w:divsChild>
                <w:div w:id="1493057932">
                  <w:marLeft w:val="0"/>
                  <w:marRight w:val="0"/>
                  <w:marTop w:val="0"/>
                  <w:marBottom w:val="0"/>
                  <w:divBdr>
                    <w:top w:val="none" w:sz="0" w:space="0" w:color="auto"/>
                    <w:left w:val="none" w:sz="0" w:space="0" w:color="auto"/>
                    <w:bottom w:val="none" w:sz="0" w:space="0" w:color="auto"/>
                    <w:right w:val="none" w:sz="0" w:space="0" w:color="auto"/>
                  </w:divBdr>
                  <w:divsChild>
                    <w:div w:id="1617442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408589">
          <w:marLeft w:val="0"/>
          <w:marRight w:val="0"/>
          <w:marTop w:val="0"/>
          <w:marBottom w:val="0"/>
          <w:divBdr>
            <w:top w:val="none" w:sz="0" w:space="0" w:color="auto"/>
            <w:left w:val="none" w:sz="0" w:space="0" w:color="auto"/>
            <w:bottom w:val="none" w:sz="0" w:space="0" w:color="auto"/>
            <w:right w:val="none" w:sz="0" w:space="0" w:color="auto"/>
          </w:divBdr>
          <w:divsChild>
            <w:div w:id="1992057720">
              <w:marLeft w:val="0"/>
              <w:marRight w:val="0"/>
              <w:marTop w:val="0"/>
              <w:marBottom w:val="0"/>
              <w:divBdr>
                <w:top w:val="none" w:sz="0" w:space="0" w:color="auto"/>
                <w:left w:val="none" w:sz="0" w:space="0" w:color="auto"/>
                <w:bottom w:val="none" w:sz="0" w:space="0" w:color="auto"/>
                <w:right w:val="none" w:sz="0" w:space="0" w:color="auto"/>
              </w:divBdr>
            </w:div>
          </w:divsChild>
        </w:div>
        <w:div w:id="635990950">
          <w:marLeft w:val="0"/>
          <w:marRight w:val="0"/>
          <w:marTop w:val="0"/>
          <w:marBottom w:val="0"/>
          <w:divBdr>
            <w:top w:val="none" w:sz="0" w:space="0" w:color="auto"/>
            <w:left w:val="none" w:sz="0" w:space="0" w:color="auto"/>
            <w:bottom w:val="none" w:sz="0" w:space="0" w:color="auto"/>
            <w:right w:val="none" w:sz="0" w:space="0" w:color="auto"/>
          </w:divBdr>
          <w:divsChild>
            <w:div w:id="494882264">
              <w:marLeft w:val="0"/>
              <w:marRight w:val="0"/>
              <w:marTop w:val="0"/>
              <w:marBottom w:val="0"/>
              <w:divBdr>
                <w:top w:val="none" w:sz="0" w:space="0" w:color="auto"/>
                <w:left w:val="none" w:sz="0" w:space="0" w:color="auto"/>
                <w:bottom w:val="none" w:sz="0" w:space="0" w:color="auto"/>
                <w:right w:val="none" w:sz="0" w:space="0" w:color="auto"/>
              </w:divBdr>
            </w:div>
            <w:div w:id="1733235724">
              <w:marLeft w:val="0"/>
              <w:marRight w:val="0"/>
              <w:marTop w:val="0"/>
              <w:marBottom w:val="0"/>
              <w:divBdr>
                <w:top w:val="none" w:sz="0" w:space="0" w:color="auto"/>
                <w:left w:val="none" w:sz="0" w:space="0" w:color="auto"/>
                <w:bottom w:val="none" w:sz="0" w:space="0" w:color="auto"/>
                <w:right w:val="none" w:sz="0" w:space="0" w:color="auto"/>
              </w:divBdr>
            </w:div>
          </w:divsChild>
        </w:div>
        <w:div w:id="637689384">
          <w:marLeft w:val="0"/>
          <w:marRight w:val="0"/>
          <w:marTop w:val="0"/>
          <w:marBottom w:val="0"/>
          <w:divBdr>
            <w:top w:val="none" w:sz="0" w:space="0" w:color="auto"/>
            <w:left w:val="none" w:sz="0" w:space="0" w:color="auto"/>
            <w:bottom w:val="none" w:sz="0" w:space="0" w:color="auto"/>
            <w:right w:val="none" w:sz="0" w:space="0" w:color="auto"/>
          </w:divBdr>
          <w:divsChild>
            <w:div w:id="1457288498">
              <w:marLeft w:val="0"/>
              <w:marRight w:val="0"/>
              <w:marTop w:val="0"/>
              <w:marBottom w:val="0"/>
              <w:divBdr>
                <w:top w:val="none" w:sz="0" w:space="0" w:color="auto"/>
                <w:left w:val="none" w:sz="0" w:space="0" w:color="auto"/>
                <w:bottom w:val="none" w:sz="0" w:space="0" w:color="auto"/>
                <w:right w:val="none" w:sz="0" w:space="0" w:color="auto"/>
              </w:divBdr>
            </w:div>
          </w:divsChild>
        </w:div>
        <w:div w:id="638999845">
          <w:marLeft w:val="0"/>
          <w:marRight w:val="0"/>
          <w:marTop w:val="0"/>
          <w:marBottom w:val="0"/>
          <w:divBdr>
            <w:top w:val="none" w:sz="0" w:space="0" w:color="auto"/>
            <w:left w:val="none" w:sz="0" w:space="0" w:color="auto"/>
            <w:bottom w:val="none" w:sz="0" w:space="0" w:color="auto"/>
            <w:right w:val="none" w:sz="0" w:space="0" w:color="auto"/>
          </w:divBdr>
          <w:divsChild>
            <w:div w:id="270355139">
              <w:marLeft w:val="0"/>
              <w:marRight w:val="0"/>
              <w:marTop w:val="0"/>
              <w:marBottom w:val="0"/>
              <w:divBdr>
                <w:top w:val="none" w:sz="0" w:space="0" w:color="auto"/>
                <w:left w:val="none" w:sz="0" w:space="0" w:color="auto"/>
                <w:bottom w:val="none" w:sz="0" w:space="0" w:color="auto"/>
                <w:right w:val="none" w:sz="0" w:space="0" w:color="auto"/>
              </w:divBdr>
            </w:div>
          </w:divsChild>
        </w:div>
        <w:div w:id="641690248">
          <w:marLeft w:val="0"/>
          <w:marRight w:val="0"/>
          <w:marTop w:val="0"/>
          <w:marBottom w:val="0"/>
          <w:divBdr>
            <w:top w:val="none" w:sz="0" w:space="0" w:color="auto"/>
            <w:left w:val="none" w:sz="0" w:space="0" w:color="auto"/>
            <w:bottom w:val="none" w:sz="0" w:space="0" w:color="auto"/>
            <w:right w:val="none" w:sz="0" w:space="0" w:color="auto"/>
          </w:divBdr>
          <w:divsChild>
            <w:div w:id="1028990404">
              <w:marLeft w:val="0"/>
              <w:marRight w:val="0"/>
              <w:marTop w:val="0"/>
              <w:marBottom w:val="0"/>
              <w:divBdr>
                <w:top w:val="none" w:sz="0" w:space="0" w:color="auto"/>
                <w:left w:val="none" w:sz="0" w:space="0" w:color="auto"/>
                <w:bottom w:val="none" w:sz="0" w:space="0" w:color="auto"/>
                <w:right w:val="none" w:sz="0" w:space="0" w:color="auto"/>
              </w:divBdr>
            </w:div>
            <w:div w:id="1483889464">
              <w:marLeft w:val="0"/>
              <w:marRight w:val="0"/>
              <w:marTop w:val="0"/>
              <w:marBottom w:val="0"/>
              <w:divBdr>
                <w:top w:val="none" w:sz="0" w:space="0" w:color="auto"/>
                <w:left w:val="none" w:sz="0" w:space="0" w:color="auto"/>
                <w:bottom w:val="none" w:sz="0" w:space="0" w:color="auto"/>
                <w:right w:val="none" w:sz="0" w:space="0" w:color="auto"/>
              </w:divBdr>
            </w:div>
          </w:divsChild>
        </w:div>
        <w:div w:id="647899161">
          <w:marLeft w:val="0"/>
          <w:marRight w:val="0"/>
          <w:marTop w:val="0"/>
          <w:marBottom w:val="0"/>
          <w:divBdr>
            <w:top w:val="none" w:sz="0" w:space="0" w:color="auto"/>
            <w:left w:val="none" w:sz="0" w:space="0" w:color="auto"/>
            <w:bottom w:val="none" w:sz="0" w:space="0" w:color="auto"/>
            <w:right w:val="none" w:sz="0" w:space="0" w:color="auto"/>
          </w:divBdr>
        </w:div>
        <w:div w:id="649595842">
          <w:marLeft w:val="0"/>
          <w:marRight w:val="0"/>
          <w:marTop w:val="0"/>
          <w:marBottom w:val="0"/>
          <w:divBdr>
            <w:top w:val="none" w:sz="0" w:space="0" w:color="auto"/>
            <w:left w:val="none" w:sz="0" w:space="0" w:color="auto"/>
            <w:bottom w:val="none" w:sz="0" w:space="0" w:color="auto"/>
            <w:right w:val="none" w:sz="0" w:space="0" w:color="auto"/>
          </w:divBdr>
          <w:divsChild>
            <w:div w:id="1128202768">
              <w:marLeft w:val="0"/>
              <w:marRight w:val="0"/>
              <w:marTop w:val="0"/>
              <w:marBottom w:val="0"/>
              <w:divBdr>
                <w:top w:val="none" w:sz="0" w:space="0" w:color="auto"/>
                <w:left w:val="none" w:sz="0" w:space="0" w:color="auto"/>
                <w:bottom w:val="none" w:sz="0" w:space="0" w:color="auto"/>
                <w:right w:val="none" w:sz="0" w:space="0" w:color="auto"/>
              </w:divBdr>
            </w:div>
          </w:divsChild>
        </w:div>
        <w:div w:id="673071041">
          <w:marLeft w:val="0"/>
          <w:marRight w:val="0"/>
          <w:marTop w:val="0"/>
          <w:marBottom w:val="0"/>
          <w:divBdr>
            <w:top w:val="none" w:sz="0" w:space="0" w:color="auto"/>
            <w:left w:val="none" w:sz="0" w:space="0" w:color="auto"/>
            <w:bottom w:val="none" w:sz="0" w:space="0" w:color="auto"/>
            <w:right w:val="none" w:sz="0" w:space="0" w:color="auto"/>
          </w:divBdr>
          <w:divsChild>
            <w:div w:id="1337196852">
              <w:marLeft w:val="0"/>
              <w:marRight w:val="0"/>
              <w:marTop w:val="0"/>
              <w:marBottom w:val="0"/>
              <w:divBdr>
                <w:top w:val="none" w:sz="0" w:space="0" w:color="auto"/>
                <w:left w:val="none" w:sz="0" w:space="0" w:color="auto"/>
                <w:bottom w:val="none" w:sz="0" w:space="0" w:color="auto"/>
                <w:right w:val="none" w:sz="0" w:space="0" w:color="auto"/>
              </w:divBdr>
            </w:div>
          </w:divsChild>
        </w:div>
        <w:div w:id="674455205">
          <w:marLeft w:val="0"/>
          <w:marRight w:val="0"/>
          <w:marTop w:val="0"/>
          <w:marBottom w:val="0"/>
          <w:divBdr>
            <w:top w:val="none" w:sz="0" w:space="0" w:color="auto"/>
            <w:left w:val="none" w:sz="0" w:space="0" w:color="auto"/>
            <w:bottom w:val="none" w:sz="0" w:space="0" w:color="auto"/>
            <w:right w:val="none" w:sz="0" w:space="0" w:color="auto"/>
          </w:divBdr>
          <w:divsChild>
            <w:div w:id="1213154263">
              <w:marLeft w:val="0"/>
              <w:marRight w:val="0"/>
              <w:marTop w:val="0"/>
              <w:marBottom w:val="0"/>
              <w:divBdr>
                <w:top w:val="none" w:sz="0" w:space="0" w:color="auto"/>
                <w:left w:val="none" w:sz="0" w:space="0" w:color="auto"/>
                <w:bottom w:val="none" w:sz="0" w:space="0" w:color="auto"/>
                <w:right w:val="none" w:sz="0" w:space="0" w:color="auto"/>
              </w:divBdr>
            </w:div>
          </w:divsChild>
        </w:div>
        <w:div w:id="677930742">
          <w:marLeft w:val="0"/>
          <w:marRight w:val="0"/>
          <w:marTop w:val="0"/>
          <w:marBottom w:val="0"/>
          <w:divBdr>
            <w:top w:val="none" w:sz="0" w:space="0" w:color="auto"/>
            <w:left w:val="none" w:sz="0" w:space="0" w:color="auto"/>
            <w:bottom w:val="none" w:sz="0" w:space="0" w:color="auto"/>
            <w:right w:val="none" w:sz="0" w:space="0" w:color="auto"/>
          </w:divBdr>
          <w:divsChild>
            <w:div w:id="1626308231">
              <w:marLeft w:val="0"/>
              <w:marRight w:val="0"/>
              <w:marTop w:val="0"/>
              <w:marBottom w:val="0"/>
              <w:divBdr>
                <w:top w:val="none" w:sz="0" w:space="0" w:color="auto"/>
                <w:left w:val="none" w:sz="0" w:space="0" w:color="auto"/>
                <w:bottom w:val="none" w:sz="0" w:space="0" w:color="auto"/>
                <w:right w:val="none" w:sz="0" w:space="0" w:color="auto"/>
              </w:divBdr>
            </w:div>
          </w:divsChild>
        </w:div>
        <w:div w:id="689184908">
          <w:marLeft w:val="0"/>
          <w:marRight w:val="0"/>
          <w:marTop w:val="0"/>
          <w:marBottom w:val="0"/>
          <w:divBdr>
            <w:top w:val="none" w:sz="0" w:space="0" w:color="auto"/>
            <w:left w:val="none" w:sz="0" w:space="0" w:color="auto"/>
            <w:bottom w:val="none" w:sz="0" w:space="0" w:color="auto"/>
            <w:right w:val="none" w:sz="0" w:space="0" w:color="auto"/>
          </w:divBdr>
        </w:div>
        <w:div w:id="690568125">
          <w:marLeft w:val="0"/>
          <w:marRight w:val="0"/>
          <w:marTop w:val="0"/>
          <w:marBottom w:val="0"/>
          <w:divBdr>
            <w:top w:val="none" w:sz="0" w:space="0" w:color="auto"/>
            <w:left w:val="none" w:sz="0" w:space="0" w:color="auto"/>
            <w:bottom w:val="none" w:sz="0" w:space="0" w:color="auto"/>
            <w:right w:val="none" w:sz="0" w:space="0" w:color="auto"/>
          </w:divBdr>
          <w:divsChild>
            <w:div w:id="462961282">
              <w:marLeft w:val="0"/>
              <w:marRight w:val="0"/>
              <w:marTop w:val="0"/>
              <w:marBottom w:val="0"/>
              <w:divBdr>
                <w:top w:val="none" w:sz="0" w:space="0" w:color="auto"/>
                <w:left w:val="none" w:sz="0" w:space="0" w:color="auto"/>
                <w:bottom w:val="none" w:sz="0" w:space="0" w:color="auto"/>
                <w:right w:val="none" w:sz="0" w:space="0" w:color="auto"/>
              </w:divBdr>
            </w:div>
          </w:divsChild>
        </w:div>
        <w:div w:id="697240353">
          <w:marLeft w:val="0"/>
          <w:marRight w:val="0"/>
          <w:marTop w:val="0"/>
          <w:marBottom w:val="0"/>
          <w:divBdr>
            <w:top w:val="none" w:sz="0" w:space="0" w:color="auto"/>
            <w:left w:val="none" w:sz="0" w:space="0" w:color="auto"/>
            <w:bottom w:val="none" w:sz="0" w:space="0" w:color="auto"/>
            <w:right w:val="none" w:sz="0" w:space="0" w:color="auto"/>
          </w:divBdr>
        </w:div>
        <w:div w:id="713501306">
          <w:marLeft w:val="0"/>
          <w:marRight w:val="0"/>
          <w:marTop w:val="0"/>
          <w:marBottom w:val="0"/>
          <w:divBdr>
            <w:top w:val="none" w:sz="0" w:space="0" w:color="auto"/>
            <w:left w:val="none" w:sz="0" w:space="0" w:color="auto"/>
            <w:bottom w:val="none" w:sz="0" w:space="0" w:color="auto"/>
            <w:right w:val="none" w:sz="0" w:space="0" w:color="auto"/>
          </w:divBdr>
          <w:divsChild>
            <w:div w:id="494147827">
              <w:marLeft w:val="0"/>
              <w:marRight w:val="0"/>
              <w:marTop w:val="0"/>
              <w:marBottom w:val="0"/>
              <w:divBdr>
                <w:top w:val="none" w:sz="0" w:space="0" w:color="auto"/>
                <w:left w:val="none" w:sz="0" w:space="0" w:color="auto"/>
                <w:bottom w:val="none" w:sz="0" w:space="0" w:color="auto"/>
                <w:right w:val="none" w:sz="0" w:space="0" w:color="auto"/>
              </w:divBdr>
            </w:div>
          </w:divsChild>
        </w:div>
        <w:div w:id="760445696">
          <w:marLeft w:val="0"/>
          <w:marRight w:val="0"/>
          <w:marTop w:val="0"/>
          <w:marBottom w:val="0"/>
          <w:divBdr>
            <w:top w:val="none" w:sz="0" w:space="0" w:color="auto"/>
            <w:left w:val="none" w:sz="0" w:space="0" w:color="auto"/>
            <w:bottom w:val="none" w:sz="0" w:space="0" w:color="auto"/>
            <w:right w:val="none" w:sz="0" w:space="0" w:color="auto"/>
          </w:divBdr>
        </w:div>
        <w:div w:id="777023189">
          <w:marLeft w:val="0"/>
          <w:marRight w:val="0"/>
          <w:marTop w:val="0"/>
          <w:marBottom w:val="0"/>
          <w:divBdr>
            <w:top w:val="none" w:sz="0" w:space="0" w:color="auto"/>
            <w:left w:val="none" w:sz="0" w:space="0" w:color="auto"/>
            <w:bottom w:val="none" w:sz="0" w:space="0" w:color="auto"/>
            <w:right w:val="none" w:sz="0" w:space="0" w:color="auto"/>
          </w:divBdr>
          <w:divsChild>
            <w:div w:id="484275436">
              <w:marLeft w:val="0"/>
              <w:marRight w:val="0"/>
              <w:marTop w:val="0"/>
              <w:marBottom w:val="0"/>
              <w:divBdr>
                <w:top w:val="none" w:sz="0" w:space="0" w:color="auto"/>
                <w:left w:val="none" w:sz="0" w:space="0" w:color="auto"/>
                <w:bottom w:val="none" w:sz="0" w:space="0" w:color="auto"/>
                <w:right w:val="none" w:sz="0" w:space="0" w:color="auto"/>
              </w:divBdr>
            </w:div>
          </w:divsChild>
        </w:div>
        <w:div w:id="778524709">
          <w:marLeft w:val="0"/>
          <w:marRight w:val="0"/>
          <w:marTop w:val="0"/>
          <w:marBottom w:val="0"/>
          <w:divBdr>
            <w:top w:val="none" w:sz="0" w:space="0" w:color="auto"/>
            <w:left w:val="none" w:sz="0" w:space="0" w:color="auto"/>
            <w:bottom w:val="none" w:sz="0" w:space="0" w:color="auto"/>
            <w:right w:val="none" w:sz="0" w:space="0" w:color="auto"/>
          </w:divBdr>
          <w:divsChild>
            <w:div w:id="1308583507">
              <w:marLeft w:val="0"/>
              <w:marRight w:val="0"/>
              <w:marTop w:val="0"/>
              <w:marBottom w:val="0"/>
              <w:divBdr>
                <w:top w:val="none" w:sz="0" w:space="0" w:color="auto"/>
                <w:left w:val="none" w:sz="0" w:space="0" w:color="auto"/>
                <w:bottom w:val="none" w:sz="0" w:space="0" w:color="auto"/>
                <w:right w:val="none" w:sz="0" w:space="0" w:color="auto"/>
              </w:divBdr>
            </w:div>
          </w:divsChild>
        </w:div>
        <w:div w:id="799423096">
          <w:marLeft w:val="0"/>
          <w:marRight w:val="0"/>
          <w:marTop w:val="0"/>
          <w:marBottom w:val="0"/>
          <w:divBdr>
            <w:top w:val="none" w:sz="0" w:space="0" w:color="auto"/>
            <w:left w:val="none" w:sz="0" w:space="0" w:color="auto"/>
            <w:bottom w:val="none" w:sz="0" w:space="0" w:color="auto"/>
            <w:right w:val="none" w:sz="0" w:space="0" w:color="auto"/>
          </w:divBdr>
          <w:divsChild>
            <w:div w:id="902789136">
              <w:marLeft w:val="0"/>
              <w:marRight w:val="0"/>
              <w:marTop w:val="0"/>
              <w:marBottom w:val="0"/>
              <w:divBdr>
                <w:top w:val="none" w:sz="0" w:space="0" w:color="auto"/>
                <w:left w:val="none" w:sz="0" w:space="0" w:color="auto"/>
                <w:bottom w:val="none" w:sz="0" w:space="0" w:color="auto"/>
                <w:right w:val="none" w:sz="0" w:space="0" w:color="auto"/>
              </w:divBdr>
            </w:div>
          </w:divsChild>
        </w:div>
        <w:div w:id="800343112">
          <w:marLeft w:val="0"/>
          <w:marRight w:val="0"/>
          <w:marTop w:val="0"/>
          <w:marBottom w:val="0"/>
          <w:divBdr>
            <w:top w:val="none" w:sz="0" w:space="0" w:color="auto"/>
            <w:left w:val="none" w:sz="0" w:space="0" w:color="auto"/>
            <w:bottom w:val="none" w:sz="0" w:space="0" w:color="auto"/>
            <w:right w:val="none" w:sz="0" w:space="0" w:color="auto"/>
          </w:divBdr>
        </w:div>
        <w:div w:id="808325141">
          <w:marLeft w:val="0"/>
          <w:marRight w:val="0"/>
          <w:marTop w:val="0"/>
          <w:marBottom w:val="0"/>
          <w:divBdr>
            <w:top w:val="none" w:sz="0" w:space="0" w:color="auto"/>
            <w:left w:val="none" w:sz="0" w:space="0" w:color="auto"/>
            <w:bottom w:val="none" w:sz="0" w:space="0" w:color="auto"/>
            <w:right w:val="none" w:sz="0" w:space="0" w:color="auto"/>
          </w:divBdr>
          <w:divsChild>
            <w:div w:id="184177641">
              <w:marLeft w:val="0"/>
              <w:marRight w:val="0"/>
              <w:marTop w:val="0"/>
              <w:marBottom w:val="0"/>
              <w:divBdr>
                <w:top w:val="none" w:sz="0" w:space="0" w:color="auto"/>
                <w:left w:val="none" w:sz="0" w:space="0" w:color="auto"/>
                <w:bottom w:val="none" w:sz="0" w:space="0" w:color="auto"/>
                <w:right w:val="none" w:sz="0" w:space="0" w:color="auto"/>
              </w:divBdr>
            </w:div>
          </w:divsChild>
        </w:div>
        <w:div w:id="845173801">
          <w:marLeft w:val="0"/>
          <w:marRight w:val="0"/>
          <w:marTop w:val="0"/>
          <w:marBottom w:val="0"/>
          <w:divBdr>
            <w:top w:val="none" w:sz="0" w:space="0" w:color="auto"/>
            <w:left w:val="none" w:sz="0" w:space="0" w:color="auto"/>
            <w:bottom w:val="none" w:sz="0" w:space="0" w:color="auto"/>
            <w:right w:val="none" w:sz="0" w:space="0" w:color="auto"/>
          </w:divBdr>
          <w:divsChild>
            <w:div w:id="140778929">
              <w:marLeft w:val="0"/>
              <w:marRight w:val="0"/>
              <w:marTop w:val="0"/>
              <w:marBottom w:val="0"/>
              <w:divBdr>
                <w:top w:val="none" w:sz="0" w:space="0" w:color="auto"/>
                <w:left w:val="none" w:sz="0" w:space="0" w:color="auto"/>
                <w:bottom w:val="none" w:sz="0" w:space="0" w:color="auto"/>
                <w:right w:val="none" w:sz="0" w:space="0" w:color="auto"/>
              </w:divBdr>
            </w:div>
          </w:divsChild>
        </w:div>
        <w:div w:id="850265690">
          <w:marLeft w:val="0"/>
          <w:marRight w:val="0"/>
          <w:marTop w:val="0"/>
          <w:marBottom w:val="0"/>
          <w:divBdr>
            <w:top w:val="none" w:sz="0" w:space="0" w:color="auto"/>
            <w:left w:val="none" w:sz="0" w:space="0" w:color="auto"/>
            <w:bottom w:val="none" w:sz="0" w:space="0" w:color="auto"/>
            <w:right w:val="none" w:sz="0" w:space="0" w:color="auto"/>
          </w:divBdr>
        </w:div>
        <w:div w:id="876237363">
          <w:marLeft w:val="0"/>
          <w:marRight w:val="0"/>
          <w:marTop w:val="0"/>
          <w:marBottom w:val="0"/>
          <w:divBdr>
            <w:top w:val="none" w:sz="0" w:space="0" w:color="auto"/>
            <w:left w:val="none" w:sz="0" w:space="0" w:color="auto"/>
            <w:bottom w:val="none" w:sz="0" w:space="0" w:color="auto"/>
            <w:right w:val="none" w:sz="0" w:space="0" w:color="auto"/>
          </w:divBdr>
        </w:div>
        <w:div w:id="882056858">
          <w:marLeft w:val="0"/>
          <w:marRight w:val="0"/>
          <w:marTop w:val="0"/>
          <w:marBottom w:val="0"/>
          <w:divBdr>
            <w:top w:val="none" w:sz="0" w:space="0" w:color="auto"/>
            <w:left w:val="none" w:sz="0" w:space="0" w:color="auto"/>
            <w:bottom w:val="none" w:sz="0" w:space="0" w:color="auto"/>
            <w:right w:val="none" w:sz="0" w:space="0" w:color="auto"/>
          </w:divBdr>
          <w:divsChild>
            <w:div w:id="1443576197">
              <w:marLeft w:val="0"/>
              <w:marRight w:val="0"/>
              <w:marTop w:val="0"/>
              <w:marBottom w:val="0"/>
              <w:divBdr>
                <w:top w:val="none" w:sz="0" w:space="0" w:color="auto"/>
                <w:left w:val="none" w:sz="0" w:space="0" w:color="auto"/>
                <w:bottom w:val="none" w:sz="0" w:space="0" w:color="auto"/>
                <w:right w:val="none" w:sz="0" w:space="0" w:color="auto"/>
              </w:divBdr>
            </w:div>
          </w:divsChild>
        </w:div>
        <w:div w:id="882711583">
          <w:marLeft w:val="0"/>
          <w:marRight w:val="0"/>
          <w:marTop w:val="0"/>
          <w:marBottom w:val="0"/>
          <w:divBdr>
            <w:top w:val="none" w:sz="0" w:space="0" w:color="auto"/>
            <w:left w:val="none" w:sz="0" w:space="0" w:color="auto"/>
            <w:bottom w:val="none" w:sz="0" w:space="0" w:color="auto"/>
            <w:right w:val="none" w:sz="0" w:space="0" w:color="auto"/>
          </w:divBdr>
          <w:divsChild>
            <w:div w:id="1238249560">
              <w:marLeft w:val="0"/>
              <w:marRight w:val="0"/>
              <w:marTop w:val="0"/>
              <w:marBottom w:val="0"/>
              <w:divBdr>
                <w:top w:val="none" w:sz="0" w:space="0" w:color="auto"/>
                <w:left w:val="none" w:sz="0" w:space="0" w:color="auto"/>
                <w:bottom w:val="none" w:sz="0" w:space="0" w:color="auto"/>
                <w:right w:val="none" w:sz="0" w:space="0" w:color="auto"/>
              </w:divBdr>
            </w:div>
          </w:divsChild>
        </w:div>
        <w:div w:id="885336676">
          <w:marLeft w:val="0"/>
          <w:marRight w:val="0"/>
          <w:marTop w:val="0"/>
          <w:marBottom w:val="0"/>
          <w:divBdr>
            <w:top w:val="none" w:sz="0" w:space="0" w:color="auto"/>
            <w:left w:val="none" w:sz="0" w:space="0" w:color="auto"/>
            <w:bottom w:val="none" w:sz="0" w:space="0" w:color="auto"/>
            <w:right w:val="none" w:sz="0" w:space="0" w:color="auto"/>
          </w:divBdr>
          <w:divsChild>
            <w:div w:id="1260718299">
              <w:marLeft w:val="0"/>
              <w:marRight w:val="0"/>
              <w:marTop w:val="0"/>
              <w:marBottom w:val="0"/>
              <w:divBdr>
                <w:top w:val="none" w:sz="0" w:space="0" w:color="auto"/>
                <w:left w:val="none" w:sz="0" w:space="0" w:color="auto"/>
                <w:bottom w:val="none" w:sz="0" w:space="0" w:color="auto"/>
                <w:right w:val="none" w:sz="0" w:space="0" w:color="auto"/>
              </w:divBdr>
            </w:div>
          </w:divsChild>
        </w:div>
        <w:div w:id="888880219">
          <w:marLeft w:val="0"/>
          <w:marRight w:val="0"/>
          <w:marTop w:val="0"/>
          <w:marBottom w:val="0"/>
          <w:divBdr>
            <w:top w:val="none" w:sz="0" w:space="0" w:color="auto"/>
            <w:left w:val="none" w:sz="0" w:space="0" w:color="auto"/>
            <w:bottom w:val="none" w:sz="0" w:space="0" w:color="auto"/>
            <w:right w:val="none" w:sz="0" w:space="0" w:color="auto"/>
          </w:divBdr>
        </w:div>
        <w:div w:id="900868885">
          <w:marLeft w:val="0"/>
          <w:marRight w:val="0"/>
          <w:marTop w:val="0"/>
          <w:marBottom w:val="0"/>
          <w:divBdr>
            <w:top w:val="none" w:sz="0" w:space="0" w:color="auto"/>
            <w:left w:val="none" w:sz="0" w:space="0" w:color="auto"/>
            <w:bottom w:val="none" w:sz="0" w:space="0" w:color="auto"/>
            <w:right w:val="none" w:sz="0" w:space="0" w:color="auto"/>
          </w:divBdr>
          <w:divsChild>
            <w:div w:id="1912688226">
              <w:marLeft w:val="0"/>
              <w:marRight w:val="0"/>
              <w:marTop w:val="0"/>
              <w:marBottom w:val="0"/>
              <w:divBdr>
                <w:top w:val="none" w:sz="0" w:space="0" w:color="auto"/>
                <w:left w:val="none" w:sz="0" w:space="0" w:color="auto"/>
                <w:bottom w:val="none" w:sz="0" w:space="0" w:color="auto"/>
                <w:right w:val="none" w:sz="0" w:space="0" w:color="auto"/>
              </w:divBdr>
            </w:div>
          </w:divsChild>
        </w:div>
        <w:div w:id="900945666">
          <w:marLeft w:val="0"/>
          <w:marRight w:val="0"/>
          <w:marTop w:val="0"/>
          <w:marBottom w:val="0"/>
          <w:divBdr>
            <w:top w:val="none" w:sz="0" w:space="0" w:color="auto"/>
            <w:left w:val="none" w:sz="0" w:space="0" w:color="auto"/>
            <w:bottom w:val="none" w:sz="0" w:space="0" w:color="auto"/>
            <w:right w:val="none" w:sz="0" w:space="0" w:color="auto"/>
          </w:divBdr>
          <w:divsChild>
            <w:div w:id="1335262445">
              <w:marLeft w:val="0"/>
              <w:marRight w:val="0"/>
              <w:marTop w:val="0"/>
              <w:marBottom w:val="0"/>
              <w:divBdr>
                <w:top w:val="none" w:sz="0" w:space="0" w:color="auto"/>
                <w:left w:val="none" w:sz="0" w:space="0" w:color="auto"/>
                <w:bottom w:val="none" w:sz="0" w:space="0" w:color="auto"/>
                <w:right w:val="none" w:sz="0" w:space="0" w:color="auto"/>
              </w:divBdr>
            </w:div>
          </w:divsChild>
        </w:div>
        <w:div w:id="903831989">
          <w:marLeft w:val="0"/>
          <w:marRight w:val="0"/>
          <w:marTop w:val="0"/>
          <w:marBottom w:val="0"/>
          <w:divBdr>
            <w:top w:val="none" w:sz="0" w:space="0" w:color="auto"/>
            <w:left w:val="none" w:sz="0" w:space="0" w:color="auto"/>
            <w:bottom w:val="none" w:sz="0" w:space="0" w:color="auto"/>
            <w:right w:val="none" w:sz="0" w:space="0" w:color="auto"/>
          </w:divBdr>
        </w:div>
        <w:div w:id="904726841">
          <w:marLeft w:val="0"/>
          <w:marRight w:val="0"/>
          <w:marTop w:val="0"/>
          <w:marBottom w:val="0"/>
          <w:divBdr>
            <w:top w:val="none" w:sz="0" w:space="0" w:color="auto"/>
            <w:left w:val="none" w:sz="0" w:space="0" w:color="auto"/>
            <w:bottom w:val="none" w:sz="0" w:space="0" w:color="auto"/>
            <w:right w:val="none" w:sz="0" w:space="0" w:color="auto"/>
          </w:divBdr>
          <w:divsChild>
            <w:div w:id="1883975434">
              <w:marLeft w:val="0"/>
              <w:marRight w:val="0"/>
              <w:marTop w:val="0"/>
              <w:marBottom w:val="0"/>
              <w:divBdr>
                <w:top w:val="none" w:sz="0" w:space="0" w:color="auto"/>
                <w:left w:val="none" w:sz="0" w:space="0" w:color="auto"/>
                <w:bottom w:val="none" w:sz="0" w:space="0" w:color="auto"/>
                <w:right w:val="none" w:sz="0" w:space="0" w:color="auto"/>
              </w:divBdr>
            </w:div>
          </w:divsChild>
        </w:div>
        <w:div w:id="907421723">
          <w:marLeft w:val="0"/>
          <w:marRight w:val="0"/>
          <w:marTop w:val="0"/>
          <w:marBottom w:val="0"/>
          <w:divBdr>
            <w:top w:val="none" w:sz="0" w:space="0" w:color="auto"/>
            <w:left w:val="none" w:sz="0" w:space="0" w:color="auto"/>
            <w:bottom w:val="none" w:sz="0" w:space="0" w:color="auto"/>
            <w:right w:val="none" w:sz="0" w:space="0" w:color="auto"/>
          </w:divBdr>
          <w:divsChild>
            <w:div w:id="840587738">
              <w:marLeft w:val="0"/>
              <w:marRight w:val="0"/>
              <w:marTop w:val="0"/>
              <w:marBottom w:val="0"/>
              <w:divBdr>
                <w:top w:val="none" w:sz="0" w:space="0" w:color="auto"/>
                <w:left w:val="none" w:sz="0" w:space="0" w:color="auto"/>
                <w:bottom w:val="none" w:sz="0" w:space="0" w:color="auto"/>
                <w:right w:val="none" w:sz="0" w:space="0" w:color="auto"/>
              </w:divBdr>
            </w:div>
          </w:divsChild>
        </w:div>
        <w:div w:id="908151450">
          <w:marLeft w:val="0"/>
          <w:marRight w:val="0"/>
          <w:marTop w:val="0"/>
          <w:marBottom w:val="0"/>
          <w:divBdr>
            <w:top w:val="none" w:sz="0" w:space="0" w:color="auto"/>
            <w:left w:val="none" w:sz="0" w:space="0" w:color="auto"/>
            <w:bottom w:val="none" w:sz="0" w:space="0" w:color="auto"/>
            <w:right w:val="none" w:sz="0" w:space="0" w:color="auto"/>
          </w:divBdr>
        </w:div>
        <w:div w:id="908420277">
          <w:marLeft w:val="0"/>
          <w:marRight w:val="0"/>
          <w:marTop w:val="0"/>
          <w:marBottom w:val="0"/>
          <w:divBdr>
            <w:top w:val="none" w:sz="0" w:space="0" w:color="auto"/>
            <w:left w:val="none" w:sz="0" w:space="0" w:color="auto"/>
            <w:bottom w:val="none" w:sz="0" w:space="0" w:color="auto"/>
            <w:right w:val="none" w:sz="0" w:space="0" w:color="auto"/>
          </w:divBdr>
          <w:divsChild>
            <w:div w:id="957417841">
              <w:marLeft w:val="0"/>
              <w:marRight w:val="0"/>
              <w:marTop w:val="0"/>
              <w:marBottom w:val="0"/>
              <w:divBdr>
                <w:top w:val="none" w:sz="0" w:space="0" w:color="auto"/>
                <w:left w:val="none" w:sz="0" w:space="0" w:color="auto"/>
                <w:bottom w:val="none" w:sz="0" w:space="0" w:color="auto"/>
                <w:right w:val="none" w:sz="0" w:space="0" w:color="auto"/>
              </w:divBdr>
            </w:div>
          </w:divsChild>
        </w:div>
        <w:div w:id="909968618">
          <w:marLeft w:val="0"/>
          <w:marRight w:val="0"/>
          <w:marTop w:val="0"/>
          <w:marBottom w:val="0"/>
          <w:divBdr>
            <w:top w:val="none" w:sz="0" w:space="0" w:color="auto"/>
            <w:left w:val="none" w:sz="0" w:space="0" w:color="auto"/>
            <w:bottom w:val="none" w:sz="0" w:space="0" w:color="auto"/>
            <w:right w:val="none" w:sz="0" w:space="0" w:color="auto"/>
          </w:divBdr>
        </w:div>
        <w:div w:id="924411990">
          <w:marLeft w:val="0"/>
          <w:marRight w:val="0"/>
          <w:marTop w:val="0"/>
          <w:marBottom w:val="0"/>
          <w:divBdr>
            <w:top w:val="none" w:sz="0" w:space="0" w:color="auto"/>
            <w:left w:val="none" w:sz="0" w:space="0" w:color="auto"/>
            <w:bottom w:val="none" w:sz="0" w:space="0" w:color="auto"/>
            <w:right w:val="none" w:sz="0" w:space="0" w:color="auto"/>
          </w:divBdr>
          <w:divsChild>
            <w:div w:id="1934316838">
              <w:marLeft w:val="0"/>
              <w:marRight w:val="0"/>
              <w:marTop w:val="0"/>
              <w:marBottom w:val="0"/>
              <w:divBdr>
                <w:top w:val="none" w:sz="0" w:space="0" w:color="auto"/>
                <w:left w:val="none" w:sz="0" w:space="0" w:color="auto"/>
                <w:bottom w:val="none" w:sz="0" w:space="0" w:color="auto"/>
                <w:right w:val="none" w:sz="0" w:space="0" w:color="auto"/>
              </w:divBdr>
            </w:div>
          </w:divsChild>
        </w:div>
        <w:div w:id="927425887">
          <w:marLeft w:val="0"/>
          <w:marRight w:val="0"/>
          <w:marTop w:val="0"/>
          <w:marBottom w:val="0"/>
          <w:divBdr>
            <w:top w:val="none" w:sz="0" w:space="0" w:color="auto"/>
            <w:left w:val="none" w:sz="0" w:space="0" w:color="auto"/>
            <w:bottom w:val="none" w:sz="0" w:space="0" w:color="auto"/>
            <w:right w:val="none" w:sz="0" w:space="0" w:color="auto"/>
          </w:divBdr>
        </w:div>
        <w:div w:id="929892260">
          <w:marLeft w:val="0"/>
          <w:marRight w:val="0"/>
          <w:marTop w:val="0"/>
          <w:marBottom w:val="0"/>
          <w:divBdr>
            <w:top w:val="none" w:sz="0" w:space="0" w:color="auto"/>
            <w:left w:val="none" w:sz="0" w:space="0" w:color="auto"/>
            <w:bottom w:val="none" w:sz="0" w:space="0" w:color="auto"/>
            <w:right w:val="none" w:sz="0" w:space="0" w:color="auto"/>
          </w:divBdr>
        </w:div>
        <w:div w:id="937716404">
          <w:marLeft w:val="0"/>
          <w:marRight w:val="0"/>
          <w:marTop w:val="0"/>
          <w:marBottom w:val="0"/>
          <w:divBdr>
            <w:top w:val="none" w:sz="0" w:space="0" w:color="auto"/>
            <w:left w:val="none" w:sz="0" w:space="0" w:color="auto"/>
            <w:bottom w:val="none" w:sz="0" w:space="0" w:color="auto"/>
            <w:right w:val="none" w:sz="0" w:space="0" w:color="auto"/>
          </w:divBdr>
          <w:divsChild>
            <w:div w:id="1964729042">
              <w:marLeft w:val="0"/>
              <w:marRight w:val="0"/>
              <w:marTop w:val="0"/>
              <w:marBottom w:val="0"/>
              <w:divBdr>
                <w:top w:val="none" w:sz="0" w:space="0" w:color="auto"/>
                <w:left w:val="none" w:sz="0" w:space="0" w:color="auto"/>
                <w:bottom w:val="none" w:sz="0" w:space="0" w:color="auto"/>
                <w:right w:val="none" w:sz="0" w:space="0" w:color="auto"/>
              </w:divBdr>
            </w:div>
          </w:divsChild>
        </w:div>
        <w:div w:id="937836030">
          <w:marLeft w:val="0"/>
          <w:marRight w:val="0"/>
          <w:marTop w:val="0"/>
          <w:marBottom w:val="0"/>
          <w:divBdr>
            <w:top w:val="none" w:sz="0" w:space="0" w:color="auto"/>
            <w:left w:val="none" w:sz="0" w:space="0" w:color="auto"/>
            <w:bottom w:val="none" w:sz="0" w:space="0" w:color="auto"/>
            <w:right w:val="none" w:sz="0" w:space="0" w:color="auto"/>
          </w:divBdr>
        </w:div>
        <w:div w:id="946347119">
          <w:marLeft w:val="0"/>
          <w:marRight w:val="0"/>
          <w:marTop w:val="0"/>
          <w:marBottom w:val="0"/>
          <w:divBdr>
            <w:top w:val="none" w:sz="0" w:space="0" w:color="auto"/>
            <w:left w:val="none" w:sz="0" w:space="0" w:color="auto"/>
            <w:bottom w:val="none" w:sz="0" w:space="0" w:color="auto"/>
            <w:right w:val="none" w:sz="0" w:space="0" w:color="auto"/>
          </w:divBdr>
          <w:divsChild>
            <w:div w:id="1902447451">
              <w:marLeft w:val="0"/>
              <w:marRight w:val="0"/>
              <w:marTop w:val="0"/>
              <w:marBottom w:val="0"/>
              <w:divBdr>
                <w:top w:val="none" w:sz="0" w:space="0" w:color="auto"/>
                <w:left w:val="none" w:sz="0" w:space="0" w:color="auto"/>
                <w:bottom w:val="none" w:sz="0" w:space="0" w:color="auto"/>
                <w:right w:val="none" w:sz="0" w:space="0" w:color="auto"/>
              </w:divBdr>
            </w:div>
          </w:divsChild>
        </w:div>
        <w:div w:id="958297788">
          <w:marLeft w:val="0"/>
          <w:marRight w:val="0"/>
          <w:marTop w:val="0"/>
          <w:marBottom w:val="0"/>
          <w:divBdr>
            <w:top w:val="none" w:sz="0" w:space="0" w:color="auto"/>
            <w:left w:val="none" w:sz="0" w:space="0" w:color="auto"/>
            <w:bottom w:val="none" w:sz="0" w:space="0" w:color="auto"/>
            <w:right w:val="none" w:sz="0" w:space="0" w:color="auto"/>
          </w:divBdr>
          <w:divsChild>
            <w:div w:id="1352147298">
              <w:marLeft w:val="0"/>
              <w:marRight w:val="0"/>
              <w:marTop w:val="0"/>
              <w:marBottom w:val="0"/>
              <w:divBdr>
                <w:top w:val="none" w:sz="0" w:space="0" w:color="auto"/>
                <w:left w:val="none" w:sz="0" w:space="0" w:color="auto"/>
                <w:bottom w:val="none" w:sz="0" w:space="0" w:color="auto"/>
                <w:right w:val="none" w:sz="0" w:space="0" w:color="auto"/>
              </w:divBdr>
            </w:div>
          </w:divsChild>
        </w:div>
        <w:div w:id="964775119">
          <w:marLeft w:val="0"/>
          <w:marRight w:val="0"/>
          <w:marTop w:val="0"/>
          <w:marBottom w:val="0"/>
          <w:divBdr>
            <w:top w:val="none" w:sz="0" w:space="0" w:color="auto"/>
            <w:left w:val="none" w:sz="0" w:space="0" w:color="auto"/>
            <w:bottom w:val="none" w:sz="0" w:space="0" w:color="auto"/>
            <w:right w:val="none" w:sz="0" w:space="0" w:color="auto"/>
          </w:divBdr>
          <w:divsChild>
            <w:div w:id="1326980113">
              <w:marLeft w:val="0"/>
              <w:marRight w:val="0"/>
              <w:marTop w:val="0"/>
              <w:marBottom w:val="0"/>
              <w:divBdr>
                <w:top w:val="none" w:sz="0" w:space="0" w:color="auto"/>
                <w:left w:val="none" w:sz="0" w:space="0" w:color="auto"/>
                <w:bottom w:val="none" w:sz="0" w:space="0" w:color="auto"/>
                <w:right w:val="none" w:sz="0" w:space="0" w:color="auto"/>
              </w:divBdr>
            </w:div>
          </w:divsChild>
        </w:div>
        <w:div w:id="974680703">
          <w:marLeft w:val="0"/>
          <w:marRight w:val="0"/>
          <w:marTop w:val="0"/>
          <w:marBottom w:val="0"/>
          <w:divBdr>
            <w:top w:val="none" w:sz="0" w:space="0" w:color="auto"/>
            <w:left w:val="none" w:sz="0" w:space="0" w:color="auto"/>
            <w:bottom w:val="none" w:sz="0" w:space="0" w:color="auto"/>
            <w:right w:val="none" w:sz="0" w:space="0" w:color="auto"/>
          </w:divBdr>
          <w:divsChild>
            <w:div w:id="558711971">
              <w:marLeft w:val="0"/>
              <w:marRight w:val="0"/>
              <w:marTop w:val="0"/>
              <w:marBottom w:val="0"/>
              <w:divBdr>
                <w:top w:val="none" w:sz="0" w:space="0" w:color="auto"/>
                <w:left w:val="none" w:sz="0" w:space="0" w:color="auto"/>
                <w:bottom w:val="none" w:sz="0" w:space="0" w:color="auto"/>
                <w:right w:val="none" w:sz="0" w:space="0" w:color="auto"/>
              </w:divBdr>
            </w:div>
          </w:divsChild>
        </w:div>
        <w:div w:id="975262383">
          <w:marLeft w:val="0"/>
          <w:marRight w:val="0"/>
          <w:marTop w:val="0"/>
          <w:marBottom w:val="0"/>
          <w:divBdr>
            <w:top w:val="none" w:sz="0" w:space="0" w:color="auto"/>
            <w:left w:val="none" w:sz="0" w:space="0" w:color="auto"/>
            <w:bottom w:val="none" w:sz="0" w:space="0" w:color="auto"/>
            <w:right w:val="none" w:sz="0" w:space="0" w:color="auto"/>
          </w:divBdr>
          <w:divsChild>
            <w:div w:id="858663427">
              <w:marLeft w:val="0"/>
              <w:marRight w:val="0"/>
              <w:marTop w:val="0"/>
              <w:marBottom w:val="0"/>
              <w:divBdr>
                <w:top w:val="none" w:sz="0" w:space="0" w:color="auto"/>
                <w:left w:val="none" w:sz="0" w:space="0" w:color="auto"/>
                <w:bottom w:val="none" w:sz="0" w:space="0" w:color="auto"/>
                <w:right w:val="none" w:sz="0" w:space="0" w:color="auto"/>
              </w:divBdr>
            </w:div>
          </w:divsChild>
        </w:div>
        <w:div w:id="976060328">
          <w:marLeft w:val="0"/>
          <w:marRight w:val="0"/>
          <w:marTop w:val="0"/>
          <w:marBottom w:val="0"/>
          <w:divBdr>
            <w:top w:val="none" w:sz="0" w:space="0" w:color="auto"/>
            <w:left w:val="none" w:sz="0" w:space="0" w:color="auto"/>
            <w:bottom w:val="none" w:sz="0" w:space="0" w:color="auto"/>
            <w:right w:val="none" w:sz="0" w:space="0" w:color="auto"/>
          </w:divBdr>
        </w:div>
        <w:div w:id="986788335">
          <w:marLeft w:val="0"/>
          <w:marRight w:val="0"/>
          <w:marTop w:val="0"/>
          <w:marBottom w:val="0"/>
          <w:divBdr>
            <w:top w:val="none" w:sz="0" w:space="0" w:color="auto"/>
            <w:left w:val="none" w:sz="0" w:space="0" w:color="auto"/>
            <w:bottom w:val="none" w:sz="0" w:space="0" w:color="auto"/>
            <w:right w:val="none" w:sz="0" w:space="0" w:color="auto"/>
          </w:divBdr>
        </w:div>
        <w:div w:id="1002125109">
          <w:marLeft w:val="0"/>
          <w:marRight w:val="0"/>
          <w:marTop w:val="0"/>
          <w:marBottom w:val="0"/>
          <w:divBdr>
            <w:top w:val="none" w:sz="0" w:space="0" w:color="auto"/>
            <w:left w:val="none" w:sz="0" w:space="0" w:color="auto"/>
            <w:bottom w:val="none" w:sz="0" w:space="0" w:color="auto"/>
            <w:right w:val="none" w:sz="0" w:space="0" w:color="auto"/>
          </w:divBdr>
        </w:div>
        <w:div w:id="1004824490">
          <w:marLeft w:val="0"/>
          <w:marRight w:val="0"/>
          <w:marTop w:val="0"/>
          <w:marBottom w:val="0"/>
          <w:divBdr>
            <w:top w:val="none" w:sz="0" w:space="0" w:color="auto"/>
            <w:left w:val="none" w:sz="0" w:space="0" w:color="auto"/>
            <w:bottom w:val="none" w:sz="0" w:space="0" w:color="auto"/>
            <w:right w:val="none" w:sz="0" w:space="0" w:color="auto"/>
          </w:divBdr>
        </w:div>
        <w:div w:id="1015617657">
          <w:marLeft w:val="0"/>
          <w:marRight w:val="0"/>
          <w:marTop w:val="0"/>
          <w:marBottom w:val="0"/>
          <w:divBdr>
            <w:top w:val="none" w:sz="0" w:space="0" w:color="auto"/>
            <w:left w:val="none" w:sz="0" w:space="0" w:color="auto"/>
            <w:bottom w:val="none" w:sz="0" w:space="0" w:color="auto"/>
            <w:right w:val="none" w:sz="0" w:space="0" w:color="auto"/>
          </w:divBdr>
          <w:divsChild>
            <w:div w:id="1878665227">
              <w:marLeft w:val="0"/>
              <w:marRight w:val="0"/>
              <w:marTop w:val="0"/>
              <w:marBottom w:val="0"/>
              <w:divBdr>
                <w:top w:val="none" w:sz="0" w:space="0" w:color="auto"/>
                <w:left w:val="none" w:sz="0" w:space="0" w:color="auto"/>
                <w:bottom w:val="none" w:sz="0" w:space="0" w:color="auto"/>
                <w:right w:val="none" w:sz="0" w:space="0" w:color="auto"/>
              </w:divBdr>
            </w:div>
          </w:divsChild>
        </w:div>
        <w:div w:id="1035544845">
          <w:marLeft w:val="0"/>
          <w:marRight w:val="0"/>
          <w:marTop w:val="0"/>
          <w:marBottom w:val="0"/>
          <w:divBdr>
            <w:top w:val="none" w:sz="0" w:space="0" w:color="auto"/>
            <w:left w:val="none" w:sz="0" w:space="0" w:color="auto"/>
            <w:bottom w:val="none" w:sz="0" w:space="0" w:color="auto"/>
            <w:right w:val="none" w:sz="0" w:space="0" w:color="auto"/>
          </w:divBdr>
          <w:divsChild>
            <w:div w:id="823930321">
              <w:marLeft w:val="0"/>
              <w:marRight w:val="0"/>
              <w:marTop w:val="0"/>
              <w:marBottom w:val="0"/>
              <w:divBdr>
                <w:top w:val="none" w:sz="0" w:space="0" w:color="auto"/>
                <w:left w:val="none" w:sz="0" w:space="0" w:color="auto"/>
                <w:bottom w:val="none" w:sz="0" w:space="0" w:color="auto"/>
                <w:right w:val="none" w:sz="0" w:space="0" w:color="auto"/>
              </w:divBdr>
            </w:div>
          </w:divsChild>
        </w:div>
        <w:div w:id="1038775906">
          <w:marLeft w:val="0"/>
          <w:marRight w:val="0"/>
          <w:marTop w:val="0"/>
          <w:marBottom w:val="0"/>
          <w:divBdr>
            <w:top w:val="none" w:sz="0" w:space="0" w:color="auto"/>
            <w:left w:val="none" w:sz="0" w:space="0" w:color="auto"/>
            <w:bottom w:val="none" w:sz="0" w:space="0" w:color="auto"/>
            <w:right w:val="none" w:sz="0" w:space="0" w:color="auto"/>
          </w:divBdr>
          <w:divsChild>
            <w:div w:id="1601720007">
              <w:marLeft w:val="0"/>
              <w:marRight w:val="0"/>
              <w:marTop w:val="0"/>
              <w:marBottom w:val="0"/>
              <w:divBdr>
                <w:top w:val="none" w:sz="0" w:space="0" w:color="auto"/>
                <w:left w:val="none" w:sz="0" w:space="0" w:color="auto"/>
                <w:bottom w:val="none" w:sz="0" w:space="0" w:color="auto"/>
                <w:right w:val="none" w:sz="0" w:space="0" w:color="auto"/>
              </w:divBdr>
            </w:div>
          </w:divsChild>
        </w:div>
        <w:div w:id="1044214520">
          <w:marLeft w:val="0"/>
          <w:marRight w:val="0"/>
          <w:marTop w:val="0"/>
          <w:marBottom w:val="0"/>
          <w:divBdr>
            <w:top w:val="none" w:sz="0" w:space="0" w:color="auto"/>
            <w:left w:val="none" w:sz="0" w:space="0" w:color="auto"/>
            <w:bottom w:val="none" w:sz="0" w:space="0" w:color="auto"/>
            <w:right w:val="none" w:sz="0" w:space="0" w:color="auto"/>
          </w:divBdr>
          <w:divsChild>
            <w:div w:id="211310960">
              <w:marLeft w:val="0"/>
              <w:marRight w:val="0"/>
              <w:marTop w:val="0"/>
              <w:marBottom w:val="0"/>
              <w:divBdr>
                <w:top w:val="none" w:sz="0" w:space="0" w:color="auto"/>
                <w:left w:val="none" w:sz="0" w:space="0" w:color="auto"/>
                <w:bottom w:val="none" w:sz="0" w:space="0" w:color="auto"/>
                <w:right w:val="none" w:sz="0" w:space="0" w:color="auto"/>
              </w:divBdr>
            </w:div>
          </w:divsChild>
        </w:div>
        <w:div w:id="1046955277">
          <w:marLeft w:val="0"/>
          <w:marRight w:val="0"/>
          <w:marTop w:val="0"/>
          <w:marBottom w:val="0"/>
          <w:divBdr>
            <w:top w:val="none" w:sz="0" w:space="0" w:color="auto"/>
            <w:left w:val="none" w:sz="0" w:space="0" w:color="auto"/>
            <w:bottom w:val="none" w:sz="0" w:space="0" w:color="auto"/>
            <w:right w:val="none" w:sz="0" w:space="0" w:color="auto"/>
          </w:divBdr>
          <w:divsChild>
            <w:div w:id="161044481">
              <w:marLeft w:val="0"/>
              <w:marRight w:val="0"/>
              <w:marTop w:val="0"/>
              <w:marBottom w:val="0"/>
              <w:divBdr>
                <w:top w:val="none" w:sz="0" w:space="0" w:color="auto"/>
                <w:left w:val="none" w:sz="0" w:space="0" w:color="auto"/>
                <w:bottom w:val="none" w:sz="0" w:space="0" w:color="auto"/>
                <w:right w:val="none" w:sz="0" w:space="0" w:color="auto"/>
              </w:divBdr>
            </w:div>
          </w:divsChild>
        </w:div>
        <w:div w:id="1047342371">
          <w:marLeft w:val="0"/>
          <w:marRight w:val="0"/>
          <w:marTop w:val="0"/>
          <w:marBottom w:val="0"/>
          <w:divBdr>
            <w:top w:val="none" w:sz="0" w:space="0" w:color="auto"/>
            <w:left w:val="none" w:sz="0" w:space="0" w:color="auto"/>
            <w:bottom w:val="none" w:sz="0" w:space="0" w:color="auto"/>
            <w:right w:val="none" w:sz="0" w:space="0" w:color="auto"/>
          </w:divBdr>
          <w:divsChild>
            <w:div w:id="1338193105">
              <w:marLeft w:val="0"/>
              <w:marRight w:val="0"/>
              <w:marTop w:val="0"/>
              <w:marBottom w:val="0"/>
              <w:divBdr>
                <w:top w:val="none" w:sz="0" w:space="0" w:color="auto"/>
                <w:left w:val="none" w:sz="0" w:space="0" w:color="auto"/>
                <w:bottom w:val="none" w:sz="0" w:space="0" w:color="auto"/>
                <w:right w:val="none" w:sz="0" w:space="0" w:color="auto"/>
              </w:divBdr>
            </w:div>
          </w:divsChild>
        </w:div>
        <w:div w:id="1053188058">
          <w:marLeft w:val="0"/>
          <w:marRight w:val="0"/>
          <w:marTop w:val="0"/>
          <w:marBottom w:val="0"/>
          <w:divBdr>
            <w:top w:val="none" w:sz="0" w:space="0" w:color="auto"/>
            <w:left w:val="none" w:sz="0" w:space="0" w:color="auto"/>
            <w:bottom w:val="none" w:sz="0" w:space="0" w:color="auto"/>
            <w:right w:val="none" w:sz="0" w:space="0" w:color="auto"/>
          </w:divBdr>
          <w:divsChild>
            <w:div w:id="809519664">
              <w:marLeft w:val="0"/>
              <w:marRight w:val="0"/>
              <w:marTop w:val="0"/>
              <w:marBottom w:val="0"/>
              <w:divBdr>
                <w:top w:val="none" w:sz="0" w:space="0" w:color="auto"/>
                <w:left w:val="none" w:sz="0" w:space="0" w:color="auto"/>
                <w:bottom w:val="none" w:sz="0" w:space="0" w:color="auto"/>
                <w:right w:val="none" w:sz="0" w:space="0" w:color="auto"/>
              </w:divBdr>
            </w:div>
          </w:divsChild>
        </w:div>
        <w:div w:id="1053307784">
          <w:marLeft w:val="0"/>
          <w:marRight w:val="0"/>
          <w:marTop w:val="0"/>
          <w:marBottom w:val="0"/>
          <w:divBdr>
            <w:top w:val="none" w:sz="0" w:space="0" w:color="auto"/>
            <w:left w:val="none" w:sz="0" w:space="0" w:color="auto"/>
            <w:bottom w:val="none" w:sz="0" w:space="0" w:color="auto"/>
            <w:right w:val="none" w:sz="0" w:space="0" w:color="auto"/>
          </w:divBdr>
        </w:div>
        <w:div w:id="1054499419">
          <w:marLeft w:val="0"/>
          <w:marRight w:val="0"/>
          <w:marTop w:val="0"/>
          <w:marBottom w:val="0"/>
          <w:divBdr>
            <w:top w:val="none" w:sz="0" w:space="0" w:color="auto"/>
            <w:left w:val="none" w:sz="0" w:space="0" w:color="auto"/>
            <w:bottom w:val="none" w:sz="0" w:space="0" w:color="auto"/>
            <w:right w:val="none" w:sz="0" w:space="0" w:color="auto"/>
          </w:divBdr>
          <w:divsChild>
            <w:div w:id="1575319408">
              <w:marLeft w:val="0"/>
              <w:marRight w:val="0"/>
              <w:marTop w:val="0"/>
              <w:marBottom w:val="0"/>
              <w:divBdr>
                <w:top w:val="none" w:sz="0" w:space="0" w:color="auto"/>
                <w:left w:val="none" w:sz="0" w:space="0" w:color="auto"/>
                <w:bottom w:val="none" w:sz="0" w:space="0" w:color="auto"/>
                <w:right w:val="none" w:sz="0" w:space="0" w:color="auto"/>
              </w:divBdr>
            </w:div>
          </w:divsChild>
        </w:div>
        <w:div w:id="1077485054">
          <w:marLeft w:val="0"/>
          <w:marRight w:val="0"/>
          <w:marTop w:val="0"/>
          <w:marBottom w:val="0"/>
          <w:divBdr>
            <w:top w:val="none" w:sz="0" w:space="0" w:color="auto"/>
            <w:left w:val="none" w:sz="0" w:space="0" w:color="auto"/>
            <w:bottom w:val="none" w:sz="0" w:space="0" w:color="auto"/>
            <w:right w:val="none" w:sz="0" w:space="0" w:color="auto"/>
          </w:divBdr>
        </w:div>
        <w:div w:id="1090010136">
          <w:marLeft w:val="0"/>
          <w:marRight w:val="0"/>
          <w:marTop w:val="0"/>
          <w:marBottom w:val="0"/>
          <w:divBdr>
            <w:top w:val="none" w:sz="0" w:space="0" w:color="auto"/>
            <w:left w:val="none" w:sz="0" w:space="0" w:color="auto"/>
            <w:bottom w:val="none" w:sz="0" w:space="0" w:color="auto"/>
            <w:right w:val="none" w:sz="0" w:space="0" w:color="auto"/>
          </w:divBdr>
          <w:divsChild>
            <w:div w:id="337465051">
              <w:marLeft w:val="0"/>
              <w:marRight w:val="0"/>
              <w:marTop w:val="0"/>
              <w:marBottom w:val="0"/>
              <w:divBdr>
                <w:top w:val="none" w:sz="0" w:space="0" w:color="auto"/>
                <w:left w:val="none" w:sz="0" w:space="0" w:color="auto"/>
                <w:bottom w:val="none" w:sz="0" w:space="0" w:color="auto"/>
                <w:right w:val="none" w:sz="0" w:space="0" w:color="auto"/>
              </w:divBdr>
            </w:div>
          </w:divsChild>
        </w:div>
        <w:div w:id="1111900246">
          <w:marLeft w:val="0"/>
          <w:marRight w:val="0"/>
          <w:marTop w:val="0"/>
          <w:marBottom w:val="0"/>
          <w:divBdr>
            <w:top w:val="none" w:sz="0" w:space="0" w:color="auto"/>
            <w:left w:val="none" w:sz="0" w:space="0" w:color="auto"/>
            <w:bottom w:val="none" w:sz="0" w:space="0" w:color="auto"/>
            <w:right w:val="none" w:sz="0" w:space="0" w:color="auto"/>
          </w:divBdr>
          <w:divsChild>
            <w:div w:id="1783575307">
              <w:marLeft w:val="0"/>
              <w:marRight w:val="0"/>
              <w:marTop w:val="0"/>
              <w:marBottom w:val="0"/>
              <w:divBdr>
                <w:top w:val="none" w:sz="0" w:space="0" w:color="auto"/>
                <w:left w:val="none" w:sz="0" w:space="0" w:color="auto"/>
                <w:bottom w:val="none" w:sz="0" w:space="0" w:color="auto"/>
                <w:right w:val="none" w:sz="0" w:space="0" w:color="auto"/>
              </w:divBdr>
            </w:div>
          </w:divsChild>
        </w:div>
        <w:div w:id="1137911075">
          <w:marLeft w:val="0"/>
          <w:marRight w:val="0"/>
          <w:marTop w:val="0"/>
          <w:marBottom w:val="0"/>
          <w:divBdr>
            <w:top w:val="none" w:sz="0" w:space="0" w:color="auto"/>
            <w:left w:val="none" w:sz="0" w:space="0" w:color="auto"/>
            <w:bottom w:val="none" w:sz="0" w:space="0" w:color="auto"/>
            <w:right w:val="none" w:sz="0" w:space="0" w:color="auto"/>
          </w:divBdr>
          <w:divsChild>
            <w:div w:id="127937671">
              <w:marLeft w:val="0"/>
              <w:marRight w:val="0"/>
              <w:marTop w:val="0"/>
              <w:marBottom w:val="0"/>
              <w:divBdr>
                <w:top w:val="none" w:sz="0" w:space="0" w:color="auto"/>
                <w:left w:val="none" w:sz="0" w:space="0" w:color="auto"/>
                <w:bottom w:val="none" w:sz="0" w:space="0" w:color="auto"/>
                <w:right w:val="none" w:sz="0" w:space="0" w:color="auto"/>
              </w:divBdr>
            </w:div>
          </w:divsChild>
        </w:div>
        <w:div w:id="1139147420">
          <w:marLeft w:val="0"/>
          <w:marRight w:val="0"/>
          <w:marTop w:val="0"/>
          <w:marBottom w:val="0"/>
          <w:divBdr>
            <w:top w:val="none" w:sz="0" w:space="0" w:color="auto"/>
            <w:left w:val="none" w:sz="0" w:space="0" w:color="auto"/>
            <w:bottom w:val="none" w:sz="0" w:space="0" w:color="auto"/>
            <w:right w:val="none" w:sz="0" w:space="0" w:color="auto"/>
          </w:divBdr>
          <w:divsChild>
            <w:div w:id="506411651">
              <w:marLeft w:val="0"/>
              <w:marRight w:val="0"/>
              <w:marTop w:val="0"/>
              <w:marBottom w:val="0"/>
              <w:divBdr>
                <w:top w:val="none" w:sz="0" w:space="0" w:color="auto"/>
                <w:left w:val="none" w:sz="0" w:space="0" w:color="auto"/>
                <w:bottom w:val="none" w:sz="0" w:space="0" w:color="auto"/>
                <w:right w:val="none" w:sz="0" w:space="0" w:color="auto"/>
              </w:divBdr>
            </w:div>
          </w:divsChild>
        </w:div>
        <w:div w:id="1142574279">
          <w:marLeft w:val="0"/>
          <w:marRight w:val="0"/>
          <w:marTop w:val="0"/>
          <w:marBottom w:val="0"/>
          <w:divBdr>
            <w:top w:val="none" w:sz="0" w:space="0" w:color="auto"/>
            <w:left w:val="none" w:sz="0" w:space="0" w:color="auto"/>
            <w:bottom w:val="none" w:sz="0" w:space="0" w:color="auto"/>
            <w:right w:val="none" w:sz="0" w:space="0" w:color="auto"/>
          </w:divBdr>
        </w:div>
        <w:div w:id="1154645368">
          <w:marLeft w:val="0"/>
          <w:marRight w:val="0"/>
          <w:marTop w:val="0"/>
          <w:marBottom w:val="0"/>
          <w:divBdr>
            <w:top w:val="none" w:sz="0" w:space="0" w:color="auto"/>
            <w:left w:val="none" w:sz="0" w:space="0" w:color="auto"/>
            <w:bottom w:val="none" w:sz="0" w:space="0" w:color="auto"/>
            <w:right w:val="none" w:sz="0" w:space="0" w:color="auto"/>
          </w:divBdr>
        </w:div>
        <w:div w:id="1166357076">
          <w:marLeft w:val="0"/>
          <w:marRight w:val="0"/>
          <w:marTop w:val="0"/>
          <w:marBottom w:val="0"/>
          <w:divBdr>
            <w:top w:val="none" w:sz="0" w:space="0" w:color="auto"/>
            <w:left w:val="none" w:sz="0" w:space="0" w:color="auto"/>
            <w:bottom w:val="none" w:sz="0" w:space="0" w:color="auto"/>
            <w:right w:val="none" w:sz="0" w:space="0" w:color="auto"/>
          </w:divBdr>
        </w:div>
        <w:div w:id="1170172854">
          <w:marLeft w:val="0"/>
          <w:marRight w:val="0"/>
          <w:marTop w:val="0"/>
          <w:marBottom w:val="0"/>
          <w:divBdr>
            <w:top w:val="none" w:sz="0" w:space="0" w:color="auto"/>
            <w:left w:val="none" w:sz="0" w:space="0" w:color="auto"/>
            <w:bottom w:val="none" w:sz="0" w:space="0" w:color="auto"/>
            <w:right w:val="none" w:sz="0" w:space="0" w:color="auto"/>
          </w:divBdr>
        </w:div>
        <w:div w:id="1179390394">
          <w:marLeft w:val="0"/>
          <w:marRight w:val="0"/>
          <w:marTop w:val="0"/>
          <w:marBottom w:val="0"/>
          <w:divBdr>
            <w:top w:val="none" w:sz="0" w:space="0" w:color="auto"/>
            <w:left w:val="none" w:sz="0" w:space="0" w:color="auto"/>
            <w:bottom w:val="none" w:sz="0" w:space="0" w:color="auto"/>
            <w:right w:val="none" w:sz="0" w:space="0" w:color="auto"/>
          </w:divBdr>
          <w:divsChild>
            <w:div w:id="305404618">
              <w:marLeft w:val="0"/>
              <w:marRight w:val="0"/>
              <w:marTop w:val="0"/>
              <w:marBottom w:val="0"/>
              <w:divBdr>
                <w:top w:val="none" w:sz="0" w:space="0" w:color="auto"/>
                <w:left w:val="none" w:sz="0" w:space="0" w:color="auto"/>
                <w:bottom w:val="none" w:sz="0" w:space="0" w:color="auto"/>
                <w:right w:val="none" w:sz="0" w:space="0" w:color="auto"/>
              </w:divBdr>
            </w:div>
          </w:divsChild>
        </w:div>
        <w:div w:id="1184707726">
          <w:marLeft w:val="0"/>
          <w:marRight w:val="0"/>
          <w:marTop w:val="0"/>
          <w:marBottom w:val="0"/>
          <w:divBdr>
            <w:top w:val="none" w:sz="0" w:space="0" w:color="auto"/>
            <w:left w:val="none" w:sz="0" w:space="0" w:color="auto"/>
            <w:bottom w:val="none" w:sz="0" w:space="0" w:color="auto"/>
            <w:right w:val="none" w:sz="0" w:space="0" w:color="auto"/>
          </w:divBdr>
        </w:div>
        <w:div w:id="1187408906">
          <w:marLeft w:val="0"/>
          <w:marRight w:val="0"/>
          <w:marTop w:val="0"/>
          <w:marBottom w:val="0"/>
          <w:divBdr>
            <w:top w:val="none" w:sz="0" w:space="0" w:color="auto"/>
            <w:left w:val="none" w:sz="0" w:space="0" w:color="auto"/>
            <w:bottom w:val="none" w:sz="0" w:space="0" w:color="auto"/>
            <w:right w:val="none" w:sz="0" w:space="0" w:color="auto"/>
          </w:divBdr>
          <w:divsChild>
            <w:div w:id="1384331213">
              <w:marLeft w:val="0"/>
              <w:marRight w:val="0"/>
              <w:marTop w:val="0"/>
              <w:marBottom w:val="0"/>
              <w:divBdr>
                <w:top w:val="none" w:sz="0" w:space="0" w:color="auto"/>
                <w:left w:val="none" w:sz="0" w:space="0" w:color="auto"/>
                <w:bottom w:val="none" w:sz="0" w:space="0" w:color="auto"/>
                <w:right w:val="none" w:sz="0" w:space="0" w:color="auto"/>
              </w:divBdr>
            </w:div>
          </w:divsChild>
        </w:div>
        <w:div w:id="1189635083">
          <w:marLeft w:val="0"/>
          <w:marRight w:val="0"/>
          <w:marTop w:val="0"/>
          <w:marBottom w:val="0"/>
          <w:divBdr>
            <w:top w:val="none" w:sz="0" w:space="0" w:color="auto"/>
            <w:left w:val="none" w:sz="0" w:space="0" w:color="auto"/>
            <w:bottom w:val="none" w:sz="0" w:space="0" w:color="auto"/>
            <w:right w:val="none" w:sz="0" w:space="0" w:color="auto"/>
          </w:divBdr>
          <w:divsChild>
            <w:div w:id="706368576">
              <w:marLeft w:val="0"/>
              <w:marRight w:val="0"/>
              <w:marTop w:val="0"/>
              <w:marBottom w:val="0"/>
              <w:divBdr>
                <w:top w:val="none" w:sz="0" w:space="0" w:color="auto"/>
                <w:left w:val="none" w:sz="0" w:space="0" w:color="auto"/>
                <w:bottom w:val="none" w:sz="0" w:space="0" w:color="auto"/>
                <w:right w:val="none" w:sz="0" w:space="0" w:color="auto"/>
              </w:divBdr>
            </w:div>
          </w:divsChild>
        </w:div>
        <w:div w:id="1190601559">
          <w:marLeft w:val="0"/>
          <w:marRight w:val="0"/>
          <w:marTop w:val="0"/>
          <w:marBottom w:val="0"/>
          <w:divBdr>
            <w:top w:val="none" w:sz="0" w:space="0" w:color="auto"/>
            <w:left w:val="none" w:sz="0" w:space="0" w:color="auto"/>
            <w:bottom w:val="none" w:sz="0" w:space="0" w:color="auto"/>
            <w:right w:val="none" w:sz="0" w:space="0" w:color="auto"/>
          </w:divBdr>
        </w:div>
        <w:div w:id="1201237154">
          <w:marLeft w:val="0"/>
          <w:marRight w:val="0"/>
          <w:marTop w:val="0"/>
          <w:marBottom w:val="0"/>
          <w:divBdr>
            <w:top w:val="none" w:sz="0" w:space="0" w:color="auto"/>
            <w:left w:val="none" w:sz="0" w:space="0" w:color="auto"/>
            <w:bottom w:val="none" w:sz="0" w:space="0" w:color="auto"/>
            <w:right w:val="none" w:sz="0" w:space="0" w:color="auto"/>
          </w:divBdr>
        </w:div>
        <w:div w:id="1207568824">
          <w:marLeft w:val="0"/>
          <w:marRight w:val="0"/>
          <w:marTop w:val="0"/>
          <w:marBottom w:val="0"/>
          <w:divBdr>
            <w:top w:val="none" w:sz="0" w:space="0" w:color="auto"/>
            <w:left w:val="none" w:sz="0" w:space="0" w:color="auto"/>
            <w:bottom w:val="none" w:sz="0" w:space="0" w:color="auto"/>
            <w:right w:val="none" w:sz="0" w:space="0" w:color="auto"/>
          </w:divBdr>
        </w:div>
        <w:div w:id="1211648896">
          <w:marLeft w:val="0"/>
          <w:marRight w:val="0"/>
          <w:marTop w:val="0"/>
          <w:marBottom w:val="0"/>
          <w:divBdr>
            <w:top w:val="none" w:sz="0" w:space="0" w:color="auto"/>
            <w:left w:val="none" w:sz="0" w:space="0" w:color="auto"/>
            <w:bottom w:val="none" w:sz="0" w:space="0" w:color="auto"/>
            <w:right w:val="none" w:sz="0" w:space="0" w:color="auto"/>
          </w:divBdr>
          <w:divsChild>
            <w:div w:id="1698502626">
              <w:marLeft w:val="0"/>
              <w:marRight w:val="0"/>
              <w:marTop w:val="0"/>
              <w:marBottom w:val="0"/>
              <w:divBdr>
                <w:top w:val="none" w:sz="0" w:space="0" w:color="auto"/>
                <w:left w:val="none" w:sz="0" w:space="0" w:color="auto"/>
                <w:bottom w:val="none" w:sz="0" w:space="0" w:color="auto"/>
                <w:right w:val="none" w:sz="0" w:space="0" w:color="auto"/>
              </w:divBdr>
            </w:div>
          </w:divsChild>
        </w:div>
        <w:div w:id="1216694082">
          <w:marLeft w:val="0"/>
          <w:marRight w:val="0"/>
          <w:marTop w:val="0"/>
          <w:marBottom w:val="0"/>
          <w:divBdr>
            <w:top w:val="none" w:sz="0" w:space="0" w:color="auto"/>
            <w:left w:val="none" w:sz="0" w:space="0" w:color="auto"/>
            <w:bottom w:val="none" w:sz="0" w:space="0" w:color="auto"/>
            <w:right w:val="none" w:sz="0" w:space="0" w:color="auto"/>
          </w:divBdr>
          <w:divsChild>
            <w:div w:id="928539273">
              <w:marLeft w:val="0"/>
              <w:marRight w:val="0"/>
              <w:marTop w:val="0"/>
              <w:marBottom w:val="0"/>
              <w:divBdr>
                <w:top w:val="none" w:sz="0" w:space="0" w:color="auto"/>
                <w:left w:val="none" w:sz="0" w:space="0" w:color="auto"/>
                <w:bottom w:val="none" w:sz="0" w:space="0" w:color="auto"/>
                <w:right w:val="none" w:sz="0" w:space="0" w:color="auto"/>
              </w:divBdr>
            </w:div>
          </w:divsChild>
        </w:div>
        <w:div w:id="1219322391">
          <w:marLeft w:val="0"/>
          <w:marRight w:val="0"/>
          <w:marTop w:val="0"/>
          <w:marBottom w:val="0"/>
          <w:divBdr>
            <w:top w:val="none" w:sz="0" w:space="0" w:color="auto"/>
            <w:left w:val="none" w:sz="0" w:space="0" w:color="auto"/>
            <w:bottom w:val="none" w:sz="0" w:space="0" w:color="auto"/>
            <w:right w:val="none" w:sz="0" w:space="0" w:color="auto"/>
          </w:divBdr>
          <w:divsChild>
            <w:div w:id="1360466647">
              <w:marLeft w:val="0"/>
              <w:marRight w:val="0"/>
              <w:marTop w:val="0"/>
              <w:marBottom w:val="0"/>
              <w:divBdr>
                <w:top w:val="none" w:sz="0" w:space="0" w:color="auto"/>
                <w:left w:val="none" w:sz="0" w:space="0" w:color="auto"/>
                <w:bottom w:val="none" w:sz="0" w:space="0" w:color="auto"/>
                <w:right w:val="none" w:sz="0" w:space="0" w:color="auto"/>
              </w:divBdr>
            </w:div>
          </w:divsChild>
        </w:div>
        <w:div w:id="1243761819">
          <w:marLeft w:val="0"/>
          <w:marRight w:val="0"/>
          <w:marTop w:val="0"/>
          <w:marBottom w:val="0"/>
          <w:divBdr>
            <w:top w:val="none" w:sz="0" w:space="0" w:color="auto"/>
            <w:left w:val="none" w:sz="0" w:space="0" w:color="auto"/>
            <w:bottom w:val="none" w:sz="0" w:space="0" w:color="auto"/>
            <w:right w:val="none" w:sz="0" w:space="0" w:color="auto"/>
          </w:divBdr>
        </w:div>
        <w:div w:id="1248269711">
          <w:marLeft w:val="0"/>
          <w:marRight w:val="0"/>
          <w:marTop w:val="0"/>
          <w:marBottom w:val="0"/>
          <w:divBdr>
            <w:top w:val="none" w:sz="0" w:space="0" w:color="auto"/>
            <w:left w:val="none" w:sz="0" w:space="0" w:color="auto"/>
            <w:bottom w:val="none" w:sz="0" w:space="0" w:color="auto"/>
            <w:right w:val="none" w:sz="0" w:space="0" w:color="auto"/>
          </w:divBdr>
        </w:div>
        <w:div w:id="1249342547">
          <w:marLeft w:val="0"/>
          <w:marRight w:val="0"/>
          <w:marTop w:val="0"/>
          <w:marBottom w:val="0"/>
          <w:divBdr>
            <w:top w:val="none" w:sz="0" w:space="0" w:color="auto"/>
            <w:left w:val="none" w:sz="0" w:space="0" w:color="auto"/>
            <w:bottom w:val="none" w:sz="0" w:space="0" w:color="auto"/>
            <w:right w:val="none" w:sz="0" w:space="0" w:color="auto"/>
          </w:divBdr>
          <w:divsChild>
            <w:div w:id="405154838">
              <w:marLeft w:val="0"/>
              <w:marRight w:val="0"/>
              <w:marTop w:val="0"/>
              <w:marBottom w:val="0"/>
              <w:divBdr>
                <w:top w:val="none" w:sz="0" w:space="0" w:color="auto"/>
                <w:left w:val="none" w:sz="0" w:space="0" w:color="auto"/>
                <w:bottom w:val="none" w:sz="0" w:space="0" w:color="auto"/>
                <w:right w:val="none" w:sz="0" w:space="0" w:color="auto"/>
              </w:divBdr>
            </w:div>
          </w:divsChild>
        </w:div>
        <w:div w:id="1251113394">
          <w:marLeft w:val="0"/>
          <w:marRight w:val="0"/>
          <w:marTop w:val="0"/>
          <w:marBottom w:val="0"/>
          <w:divBdr>
            <w:top w:val="none" w:sz="0" w:space="0" w:color="auto"/>
            <w:left w:val="none" w:sz="0" w:space="0" w:color="auto"/>
            <w:bottom w:val="none" w:sz="0" w:space="0" w:color="auto"/>
            <w:right w:val="none" w:sz="0" w:space="0" w:color="auto"/>
          </w:divBdr>
        </w:div>
        <w:div w:id="1251545099">
          <w:marLeft w:val="0"/>
          <w:marRight w:val="0"/>
          <w:marTop w:val="0"/>
          <w:marBottom w:val="0"/>
          <w:divBdr>
            <w:top w:val="none" w:sz="0" w:space="0" w:color="auto"/>
            <w:left w:val="none" w:sz="0" w:space="0" w:color="auto"/>
            <w:bottom w:val="none" w:sz="0" w:space="0" w:color="auto"/>
            <w:right w:val="none" w:sz="0" w:space="0" w:color="auto"/>
          </w:divBdr>
        </w:div>
        <w:div w:id="1254633370">
          <w:marLeft w:val="0"/>
          <w:marRight w:val="0"/>
          <w:marTop w:val="0"/>
          <w:marBottom w:val="0"/>
          <w:divBdr>
            <w:top w:val="none" w:sz="0" w:space="0" w:color="auto"/>
            <w:left w:val="none" w:sz="0" w:space="0" w:color="auto"/>
            <w:bottom w:val="none" w:sz="0" w:space="0" w:color="auto"/>
            <w:right w:val="none" w:sz="0" w:space="0" w:color="auto"/>
          </w:divBdr>
        </w:div>
        <w:div w:id="1262569707">
          <w:marLeft w:val="0"/>
          <w:marRight w:val="0"/>
          <w:marTop w:val="0"/>
          <w:marBottom w:val="0"/>
          <w:divBdr>
            <w:top w:val="none" w:sz="0" w:space="0" w:color="auto"/>
            <w:left w:val="none" w:sz="0" w:space="0" w:color="auto"/>
            <w:bottom w:val="none" w:sz="0" w:space="0" w:color="auto"/>
            <w:right w:val="none" w:sz="0" w:space="0" w:color="auto"/>
          </w:divBdr>
        </w:div>
        <w:div w:id="1286692713">
          <w:marLeft w:val="0"/>
          <w:marRight w:val="0"/>
          <w:marTop w:val="0"/>
          <w:marBottom w:val="0"/>
          <w:divBdr>
            <w:top w:val="none" w:sz="0" w:space="0" w:color="auto"/>
            <w:left w:val="none" w:sz="0" w:space="0" w:color="auto"/>
            <w:bottom w:val="none" w:sz="0" w:space="0" w:color="auto"/>
            <w:right w:val="none" w:sz="0" w:space="0" w:color="auto"/>
          </w:divBdr>
        </w:div>
        <w:div w:id="1324234525">
          <w:marLeft w:val="0"/>
          <w:marRight w:val="0"/>
          <w:marTop w:val="0"/>
          <w:marBottom w:val="0"/>
          <w:divBdr>
            <w:top w:val="none" w:sz="0" w:space="0" w:color="auto"/>
            <w:left w:val="none" w:sz="0" w:space="0" w:color="auto"/>
            <w:bottom w:val="none" w:sz="0" w:space="0" w:color="auto"/>
            <w:right w:val="none" w:sz="0" w:space="0" w:color="auto"/>
          </w:divBdr>
          <w:divsChild>
            <w:div w:id="1201822895">
              <w:marLeft w:val="0"/>
              <w:marRight w:val="0"/>
              <w:marTop w:val="0"/>
              <w:marBottom w:val="0"/>
              <w:divBdr>
                <w:top w:val="none" w:sz="0" w:space="0" w:color="auto"/>
                <w:left w:val="none" w:sz="0" w:space="0" w:color="auto"/>
                <w:bottom w:val="none" w:sz="0" w:space="0" w:color="auto"/>
                <w:right w:val="none" w:sz="0" w:space="0" w:color="auto"/>
              </w:divBdr>
            </w:div>
          </w:divsChild>
        </w:div>
        <w:div w:id="1327250558">
          <w:marLeft w:val="0"/>
          <w:marRight w:val="0"/>
          <w:marTop w:val="0"/>
          <w:marBottom w:val="0"/>
          <w:divBdr>
            <w:top w:val="none" w:sz="0" w:space="0" w:color="auto"/>
            <w:left w:val="none" w:sz="0" w:space="0" w:color="auto"/>
            <w:bottom w:val="none" w:sz="0" w:space="0" w:color="auto"/>
            <w:right w:val="none" w:sz="0" w:space="0" w:color="auto"/>
          </w:divBdr>
          <w:divsChild>
            <w:div w:id="703411296">
              <w:marLeft w:val="0"/>
              <w:marRight w:val="0"/>
              <w:marTop w:val="0"/>
              <w:marBottom w:val="0"/>
              <w:divBdr>
                <w:top w:val="none" w:sz="0" w:space="0" w:color="auto"/>
                <w:left w:val="none" w:sz="0" w:space="0" w:color="auto"/>
                <w:bottom w:val="none" w:sz="0" w:space="0" w:color="auto"/>
                <w:right w:val="none" w:sz="0" w:space="0" w:color="auto"/>
              </w:divBdr>
            </w:div>
          </w:divsChild>
        </w:div>
        <w:div w:id="1336568223">
          <w:marLeft w:val="0"/>
          <w:marRight w:val="0"/>
          <w:marTop w:val="0"/>
          <w:marBottom w:val="0"/>
          <w:divBdr>
            <w:top w:val="none" w:sz="0" w:space="0" w:color="auto"/>
            <w:left w:val="none" w:sz="0" w:space="0" w:color="auto"/>
            <w:bottom w:val="none" w:sz="0" w:space="0" w:color="auto"/>
            <w:right w:val="none" w:sz="0" w:space="0" w:color="auto"/>
          </w:divBdr>
        </w:div>
        <w:div w:id="1339502865">
          <w:marLeft w:val="0"/>
          <w:marRight w:val="0"/>
          <w:marTop w:val="0"/>
          <w:marBottom w:val="0"/>
          <w:divBdr>
            <w:top w:val="none" w:sz="0" w:space="0" w:color="auto"/>
            <w:left w:val="none" w:sz="0" w:space="0" w:color="auto"/>
            <w:bottom w:val="none" w:sz="0" w:space="0" w:color="auto"/>
            <w:right w:val="none" w:sz="0" w:space="0" w:color="auto"/>
          </w:divBdr>
        </w:div>
        <w:div w:id="1339650207">
          <w:marLeft w:val="0"/>
          <w:marRight w:val="0"/>
          <w:marTop w:val="0"/>
          <w:marBottom w:val="0"/>
          <w:divBdr>
            <w:top w:val="none" w:sz="0" w:space="0" w:color="auto"/>
            <w:left w:val="none" w:sz="0" w:space="0" w:color="auto"/>
            <w:bottom w:val="none" w:sz="0" w:space="0" w:color="auto"/>
            <w:right w:val="none" w:sz="0" w:space="0" w:color="auto"/>
          </w:divBdr>
        </w:div>
        <w:div w:id="1341932426">
          <w:marLeft w:val="0"/>
          <w:marRight w:val="0"/>
          <w:marTop w:val="0"/>
          <w:marBottom w:val="0"/>
          <w:divBdr>
            <w:top w:val="none" w:sz="0" w:space="0" w:color="auto"/>
            <w:left w:val="none" w:sz="0" w:space="0" w:color="auto"/>
            <w:bottom w:val="none" w:sz="0" w:space="0" w:color="auto"/>
            <w:right w:val="none" w:sz="0" w:space="0" w:color="auto"/>
          </w:divBdr>
        </w:div>
        <w:div w:id="1368607488">
          <w:marLeft w:val="0"/>
          <w:marRight w:val="0"/>
          <w:marTop w:val="0"/>
          <w:marBottom w:val="0"/>
          <w:divBdr>
            <w:top w:val="none" w:sz="0" w:space="0" w:color="auto"/>
            <w:left w:val="none" w:sz="0" w:space="0" w:color="auto"/>
            <w:bottom w:val="none" w:sz="0" w:space="0" w:color="auto"/>
            <w:right w:val="none" w:sz="0" w:space="0" w:color="auto"/>
          </w:divBdr>
          <w:divsChild>
            <w:div w:id="899707527">
              <w:marLeft w:val="0"/>
              <w:marRight w:val="0"/>
              <w:marTop w:val="0"/>
              <w:marBottom w:val="0"/>
              <w:divBdr>
                <w:top w:val="none" w:sz="0" w:space="0" w:color="auto"/>
                <w:left w:val="none" w:sz="0" w:space="0" w:color="auto"/>
                <w:bottom w:val="none" w:sz="0" w:space="0" w:color="auto"/>
                <w:right w:val="none" w:sz="0" w:space="0" w:color="auto"/>
              </w:divBdr>
            </w:div>
          </w:divsChild>
        </w:div>
        <w:div w:id="1384715107">
          <w:marLeft w:val="0"/>
          <w:marRight w:val="0"/>
          <w:marTop w:val="0"/>
          <w:marBottom w:val="0"/>
          <w:divBdr>
            <w:top w:val="none" w:sz="0" w:space="0" w:color="auto"/>
            <w:left w:val="none" w:sz="0" w:space="0" w:color="auto"/>
            <w:bottom w:val="none" w:sz="0" w:space="0" w:color="auto"/>
            <w:right w:val="none" w:sz="0" w:space="0" w:color="auto"/>
          </w:divBdr>
          <w:divsChild>
            <w:div w:id="1114402072">
              <w:marLeft w:val="0"/>
              <w:marRight w:val="0"/>
              <w:marTop w:val="0"/>
              <w:marBottom w:val="0"/>
              <w:divBdr>
                <w:top w:val="none" w:sz="0" w:space="0" w:color="auto"/>
                <w:left w:val="none" w:sz="0" w:space="0" w:color="auto"/>
                <w:bottom w:val="none" w:sz="0" w:space="0" w:color="auto"/>
                <w:right w:val="none" w:sz="0" w:space="0" w:color="auto"/>
              </w:divBdr>
            </w:div>
          </w:divsChild>
        </w:div>
        <w:div w:id="1388919981">
          <w:marLeft w:val="0"/>
          <w:marRight w:val="0"/>
          <w:marTop w:val="0"/>
          <w:marBottom w:val="0"/>
          <w:divBdr>
            <w:top w:val="none" w:sz="0" w:space="0" w:color="auto"/>
            <w:left w:val="none" w:sz="0" w:space="0" w:color="auto"/>
            <w:bottom w:val="none" w:sz="0" w:space="0" w:color="auto"/>
            <w:right w:val="none" w:sz="0" w:space="0" w:color="auto"/>
          </w:divBdr>
          <w:divsChild>
            <w:div w:id="697776271">
              <w:marLeft w:val="0"/>
              <w:marRight w:val="0"/>
              <w:marTop w:val="0"/>
              <w:marBottom w:val="0"/>
              <w:divBdr>
                <w:top w:val="none" w:sz="0" w:space="0" w:color="auto"/>
                <w:left w:val="none" w:sz="0" w:space="0" w:color="auto"/>
                <w:bottom w:val="none" w:sz="0" w:space="0" w:color="auto"/>
                <w:right w:val="none" w:sz="0" w:space="0" w:color="auto"/>
              </w:divBdr>
            </w:div>
          </w:divsChild>
        </w:div>
        <w:div w:id="1406756193">
          <w:marLeft w:val="0"/>
          <w:marRight w:val="0"/>
          <w:marTop w:val="0"/>
          <w:marBottom w:val="0"/>
          <w:divBdr>
            <w:top w:val="none" w:sz="0" w:space="0" w:color="auto"/>
            <w:left w:val="none" w:sz="0" w:space="0" w:color="auto"/>
            <w:bottom w:val="none" w:sz="0" w:space="0" w:color="auto"/>
            <w:right w:val="none" w:sz="0" w:space="0" w:color="auto"/>
          </w:divBdr>
        </w:div>
        <w:div w:id="1415517632">
          <w:marLeft w:val="0"/>
          <w:marRight w:val="0"/>
          <w:marTop w:val="0"/>
          <w:marBottom w:val="0"/>
          <w:divBdr>
            <w:top w:val="none" w:sz="0" w:space="0" w:color="auto"/>
            <w:left w:val="none" w:sz="0" w:space="0" w:color="auto"/>
            <w:bottom w:val="none" w:sz="0" w:space="0" w:color="auto"/>
            <w:right w:val="none" w:sz="0" w:space="0" w:color="auto"/>
          </w:divBdr>
          <w:divsChild>
            <w:div w:id="2140299016">
              <w:marLeft w:val="0"/>
              <w:marRight w:val="0"/>
              <w:marTop w:val="0"/>
              <w:marBottom w:val="0"/>
              <w:divBdr>
                <w:top w:val="none" w:sz="0" w:space="0" w:color="auto"/>
                <w:left w:val="none" w:sz="0" w:space="0" w:color="auto"/>
                <w:bottom w:val="none" w:sz="0" w:space="0" w:color="auto"/>
                <w:right w:val="none" w:sz="0" w:space="0" w:color="auto"/>
              </w:divBdr>
            </w:div>
          </w:divsChild>
        </w:div>
        <w:div w:id="1417366255">
          <w:marLeft w:val="0"/>
          <w:marRight w:val="0"/>
          <w:marTop w:val="0"/>
          <w:marBottom w:val="0"/>
          <w:divBdr>
            <w:top w:val="none" w:sz="0" w:space="0" w:color="auto"/>
            <w:left w:val="none" w:sz="0" w:space="0" w:color="auto"/>
            <w:bottom w:val="none" w:sz="0" w:space="0" w:color="auto"/>
            <w:right w:val="none" w:sz="0" w:space="0" w:color="auto"/>
          </w:divBdr>
        </w:div>
        <w:div w:id="1423910516">
          <w:marLeft w:val="0"/>
          <w:marRight w:val="0"/>
          <w:marTop w:val="0"/>
          <w:marBottom w:val="0"/>
          <w:divBdr>
            <w:top w:val="none" w:sz="0" w:space="0" w:color="auto"/>
            <w:left w:val="none" w:sz="0" w:space="0" w:color="auto"/>
            <w:bottom w:val="none" w:sz="0" w:space="0" w:color="auto"/>
            <w:right w:val="none" w:sz="0" w:space="0" w:color="auto"/>
          </w:divBdr>
        </w:div>
        <w:div w:id="1428889803">
          <w:marLeft w:val="0"/>
          <w:marRight w:val="0"/>
          <w:marTop w:val="0"/>
          <w:marBottom w:val="0"/>
          <w:divBdr>
            <w:top w:val="none" w:sz="0" w:space="0" w:color="auto"/>
            <w:left w:val="none" w:sz="0" w:space="0" w:color="auto"/>
            <w:bottom w:val="none" w:sz="0" w:space="0" w:color="auto"/>
            <w:right w:val="none" w:sz="0" w:space="0" w:color="auto"/>
          </w:divBdr>
          <w:divsChild>
            <w:div w:id="1201089938">
              <w:marLeft w:val="0"/>
              <w:marRight w:val="0"/>
              <w:marTop w:val="0"/>
              <w:marBottom w:val="0"/>
              <w:divBdr>
                <w:top w:val="none" w:sz="0" w:space="0" w:color="auto"/>
                <w:left w:val="none" w:sz="0" w:space="0" w:color="auto"/>
                <w:bottom w:val="none" w:sz="0" w:space="0" w:color="auto"/>
                <w:right w:val="none" w:sz="0" w:space="0" w:color="auto"/>
              </w:divBdr>
            </w:div>
          </w:divsChild>
        </w:div>
        <w:div w:id="1429765475">
          <w:marLeft w:val="0"/>
          <w:marRight w:val="0"/>
          <w:marTop w:val="0"/>
          <w:marBottom w:val="0"/>
          <w:divBdr>
            <w:top w:val="none" w:sz="0" w:space="0" w:color="auto"/>
            <w:left w:val="none" w:sz="0" w:space="0" w:color="auto"/>
            <w:bottom w:val="none" w:sz="0" w:space="0" w:color="auto"/>
            <w:right w:val="none" w:sz="0" w:space="0" w:color="auto"/>
          </w:divBdr>
          <w:divsChild>
            <w:div w:id="197478571">
              <w:marLeft w:val="0"/>
              <w:marRight w:val="0"/>
              <w:marTop w:val="0"/>
              <w:marBottom w:val="0"/>
              <w:divBdr>
                <w:top w:val="none" w:sz="0" w:space="0" w:color="auto"/>
                <w:left w:val="none" w:sz="0" w:space="0" w:color="auto"/>
                <w:bottom w:val="none" w:sz="0" w:space="0" w:color="auto"/>
                <w:right w:val="none" w:sz="0" w:space="0" w:color="auto"/>
              </w:divBdr>
            </w:div>
          </w:divsChild>
        </w:div>
        <w:div w:id="1442341889">
          <w:marLeft w:val="0"/>
          <w:marRight w:val="0"/>
          <w:marTop w:val="0"/>
          <w:marBottom w:val="0"/>
          <w:divBdr>
            <w:top w:val="none" w:sz="0" w:space="0" w:color="auto"/>
            <w:left w:val="none" w:sz="0" w:space="0" w:color="auto"/>
            <w:bottom w:val="none" w:sz="0" w:space="0" w:color="auto"/>
            <w:right w:val="none" w:sz="0" w:space="0" w:color="auto"/>
          </w:divBdr>
          <w:divsChild>
            <w:div w:id="1317566044">
              <w:marLeft w:val="0"/>
              <w:marRight w:val="0"/>
              <w:marTop w:val="0"/>
              <w:marBottom w:val="0"/>
              <w:divBdr>
                <w:top w:val="none" w:sz="0" w:space="0" w:color="auto"/>
                <w:left w:val="none" w:sz="0" w:space="0" w:color="auto"/>
                <w:bottom w:val="none" w:sz="0" w:space="0" w:color="auto"/>
                <w:right w:val="none" w:sz="0" w:space="0" w:color="auto"/>
              </w:divBdr>
            </w:div>
          </w:divsChild>
        </w:div>
        <w:div w:id="1443570409">
          <w:marLeft w:val="0"/>
          <w:marRight w:val="0"/>
          <w:marTop w:val="0"/>
          <w:marBottom w:val="0"/>
          <w:divBdr>
            <w:top w:val="none" w:sz="0" w:space="0" w:color="auto"/>
            <w:left w:val="none" w:sz="0" w:space="0" w:color="auto"/>
            <w:bottom w:val="none" w:sz="0" w:space="0" w:color="auto"/>
            <w:right w:val="none" w:sz="0" w:space="0" w:color="auto"/>
          </w:divBdr>
          <w:divsChild>
            <w:div w:id="874731381">
              <w:marLeft w:val="0"/>
              <w:marRight w:val="0"/>
              <w:marTop w:val="0"/>
              <w:marBottom w:val="0"/>
              <w:divBdr>
                <w:top w:val="none" w:sz="0" w:space="0" w:color="auto"/>
                <w:left w:val="none" w:sz="0" w:space="0" w:color="auto"/>
                <w:bottom w:val="none" w:sz="0" w:space="0" w:color="auto"/>
                <w:right w:val="none" w:sz="0" w:space="0" w:color="auto"/>
              </w:divBdr>
            </w:div>
          </w:divsChild>
        </w:div>
        <w:div w:id="1446346499">
          <w:marLeft w:val="0"/>
          <w:marRight w:val="0"/>
          <w:marTop w:val="0"/>
          <w:marBottom w:val="0"/>
          <w:divBdr>
            <w:top w:val="none" w:sz="0" w:space="0" w:color="auto"/>
            <w:left w:val="none" w:sz="0" w:space="0" w:color="auto"/>
            <w:bottom w:val="none" w:sz="0" w:space="0" w:color="auto"/>
            <w:right w:val="none" w:sz="0" w:space="0" w:color="auto"/>
          </w:divBdr>
        </w:div>
        <w:div w:id="1453019185">
          <w:marLeft w:val="0"/>
          <w:marRight w:val="0"/>
          <w:marTop w:val="0"/>
          <w:marBottom w:val="0"/>
          <w:divBdr>
            <w:top w:val="none" w:sz="0" w:space="0" w:color="auto"/>
            <w:left w:val="none" w:sz="0" w:space="0" w:color="auto"/>
            <w:bottom w:val="none" w:sz="0" w:space="0" w:color="auto"/>
            <w:right w:val="none" w:sz="0" w:space="0" w:color="auto"/>
          </w:divBdr>
        </w:div>
        <w:div w:id="1454399577">
          <w:marLeft w:val="0"/>
          <w:marRight w:val="0"/>
          <w:marTop w:val="0"/>
          <w:marBottom w:val="0"/>
          <w:divBdr>
            <w:top w:val="none" w:sz="0" w:space="0" w:color="auto"/>
            <w:left w:val="none" w:sz="0" w:space="0" w:color="auto"/>
            <w:bottom w:val="none" w:sz="0" w:space="0" w:color="auto"/>
            <w:right w:val="none" w:sz="0" w:space="0" w:color="auto"/>
          </w:divBdr>
          <w:divsChild>
            <w:div w:id="575281369">
              <w:marLeft w:val="0"/>
              <w:marRight w:val="0"/>
              <w:marTop w:val="0"/>
              <w:marBottom w:val="0"/>
              <w:divBdr>
                <w:top w:val="none" w:sz="0" w:space="0" w:color="auto"/>
                <w:left w:val="none" w:sz="0" w:space="0" w:color="auto"/>
                <w:bottom w:val="none" w:sz="0" w:space="0" w:color="auto"/>
                <w:right w:val="none" w:sz="0" w:space="0" w:color="auto"/>
              </w:divBdr>
            </w:div>
          </w:divsChild>
        </w:div>
        <w:div w:id="1458990825">
          <w:marLeft w:val="0"/>
          <w:marRight w:val="0"/>
          <w:marTop w:val="0"/>
          <w:marBottom w:val="0"/>
          <w:divBdr>
            <w:top w:val="none" w:sz="0" w:space="0" w:color="auto"/>
            <w:left w:val="none" w:sz="0" w:space="0" w:color="auto"/>
            <w:bottom w:val="none" w:sz="0" w:space="0" w:color="auto"/>
            <w:right w:val="none" w:sz="0" w:space="0" w:color="auto"/>
          </w:divBdr>
          <w:divsChild>
            <w:div w:id="1982079067">
              <w:marLeft w:val="0"/>
              <w:marRight w:val="0"/>
              <w:marTop w:val="0"/>
              <w:marBottom w:val="0"/>
              <w:divBdr>
                <w:top w:val="none" w:sz="0" w:space="0" w:color="auto"/>
                <w:left w:val="none" w:sz="0" w:space="0" w:color="auto"/>
                <w:bottom w:val="none" w:sz="0" w:space="0" w:color="auto"/>
                <w:right w:val="none" w:sz="0" w:space="0" w:color="auto"/>
              </w:divBdr>
            </w:div>
          </w:divsChild>
        </w:div>
        <w:div w:id="1460608852">
          <w:marLeft w:val="0"/>
          <w:marRight w:val="0"/>
          <w:marTop w:val="0"/>
          <w:marBottom w:val="0"/>
          <w:divBdr>
            <w:top w:val="none" w:sz="0" w:space="0" w:color="auto"/>
            <w:left w:val="none" w:sz="0" w:space="0" w:color="auto"/>
            <w:bottom w:val="none" w:sz="0" w:space="0" w:color="auto"/>
            <w:right w:val="none" w:sz="0" w:space="0" w:color="auto"/>
          </w:divBdr>
          <w:divsChild>
            <w:div w:id="681199376">
              <w:marLeft w:val="0"/>
              <w:marRight w:val="0"/>
              <w:marTop w:val="0"/>
              <w:marBottom w:val="0"/>
              <w:divBdr>
                <w:top w:val="none" w:sz="0" w:space="0" w:color="auto"/>
                <w:left w:val="none" w:sz="0" w:space="0" w:color="auto"/>
                <w:bottom w:val="none" w:sz="0" w:space="0" w:color="auto"/>
                <w:right w:val="none" w:sz="0" w:space="0" w:color="auto"/>
              </w:divBdr>
            </w:div>
          </w:divsChild>
        </w:div>
        <w:div w:id="1486120383">
          <w:marLeft w:val="0"/>
          <w:marRight w:val="0"/>
          <w:marTop w:val="0"/>
          <w:marBottom w:val="0"/>
          <w:divBdr>
            <w:top w:val="none" w:sz="0" w:space="0" w:color="auto"/>
            <w:left w:val="none" w:sz="0" w:space="0" w:color="auto"/>
            <w:bottom w:val="none" w:sz="0" w:space="0" w:color="auto"/>
            <w:right w:val="none" w:sz="0" w:space="0" w:color="auto"/>
          </w:divBdr>
          <w:divsChild>
            <w:div w:id="1132865468">
              <w:marLeft w:val="0"/>
              <w:marRight w:val="0"/>
              <w:marTop w:val="0"/>
              <w:marBottom w:val="0"/>
              <w:divBdr>
                <w:top w:val="none" w:sz="0" w:space="0" w:color="auto"/>
                <w:left w:val="none" w:sz="0" w:space="0" w:color="auto"/>
                <w:bottom w:val="none" w:sz="0" w:space="0" w:color="auto"/>
                <w:right w:val="none" w:sz="0" w:space="0" w:color="auto"/>
              </w:divBdr>
            </w:div>
          </w:divsChild>
        </w:div>
        <w:div w:id="1495875153">
          <w:marLeft w:val="0"/>
          <w:marRight w:val="0"/>
          <w:marTop w:val="0"/>
          <w:marBottom w:val="0"/>
          <w:divBdr>
            <w:top w:val="none" w:sz="0" w:space="0" w:color="auto"/>
            <w:left w:val="none" w:sz="0" w:space="0" w:color="auto"/>
            <w:bottom w:val="none" w:sz="0" w:space="0" w:color="auto"/>
            <w:right w:val="none" w:sz="0" w:space="0" w:color="auto"/>
          </w:divBdr>
        </w:div>
        <w:div w:id="1500271487">
          <w:marLeft w:val="0"/>
          <w:marRight w:val="0"/>
          <w:marTop w:val="0"/>
          <w:marBottom w:val="0"/>
          <w:divBdr>
            <w:top w:val="none" w:sz="0" w:space="0" w:color="auto"/>
            <w:left w:val="none" w:sz="0" w:space="0" w:color="auto"/>
            <w:bottom w:val="none" w:sz="0" w:space="0" w:color="auto"/>
            <w:right w:val="none" w:sz="0" w:space="0" w:color="auto"/>
          </w:divBdr>
        </w:div>
        <w:div w:id="1524587049">
          <w:marLeft w:val="0"/>
          <w:marRight w:val="0"/>
          <w:marTop w:val="0"/>
          <w:marBottom w:val="0"/>
          <w:divBdr>
            <w:top w:val="none" w:sz="0" w:space="0" w:color="auto"/>
            <w:left w:val="none" w:sz="0" w:space="0" w:color="auto"/>
            <w:bottom w:val="none" w:sz="0" w:space="0" w:color="auto"/>
            <w:right w:val="none" w:sz="0" w:space="0" w:color="auto"/>
          </w:divBdr>
          <w:divsChild>
            <w:div w:id="1030837136">
              <w:marLeft w:val="0"/>
              <w:marRight w:val="0"/>
              <w:marTop w:val="0"/>
              <w:marBottom w:val="0"/>
              <w:divBdr>
                <w:top w:val="none" w:sz="0" w:space="0" w:color="auto"/>
                <w:left w:val="none" w:sz="0" w:space="0" w:color="auto"/>
                <w:bottom w:val="none" w:sz="0" w:space="0" w:color="auto"/>
                <w:right w:val="none" w:sz="0" w:space="0" w:color="auto"/>
              </w:divBdr>
            </w:div>
          </w:divsChild>
        </w:div>
        <w:div w:id="1525750568">
          <w:marLeft w:val="0"/>
          <w:marRight w:val="0"/>
          <w:marTop w:val="0"/>
          <w:marBottom w:val="0"/>
          <w:divBdr>
            <w:top w:val="none" w:sz="0" w:space="0" w:color="auto"/>
            <w:left w:val="none" w:sz="0" w:space="0" w:color="auto"/>
            <w:bottom w:val="none" w:sz="0" w:space="0" w:color="auto"/>
            <w:right w:val="none" w:sz="0" w:space="0" w:color="auto"/>
          </w:divBdr>
          <w:divsChild>
            <w:div w:id="744839190">
              <w:marLeft w:val="0"/>
              <w:marRight w:val="0"/>
              <w:marTop w:val="0"/>
              <w:marBottom w:val="0"/>
              <w:divBdr>
                <w:top w:val="none" w:sz="0" w:space="0" w:color="auto"/>
                <w:left w:val="none" w:sz="0" w:space="0" w:color="auto"/>
                <w:bottom w:val="none" w:sz="0" w:space="0" w:color="auto"/>
                <w:right w:val="none" w:sz="0" w:space="0" w:color="auto"/>
              </w:divBdr>
            </w:div>
          </w:divsChild>
        </w:div>
        <w:div w:id="1527671444">
          <w:marLeft w:val="0"/>
          <w:marRight w:val="0"/>
          <w:marTop w:val="0"/>
          <w:marBottom w:val="0"/>
          <w:divBdr>
            <w:top w:val="none" w:sz="0" w:space="0" w:color="auto"/>
            <w:left w:val="none" w:sz="0" w:space="0" w:color="auto"/>
            <w:bottom w:val="none" w:sz="0" w:space="0" w:color="auto"/>
            <w:right w:val="none" w:sz="0" w:space="0" w:color="auto"/>
          </w:divBdr>
        </w:div>
        <w:div w:id="1533565904">
          <w:marLeft w:val="0"/>
          <w:marRight w:val="0"/>
          <w:marTop w:val="0"/>
          <w:marBottom w:val="0"/>
          <w:divBdr>
            <w:top w:val="none" w:sz="0" w:space="0" w:color="auto"/>
            <w:left w:val="none" w:sz="0" w:space="0" w:color="auto"/>
            <w:bottom w:val="none" w:sz="0" w:space="0" w:color="auto"/>
            <w:right w:val="none" w:sz="0" w:space="0" w:color="auto"/>
          </w:divBdr>
        </w:div>
        <w:div w:id="1547640999">
          <w:marLeft w:val="0"/>
          <w:marRight w:val="0"/>
          <w:marTop w:val="0"/>
          <w:marBottom w:val="0"/>
          <w:divBdr>
            <w:top w:val="none" w:sz="0" w:space="0" w:color="auto"/>
            <w:left w:val="none" w:sz="0" w:space="0" w:color="auto"/>
            <w:bottom w:val="none" w:sz="0" w:space="0" w:color="auto"/>
            <w:right w:val="none" w:sz="0" w:space="0" w:color="auto"/>
          </w:divBdr>
        </w:div>
        <w:div w:id="1555659980">
          <w:marLeft w:val="0"/>
          <w:marRight w:val="0"/>
          <w:marTop w:val="0"/>
          <w:marBottom w:val="0"/>
          <w:divBdr>
            <w:top w:val="none" w:sz="0" w:space="0" w:color="auto"/>
            <w:left w:val="none" w:sz="0" w:space="0" w:color="auto"/>
            <w:bottom w:val="none" w:sz="0" w:space="0" w:color="auto"/>
            <w:right w:val="none" w:sz="0" w:space="0" w:color="auto"/>
          </w:divBdr>
          <w:divsChild>
            <w:div w:id="610168552">
              <w:marLeft w:val="0"/>
              <w:marRight w:val="0"/>
              <w:marTop w:val="0"/>
              <w:marBottom w:val="0"/>
              <w:divBdr>
                <w:top w:val="none" w:sz="0" w:space="0" w:color="auto"/>
                <w:left w:val="none" w:sz="0" w:space="0" w:color="auto"/>
                <w:bottom w:val="none" w:sz="0" w:space="0" w:color="auto"/>
                <w:right w:val="none" w:sz="0" w:space="0" w:color="auto"/>
              </w:divBdr>
            </w:div>
          </w:divsChild>
        </w:div>
        <w:div w:id="1557082989">
          <w:marLeft w:val="0"/>
          <w:marRight w:val="0"/>
          <w:marTop w:val="0"/>
          <w:marBottom w:val="0"/>
          <w:divBdr>
            <w:top w:val="none" w:sz="0" w:space="0" w:color="auto"/>
            <w:left w:val="none" w:sz="0" w:space="0" w:color="auto"/>
            <w:bottom w:val="none" w:sz="0" w:space="0" w:color="auto"/>
            <w:right w:val="none" w:sz="0" w:space="0" w:color="auto"/>
          </w:divBdr>
          <w:divsChild>
            <w:div w:id="2051955290">
              <w:marLeft w:val="0"/>
              <w:marRight w:val="0"/>
              <w:marTop w:val="0"/>
              <w:marBottom w:val="0"/>
              <w:divBdr>
                <w:top w:val="none" w:sz="0" w:space="0" w:color="auto"/>
                <w:left w:val="none" w:sz="0" w:space="0" w:color="auto"/>
                <w:bottom w:val="none" w:sz="0" w:space="0" w:color="auto"/>
                <w:right w:val="none" w:sz="0" w:space="0" w:color="auto"/>
              </w:divBdr>
            </w:div>
          </w:divsChild>
        </w:div>
        <w:div w:id="1560241509">
          <w:marLeft w:val="0"/>
          <w:marRight w:val="0"/>
          <w:marTop w:val="0"/>
          <w:marBottom w:val="0"/>
          <w:divBdr>
            <w:top w:val="none" w:sz="0" w:space="0" w:color="auto"/>
            <w:left w:val="none" w:sz="0" w:space="0" w:color="auto"/>
            <w:bottom w:val="none" w:sz="0" w:space="0" w:color="auto"/>
            <w:right w:val="none" w:sz="0" w:space="0" w:color="auto"/>
          </w:divBdr>
          <w:divsChild>
            <w:div w:id="335036513">
              <w:marLeft w:val="0"/>
              <w:marRight w:val="0"/>
              <w:marTop w:val="0"/>
              <w:marBottom w:val="0"/>
              <w:divBdr>
                <w:top w:val="none" w:sz="0" w:space="0" w:color="auto"/>
                <w:left w:val="none" w:sz="0" w:space="0" w:color="auto"/>
                <w:bottom w:val="none" w:sz="0" w:space="0" w:color="auto"/>
                <w:right w:val="none" w:sz="0" w:space="0" w:color="auto"/>
              </w:divBdr>
            </w:div>
          </w:divsChild>
        </w:div>
        <w:div w:id="1566572997">
          <w:marLeft w:val="0"/>
          <w:marRight w:val="0"/>
          <w:marTop w:val="0"/>
          <w:marBottom w:val="0"/>
          <w:divBdr>
            <w:top w:val="none" w:sz="0" w:space="0" w:color="auto"/>
            <w:left w:val="none" w:sz="0" w:space="0" w:color="auto"/>
            <w:bottom w:val="none" w:sz="0" w:space="0" w:color="auto"/>
            <w:right w:val="none" w:sz="0" w:space="0" w:color="auto"/>
          </w:divBdr>
          <w:divsChild>
            <w:div w:id="1602027636">
              <w:marLeft w:val="0"/>
              <w:marRight w:val="0"/>
              <w:marTop w:val="0"/>
              <w:marBottom w:val="0"/>
              <w:divBdr>
                <w:top w:val="none" w:sz="0" w:space="0" w:color="auto"/>
                <w:left w:val="none" w:sz="0" w:space="0" w:color="auto"/>
                <w:bottom w:val="none" w:sz="0" w:space="0" w:color="auto"/>
                <w:right w:val="none" w:sz="0" w:space="0" w:color="auto"/>
              </w:divBdr>
            </w:div>
          </w:divsChild>
        </w:div>
        <w:div w:id="1575356540">
          <w:marLeft w:val="0"/>
          <w:marRight w:val="0"/>
          <w:marTop w:val="0"/>
          <w:marBottom w:val="0"/>
          <w:divBdr>
            <w:top w:val="none" w:sz="0" w:space="0" w:color="auto"/>
            <w:left w:val="none" w:sz="0" w:space="0" w:color="auto"/>
            <w:bottom w:val="none" w:sz="0" w:space="0" w:color="auto"/>
            <w:right w:val="none" w:sz="0" w:space="0" w:color="auto"/>
          </w:divBdr>
        </w:div>
        <w:div w:id="1592543287">
          <w:marLeft w:val="0"/>
          <w:marRight w:val="0"/>
          <w:marTop w:val="0"/>
          <w:marBottom w:val="0"/>
          <w:divBdr>
            <w:top w:val="none" w:sz="0" w:space="0" w:color="auto"/>
            <w:left w:val="none" w:sz="0" w:space="0" w:color="auto"/>
            <w:bottom w:val="none" w:sz="0" w:space="0" w:color="auto"/>
            <w:right w:val="none" w:sz="0" w:space="0" w:color="auto"/>
          </w:divBdr>
          <w:divsChild>
            <w:div w:id="2076901699">
              <w:marLeft w:val="0"/>
              <w:marRight w:val="0"/>
              <w:marTop w:val="0"/>
              <w:marBottom w:val="0"/>
              <w:divBdr>
                <w:top w:val="none" w:sz="0" w:space="0" w:color="auto"/>
                <w:left w:val="none" w:sz="0" w:space="0" w:color="auto"/>
                <w:bottom w:val="none" w:sz="0" w:space="0" w:color="auto"/>
                <w:right w:val="none" w:sz="0" w:space="0" w:color="auto"/>
              </w:divBdr>
            </w:div>
          </w:divsChild>
        </w:div>
        <w:div w:id="1596669185">
          <w:marLeft w:val="0"/>
          <w:marRight w:val="0"/>
          <w:marTop w:val="0"/>
          <w:marBottom w:val="0"/>
          <w:divBdr>
            <w:top w:val="none" w:sz="0" w:space="0" w:color="auto"/>
            <w:left w:val="none" w:sz="0" w:space="0" w:color="auto"/>
            <w:bottom w:val="none" w:sz="0" w:space="0" w:color="auto"/>
            <w:right w:val="none" w:sz="0" w:space="0" w:color="auto"/>
          </w:divBdr>
          <w:divsChild>
            <w:div w:id="564409790">
              <w:marLeft w:val="0"/>
              <w:marRight w:val="0"/>
              <w:marTop w:val="0"/>
              <w:marBottom w:val="0"/>
              <w:divBdr>
                <w:top w:val="none" w:sz="0" w:space="0" w:color="auto"/>
                <w:left w:val="none" w:sz="0" w:space="0" w:color="auto"/>
                <w:bottom w:val="none" w:sz="0" w:space="0" w:color="auto"/>
                <w:right w:val="none" w:sz="0" w:space="0" w:color="auto"/>
              </w:divBdr>
            </w:div>
            <w:div w:id="2030135911">
              <w:marLeft w:val="0"/>
              <w:marRight w:val="0"/>
              <w:marTop w:val="0"/>
              <w:marBottom w:val="0"/>
              <w:divBdr>
                <w:top w:val="none" w:sz="0" w:space="0" w:color="auto"/>
                <w:left w:val="none" w:sz="0" w:space="0" w:color="auto"/>
                <w:bottom w:val="none" w:sz="0" w:space="0" w:color="auto"/>
                <w:right w:val="none" w:sz="0" w:space="0" w:color="auto"/>
              </w:divBdr>
            </w:div>
          </w:divsChild>
        </w:div>
        <w:div w:id="1600016772">
          <w:marLeft w:val="0"/>
          <w:marRight w:val="0"/>
          <w:marTop w:val="0"/>
          <w:marBottom w:val="0"/>
          <w:divBdr>
            <w:top w:val="none" w:sz="0" w:space="0" w:color="auto"/>
            <w:left w:val="none" w:sz="0" w:space="0" w:color="auto"/>
            <w:bottom w:val="none" w:sz="0" w:space="0" w:color="auto"/>
            <w:right w:val="none" w:sz="0" w:space="0" w:color="auto"/>
          </w:divBdr>
        </w:div>
        <w:div w:id="1600328074">
          <w:marLeft w:val="0"/>
          <w:marRight w:val="0"/>
          <w:marTop w:val="0"/>
          <w:marBottom w:val="0"/>
          <w:divBdr>
            <w:top w:val="none" w:sz="0" w:space="0" w:color="auto"/>
            <w:left w:val="none" w:sz="0" w:space="0" w:color="auto"/>
            <w:bottom w:val="none" w:sz="0" w:space="0" w:color="auto"/>
            <w:right w:val="none" w:sz="0" w:space="0" w:color="auto"/>
          </w:divBdr>
          <w:divsChild>
            <w:div w:id="386419445">
              <w:marLeft w:val="0"/>
              <w:marRight w:val="0"/>
              <w:marTop w:val="0"/>
              <w:marBottom w:val="0"/>
              <w:divBdr>
                <w:top w:val="none" w:sz="0" w:space="0" w:color="auto"/>
                <w:left w:val="none" w:sz="0" w:space="0" w:color="auto"/>
                <w:bottom w:val="none" w:sz="0" w:space="0" w:color="auto"/>
                <w:right w:val="none" w:sz="0" w:space="0" w:color="auto"/>
              </w:divBdr>
            </w:div>
            <w:div w:id="749739413">
              <w:marLeft w:val="0"/>
              <w:marRight w:val="0"/>
              <w:marTop w:val="0"/>
              <w:marBottom w:val="0"/>
              <w:divBdr>
                <w:top w:val="none" w:sz="0" w:space="0" w:color="auto"/>
                <w:left w:val="none" w:sz="0" w:space="0" w:color="auto"/>
                <w:bottom w:val="none" w:sz="0" w:space="0" w:color="auto"/>
                <w:right w:val="none" w:sz="0" w:space="0" w:color="auto"/>
              </w:divBdr>
            </w:div>
          </w:divsChild>
        </w:div>
        <w:div w:id="1631596676">
          <w:marLeft w:val="0"/>
          <w:marRight w:val="0"/>
          <w:marTop w:val="0"/>
          <w:marBottom w:val="0"/>
          <w:divBdr>
            <w:top w:val="none" w:sz="0" w:space="0" w:color="auto"/>
            <w:left w:val="none" w:sz="0" w:space="0" w:color="auto"/>
            <w:bottom w:val="none" w:sz="0" w:space="0" w:color="auto"/>
            <w:right w:val="none" w:sz="0" w:space="0" w:color="auto"/>
          </w:divBdr>
        </w:div>
        <w:div w:id="1632174684">
          <w:marLeft w:val="0"/>
          <w:marRight w:val="0"/>
          <w:marTop w:val="0"/>
          <w:marBottom w:val="0"/>
          <w:divBdr>
            <w:top w:val="none" w:sz="0" w:space="0" w:color="auto"/>
            <w:left w:val="none" w:sz="0" w:space="0" w:color="auto"/>
            <w:bottom w:val="none" w:sz="0" w:space="0" w:color="auto"/>
            <w:right w:val="none" w:sz="0" w:space="0" w:color="auto"/>
          </w:divBdr>
        </w:div>
        <w:div w:id="1633243015">
          <w:marLeft w:val="0"/>
          <w:marRight w:val="0"/>
          <w:marTop w:val="0"/>
          <w:marBottom w:val="0"/>
          <w:divBdr>
            <w:top w:val="none" w:sz="0" w:space="0" w:color="auto"/>
            <w:left w:val="none" w:sz="0" w:space="0" w:color="auto"/>
            <w:bottom w:val="none" w:sz="0" w:space="0" w:color="auto"/>
            <w:right w:val="none" w:sz="0" w:space="0" w:color="auto"/>
          </w:divBdr>
        </w:div>
        <w:div w:id="1643391753">
          <w:marLeft w:val="0"/>
          <w:marRight w:val="0"/>
          <w:marTop w:val="0"/>
          <w:marBottom w:val="0"/>
          <w:divBdr>
            <w:top w:val="none" w:sz="0" w:space="0" w:color="auto"/>
            <w:left w:val="none" w:sz="0" w:space="0" w:color="auto"/>
            <w:bottom w:val="none" w:sz="0" w:space="0" w:color="auto"/>
            <w:right w:val="none" w:sz="0" w:space="0" w:color="auto"/>
          </w:divBdr>
        </w:div>
        <w:div w:id="1643845993">
          <w:marLeft w:val="0"/>
          <w:marRight w:val="0"/>
          <w:marTop w:val="0"/>
          <w:marBottom w:val="0"/>
          <w:divBdr>
            <w:top w:val="none" w:sz="0" w:space="0" w:color="auto"/>
            <w:left w:val="none" w:sz="0" w:space="0" w:color="auto"/>
            <w:bottom w:val="none" w:sz="0" w:space="0" w:color="auto"/>
            <w:right w:val="none" w:sz="0" w:space="0" w:color="auto"/>
          </w:divBdr>
        </w:div>
        <w:div w:id="1644968331">
          <w:marLeft w:val="0"/>
          <w:marRight w:val="0"/>
          <w:marTop w:val="0"/>
          <w:marBottom w:val="0"/>
          <w:divBdr>
            <w:top w:val="none" w:sz="0" w:space="0" w:color="auto"/>
            <w:left w:val="none" w:sz="0" w:space="0" w:color="auto"/>
            <w:bottom w:val="none" w:sz="0" w:space="0" w:color="auto"/>
            <w:right w:val="none" w:sz="0" w:space="0" w:color="auto"/>
          </w:divBdr>
        </w:div>
        <w:div w:id="1652709510">
          <w:marLeft w:val="0"/>
          <w:marRight w:val="0"/>
          <w:marTop w:val="0"/>
          <w:marBottom w:val="0"/>
          <w:divBdr>
            <w:top w:val="none" w:sz="0" w:space="0" w:color="auto"/>
            <w:left w:val="none" w:sz="0" w:space="0" w:color="auto"/>
            <w:bottom w:val="none" w:sz="0" w:space="0" w:color="auto"/>
            <w:right w:val="none" w:sz="0" w:space="0" w:color="auto"/>
          </w:divBdr>
        </w:div>
        <w:div w:id="1653018962">
          <w:marLeft w:val="0"/>
          <w:marRight w:val="0"/>
          <w:marTop w:val="0"/>
          <w:marBottom w:val="0"/>
          <w:divBdr>
            <w:top w:val="none" w:sz="0" w:space="0" w:color="auto"/>
            <w:left w:val="none" w:sz="0" w:space="0" w:color="auto"/>
            <w:bottom w:val="none" w:sz="0" w:space="0" w:color="auto"/>
            <w:right w:val="none" w:sz="0" w:space="0" w:color="auto"/>
          </w:divBdr>
          <w:divsChild>
            <w:div w:id="1526479982">
              <w:marLeft w:val="0"/>
              <w:marRight w:val="0"/>
              <w:marTop w:val="0"/>
              <w:marBottom w:val="0"/>
              <w:divBdr>
                <w:top w:val="none" w:sz="0" w:space="0" w:color="auto"/>
                <w:left w:val="none" w:sz="0" w:space="0" w:color="auto"/>
                <w:bottom w:val="none" w:sz="0" w:space="0" w:color="auto"/>
                <w:right w:val="none" w:sz="0" w:space="0" w:color="auto"/>
              </w:divBdr>
            </w:div>
          </w:divsChild>
        </w:div>
        <w:div w:id="1655834693">
          <w:marLeft w:val="0"/>
          <w:marRight w:val="0"/>
          <w:marTop w:val="0"/>
          <w:marBottom w:val="0"/>
          <w:divBdr>
            <w:top w:val="none" w:sz="0" w:space="0" w:color="auto"/>
            <w:left w:val="none" w:sz="0" w:space="0" w:color="auto"/>
            <w:bottom w:val="none" w:sz="0" w:space="0" w:color="auto"/>
            <w:right w:val="none" w:sz="0" w:space="0" w:color="auto"/>
          </w:divBdr>
          <w:divsChild>
            <w:div w:id="170223472">
              <w:marLeft w:val="0"/>
              <w:marRight w:val="0"/>
              <w:marTop w:val="0"/>
              <w:marBottom w:val="0"/>
              <w:divBdr>
                <w:top w:val="none" w:sz="0" w:space="0" w:color="auto"/>
                <w:left w:val="none" w:sz="0" w:space="0" w:color="auto"/>
                <w:bottom w:val="none" w:sz="0" w:space="0" w:color="auto"/>
                <w:right w:val="none" w:sz="0" w:space="0" w:color="auto"/>
              </w:divBdr>
            </w:div>
          </w:divsChild>
        </w:div>
        <w:div w:id="1664628399">
          <w:marLeft w:val="0"/>
          <w:marRight w:val="0"/>
          <w:marTop w:val="0"/>
          <w:marBottom w:val="0"/>
          <w:divBdr>
            <w:top w:val="none" w:sz="0" w:space="0" w:color="auto"/>
            <w:left w:val="none" w:sz="0" w:space="0" w:color="auto"/>
            <w:bottom w:val="none" w:sz="0" w:space="0" w:color="auto"/>
            <w:right w:val="none" w:sz="0" w:space="0" w:color="auto"/>
          </w:divBdr>
        </w:div>
        <w:div w:id="1674188954">
          <w:marLeft w:val="0"/>
          <w:marRight w:val="0"/>
          <w:marTop w:val="0"/>
          <w:marBottom w:val="0"/>
          <w:divBdr>
            <w:top w:val="none" w:sz="0" w:space="0" w:color="auto"/>
            <w:left w:val="none" w:sz="0" w:space="0" w:color="auto"/>
            <w:bottom w:val="none" w:sz="0" w:space="0" w:color="auto"/>
            <w:right w:val="none" w:sz="0" w:space="0" w:color="auto"/>
          </w:divBdr>
          <w:divsChild>
            <w:div w:id="1237279830">
              <w:marLeft w:val="0"/>
              <w:marRight w:val="0"/>
              <w:marTop w:val="0"/>
              <w:marBottom w:val="0"/>
              <w:divBdr>
                <w:top w:val="none" w:sz="0" w:space="0" w:color="auto"/>
                <w:left w:val="none" w:sz="0" w:space="0" w:color="auto"/>
                <w:bottom w:val="none" w:sz="0" w:space="0" w:color="auto"/>
                <w:right w:val="none" w:sz="0" w:space="0" w:color="auto"/>
              </w:divBdr>
            </w:div>
          </w:divsChild>
        </w:div>
        <w:div w:id="1675304138">
          <w:marLeft w:val="0"/>
          <w:marRight w:val="0"/>
          <w:marTop w:val="0"/>
          <w:marBottom w:val="0"/>
          <w:divBdr>
            <w:top w:val="none" w:sz="0" w:space="0" w:color="auto"/>
            <w:left w:val="none" w:sz="0" w:space="0" w:color="auto"/>
            <w:bottom w:val="none" w:sz="0" w:space="0" w:color="auto"/>
            <w:right w:val="none" w:sz="0" w:space="0" w:color="auto"/>
          </w:divBdr>
          <w:divsChild>
            <w:div w:id="646011890">
              <w:marLeft w:val="0"/>
              <w:marRight w:val="0"/>
              <w:marTop w:val="0"/>
              <w:marBottom w:val="0"/>
              <w:divBdr>
                <w:top w:val="none" w:sz="0" w:space="0" w:color="auto"/>
                <w:left w:val="none" w:sz="0" w:space="0" w:color="auto"/>
                <w:bottom w:val="none" w:sz="0" w:space="0" w:color="auto"/>
                <w:right w:val="none" w:sz="0" w:space="0" w:color="auto"/>
              </w:divBdr>
            </w:div>
          </w:divsChild>
        </w:div>
        <w:div w:id="1680112070">
          <w:marLeft w:val="0"/>
          <w:marRight w:val="0"/>
          <w:marTop w:val="0"/>
          <w:marBottom w:val="0"/>
          <w:divBdr>
            <w:top w:val="none" w:sz="0" w:space="0" w:color="auto"/>
            <w:left w:val="none" w:sz="0" w:space="0" w:color="auto"/>
            <w:bottom w:val="none" w:sz="0" w:space="0" w:color="auto"/>
            <w:right w:val="none" w:sz="0" w:space="0" w:color="auto"/>
          </w:divBdr>
          <w:divsChild>
            <w:div w:id="1260871489">
              <w:marLeft w:val="0"/>
              <w:marRight w:val="0"/>
              <w:marTop w:val="0"/>
              <w:marBottom w:val="0"/>
              <w:divBdr>
                <w:top w:val="none" w:sz="0" w:space="0" w:color="auto"/>
                <w:left w:val="none" w:sz="0" w:space="0" w:color="auto"/>
                <w:bottom w:val="none" w:sz="0" w:space="0" w:color="auto"/>
                <w:right w:val="none" w:sz="0" w:space="0" w:color="auto"/>
              </w:divBdr>
            </w:div>
          </w:divsChild>
        </w:div>
        <w:div w:id="1684472099">
          <w:marLeft w:val="0"/>
          <w:marRight w:val="0"/>
          <w:marTop w:val="0"/>
          <w:marBottom w:val="0"/>
          <w:divBdr>
            <w:top w:val="none" w:sz="0" w:space="0" w:color="auto"/>
            <w:left w:val="none" w:sz="0" w:space="0" w:color="auto"/>
            <w:bottom w:val="none" w:sz="0" w:space="0" w:color="auto"/>
            <w:right w:val="none" w:sz="0" w:space="0" w:color="auto"/>
          </w:divBdr>
          <w:divsChild>
            <w:div w:id="173568854">
              <w:marLeft w:val="0"/>
              <w:marRight w:val="0"/>
              <w:marTop w:val="0"/>
              <w:marBottom w:val="0"/>
              <w:divBdr>
                <w:top w:val="none" w:sz="0" w:space="0" w:color="auto"/>
                <w:left w:val="none" w:sz="0" w:space="0" w:color="auto"/>
                <w:bottom w:val="none" w:sz="0" w:space="0" w:color="auto"/>
                <w:right w:val="none" w:sz="0" w:space="0" w:color="auto"/>
              </w:divBdr>
            </w:div>
            <w:div w:id="1367023558">
              <w:marLeft w:val="0"/>
              <w:marRight w:val="0"/>
              <w:marTop w:val="0"/>
              <w:marBottom w:val="0"/>
              <w:divBdr>
                <w:top w:val="none" w:sz="0" w:space="0" w:color="auto"/>
                <w:left w:val="none" w:sz="0" w:space="0" w:color="auto"/>
                <w:bottom w:val="none" w:sz="0" w:space="0" w:color="auto"/>
                <w:right w:val="none" w:sz="0" w:space="0" w:color="auto"/>
              </w:divBdr>
            </w:div>
          </w:divsChild>
        </w:div>
        <w:div w:id="1685203065">
          <w:marLeft w:val="0"/>
          <w:marRight w:val="0"/>
          <w:marTop w:val="0"/>
          <w:marBottom w:val="0"/>
          <w:divBdr>
            <w:top w:val="none" w:sz="0" w:space="0" w:color="auto"/>
            <w:left w:val="none" w:sz="0" w:space="0" w:color="auto"/>
            <w:bottom w:val="none" w:sz="0" w:space="0" w:color="auto"/>
            <w:right w:val="none" w:sz="0" w:space="0" w:color="auto"/>
          </w:divBdr>
          <w:divsChild>
            <w:div w:id="356779695">
              <w:marLeft w:val="0"/>
              <w:marRight w:val="0"/>
              <w:marTop w:val="0"/>
              <w:marBottom w:val="0"/>
              <w:divBdr>
                <w:top w:val="none" w:sz="0" w:space="0" w:color="auto"/>
                <w:left w:val="none" w:sz="0" w:space="0" w:color="auto"/>
                <w:bottom w:val="none" w:sz="0" w:space="0" w:color="auto"/>
                <w:right w:val="none" w:sz="0" w:space="0" w:color="auto"/>
              </w:divBdr>
            </w:div>
          </w:divsChild>
        </w:div>
        <w:div w:id="1690981131">
          <w:marLeft w:val="0"/>
          <w:marRight w:val="0"/>
          <w:marTop w:val="0"/>
          <w:marBottom w:val="0"/>
          <w:divBdr>
            <w:top w:val="none" w:sz="0" w:space="0" w:color="auto"/>
            <w:left w:val="none" w:sz="0" w:space="0" w:color="auto"/>
            <w:bottom w:val="none" w:sz="0" w:space="0" w:color="auto"/>
            <w:right w:val="none" w:sz="0" w:space="0" w:color="auto"/>
          </w:divBdr>
          <w:divsChild>
            <w:div w:id="2109545056">
              <w:marLeft w:val="0"/>
              <w:marRight w:val="0"/>
              <w:marTop w:val="0"/>
              <w:marBottom w:val="0"/>
              <w:divBdr>
                <w:top w:val="none" w:sz="0" w:space="0" w:color="auto"/>
                <w:left w:val="none" w:sz="0" w:space="0" w:color="auto"/>
                <w:bottom w:val="none" w:sz="0" w:space="0" w:color="auto"/>
                <w:right w:val="none" w:sz="0" w:space="0" w:color="auto"/>
              </w:divBdr>
            </w:div>
          </w:divsChild>
        </w:div>
        <w:div w:id="1691370347">
          <w:marLeft w:val="0"/>
          <w:marRight w:val="0"/>
          <w:marTop w:val="0"/>
          <w:marBottom w:val="0"/>
          <w:divBdr>
            <w:top w:val="none" w:sz="0" w:space="0" w:color="auto"/>
            <w:left w:val="none" w:sz="0" w:space="0" w:color="auto"/>
            <w:bottom w:val="none" w:sz="0" w:space="0" w:color="auto"/>
            <w:right w:val="none" w:sz="0" w:space="0" w:color="auto"/>
          </w:divBdr>
          <w:divsChild>
            <w:div w:id="428433487">
              <w:marLeft w:val="0"/>
              <w:marRight w:val="0"/>
              <w:marTop w:val="0"/>
              <w:marBottom w:val="0"/>
              <w:divBdr>
                <w:top w:val="none" w:sz="0" w:space="0" w:color="auto"/>
                <w:left w:val="none" w:sz="0" w:space="0" w:color="auto"/>
                <w:bottom w:val="none" w:sz="0" w:space="0" w:color="auto"/>
                <w:right w:val="none" w:sz="0" w:space="0" w:color="auto"/>
              </w:divBdr>
            </w:div>
          </w:divsChild>
        </w:div>
        <w:div w:id="1703164798">
          <w:marLeft w:val="0"/>
          <w:marRight w:val="0"/>
          <w:marTop w:val="0"/>
          <w:marBottom w:val="0"/>
          <w:divBdr>
            <w:top w:val="none" w:sz="0" w:space="0" w:color="auto"/>
            <w:left w:val="none" w:sz="0" w:space="0" w:color="auto"/>
            <w:bottom w:val="none" w:sz="0" w:space="0" w:color="auto"/>
            <w:right w:val="none" w:sz="0" w:space="0" w:color="auto"/>
          </w:divBdr>
        </w:div>
        <w:div w:id="1708489566">
          <w:marLeft w:val="0"/>
          <w:marRight w:val="0"/>
          <w:marTop w:val="0"/>
          <w:marBottom w:val="0"/>
          <w:divBdr>
            <w:top w:val="none" w:sz="0" w:space="0" w:color="auto"/>
            <w:left w:val="none" w:sz="0" w:space="0" w:color="auto"/>
            <w:bottom w:val="none" w:sz="0" w:space="0" w:color="auto"/>
            <w:right w:val="none" w:sz="0" w:space="0" w:color="auto"/>
          </w:divBdr>
        </w:div>
        <w:div w:id="1711883207">
          <w:marLeft w:val="0"/>
          <w:marRight w:val="0"/>
          <w:marTop w:val="0"/>
          <w:marBottom w:val="0"/>
          <w:divBdr>
            <w:top w:val="none" w:sz="0" w:space="0" w:color="auto"/>
            <w:left w:val="none" w:sz="0" w:space="0" w:color="auto"/>
            <w:bottom w:val="none" w:sz="0" w:space="0" w:color="auto"/>
            <w:right w:val="none" w:sz="0" w:space="0" w:color="auto"/>
          </w:divBdr>
        </w:div>
        <w:div w:id="1712420099">
          <w:marLeft w:val="0"/>
          <w:marRight w:val="0"/>
          <w:marTop w:val="0"/>
          <w:marBottom w:val="0"/>
          <w:divBdr>
            <w:top w:val="none" w:sz="0" w:space="0" w:color="auto"/>
            <w:left w:val="none" w:sz="0" w:space="0" w:color="auto"/>
            <w:bottom w:val="none" w:sz="0" w:space="0" w:color="auto"/>
            <w:right w:val="none" w:sz="0" w:space="0" w:color="auto"/>
          </w:divBdr>
          <w:divsChild>
            <w:div w:id="1266381284">
              <w:marLeft w:val="0"/>
              <w:marRight w:val="0"/>
              <w:marTop w:val="0"/>
              <w:marBottom w:val="0"/>
              <w:divBdr>
                <w:top w:val="none" w:sz="0" w:space="0" w:color="auto"/>
                <w:left w:val="none" w:sz="0" w:space="0" w:color="auto"/>
                <w:bottom w:val="none" w:sz="0" w:space="0" w:color="auto"/>
                <w:right w:val="none" w:sz="0" w:space="0" w:color="auto"/>
              </w:divBdr>
            </w:div>
          </w:divsChild>
        </w:div>
        <w:div w:id="1714886463">
          <w:marLeft w:val="0"/>
          <w:marRight w:val="0"/>
          <w:marTop w:val="0"/>
          <w:marBottom w:val="0"/>
          <w:divBdr>
            <w:top w:val="none" w:sz="0" w:space="0" w:color="auto"/>
            <w:left w:val="none" w:sz="0" w:space="0" w:color="auto"/>
            <w:bottom w:val="none" w:sz="0" w:space="0" w:color="auto"/>
            <w:right w:val="none" w:sz="0" w:space="0" w:color="auto"/>
          </w:divBdr>
          <w:divsChild>
            <w:div w:id="604844562">
              <w:marLeft w:val="0"/>
              <w:marRight w:val="0"/>
              <w:marTop w:val="0"/>
              <w:marBottom w:val="0"/>
              <w:divBdr>
                <w:top w:val="none" w:sz="0" w:space="0" w:color="auto"/>
                <w:left w:val="none" w:sz="0" w:space="0" w:color="auto"/>
                <w:bottom w:val="none" w:sz="0" w:space="0" w:color="auto"/>
                <w:right w:val="none" w:sz="0" w:space="0" w:color="auto"/>
              </w:divBdr>
            </w:div>
          </w:divsChild>
        </w:div>
        <w:div w:id="1718160281">
          <w:marLeft w:val="0"/>
          <w:marRight w:val="0"/>
          <w:marTop w:val="0"/>
          <w:marBottom w:val="0"/>
          <w:divBdr>
            <w:top w:val="none" w:sz="0" w:space="0" w:color="auto"/>
            <w:left w:val="none" w:sz="0" w:space="0" w:color="auto"/>
            <w:bottom w:val="none" w:sz="0" w:space="0" w:color="auto"/>
            <w:right w:val="none" w:sz="0" w:space="0" w:color="auto"/>
          </w:divBdr>
          <w:divsChild>
            <w:div w:id="1053774866">
              <w:marLeft w:val="0"/>
              <w:marRight w:val="0"/>
              <w:marTop w:val="0"/>
              <w:marBottom w:val="0"/>
              <w:divBdr>
                <w:top w:val="none" w:sz="0" w:space="0" w:color="auto"/>
                <w:left w:val="none" w:sz="0" w:space="0" w:color="auto"/>
                <w:bottom w:val="none" w:sz="0" w:space="0" w:color="auto"/>
                <w:right w:val="none" w:sz="0" w:space="0" w:color="auto"/>
              </w:divBdr>
            </w:div>
          </w:divsChild>
        </w:div>
        <w:div w:id="1722050148">
          <w:marLeft w:val="0"/>
          <w:marRight w:val="0"/>
          <w:marTop w:val="0"/>
          <w:marBottom w:val="0"/>
          <w:divBdr>
            <w:top w:val="none" w:sz="0" w:space="0" w:color="auto"/>
            <w:left w:val="none" w:sz="0" w:space="0" w:color="auto"/>
            <w:bottom w:val="none" w:sz="0" w:space="0" w:color="auto"/>
            <w:right w:val="none" w:sz="0" w:space="0" w:color="auto"/>
          </w:divBdr>
          <w:divsChild>
            <w:div w:id="1496187717">
              <w:marLeft w:val="0"/>
              <w:marRight w:val="0"/>
              <w:marTop w:val="0"/>
              <w:marBottom w:val="0"/>
              <w:divBdr>
                <w:top w:val="none" w:sz="0" w:space="0" w:color="auto"/>
                <w:left w:val="none" w:sz="0" w:space="0" w:color="auto"/>
                <w:bottom w:val="none" w:sz="0" w:space="0" w:color="auto"/>
                <w:right w:val="none" w:sz="0" w:space="0" w:color="auto"/>
              </w:divBdr>
            </w:div>
          </w:divsChild>
        </w:div>
        <w:div w:id="1732576154">
          <w:marLeft w:val="0"/>
          <w:marRight w:val="0"/>
          <w:marTop w:val="0"/>
          <w:marBottom w:val="0"/>
          <w:divBdr>
            <w:top w:val="none" w:sz="0" w:space="0" w:color="auto"/>
            <w:left w:val="none" w:sz="0" w:space="0" w:color="auto"/>
            <w:bottom w:val="none" w:sz="0" w:space="0" w:color="auto"/>
            <w:right w:val="none" w:sz="0" w:space="0" w:color="auto"/>
          </w:divBdr>
        </w:div>
        <w:div w:id="1736123130">
          <w:marLeft w:val="0"/>
          <w:marRight w:val="0"/>
          <w:marTop w:val="0"/>
          <w:marBottom w:val="0"/>
          <w:divBdr>
            <w:top w:val="none" w:sz="0" w:space="0" w:color="auto"/>
            <w:left w:val="none" w:sz="0" w:space="0" w:color="auto"/>
            <w:bottom w:val="none" w:sz="0" w:space="0" w:color="auto"/>
            <w:right w:val="none" w:sz="0" w:space="0" w:color="auto"/>
          </w:divBdr>
          <w:divsChild>
            <w:div w:id="1255817243">
              <w:marLeft w:val="0"/>
              <w:marRight w:val="0"/>
              <w:marTop w:val="0"/>
              <w:marBottom w:val="0"/>
              <w:divBdr>
                <w:top w:val="none" w:sz="0" w:space="0" w:color="auto"/>
                <w:left w:val="none" w:sz="0" w:space="0" w:color="auto"/>
                <w:bottom w:val="none" w:sz="0" w:space="0" w:color="auto"/>
                <w:right w:val="none" w:sz="0" w:space="0" w:color="auto"/>
              </w:divBdr>
            </w:div>
          </w:divsChild>
        </w:div>
        <w:div w:id="1756435082">
          <w:marLeft w:val="0"/>
          <w:marRight w:val="0"/>
          <w:marTop w:val="0"/>
          <w:marBottom w:val="0"/>
          <w:divBdr>
            <w:top w:val="none" w:sz="0" w:space="0" w:color="auto"/>
            <w:left w:val="none" w:sz="0" w:space="0" w:color="auto"/>
            <w:bottom w:val="none" w:sz="0" w:space="0" w:color="auto"/>
            <w:right w:val="none" w:sz="0" w:space="0" w:color="auto"/>
          </w:divBdr>
        </w:div>
        <w:div w:id="1763918062">
          <w:marLeft w:val="0"/>
          <w:marRight w:val="0"/>
          <w:marTop w:val="0"/>
          <w:marBottom w:val="0"/>
          <w:divBdr>
            <w:top w:val="none" w:sz="0" w:space="0" w:color="auto"/>
            <w:left w:val="none" w:sz="0" w:space="0" w:color="auto"/>
            <w:bottom w:val="none" w:sz="0" w:space="0" w:color="auto"/>
            <w:right w:val="none" w:sz="0" w:space="0" w:color="auto"/>
          </w:divBdr>
        </w:div>
        <w:div w:id="1767143037">
          <w:marLeft w:val="0"/>
          <w:marRight w:val="0"/>
          <w:marTop w:val="0"/>
          <w:marBottom w:val="0"/>
          <w:divBdr>
            <w:top w:val="none" w:sz="0" w:space="0" w:color="auto"/>
            <w:left w:val="none" w:sz="0" w:space="0" w:color="auto"/>
            <w:bottom w:val="none" w:sz="0" w:space="0" w:color="auto"/>
            <w:right w:val="none" w:sz="0" w:space="0" w:color="auto"/>
          </w:divBdr>
          <w:divsChild>
            <w:div w:id="1891720738">
              <w:marLeft w:val="0"/>
              <w:marRight w:val="0"/>
              <w:marTop w:val="0"/>
              <w:marBottom w:val="0"/>
              <w:divBdr>
                <w:top w:val="none" w:sz="0" w:space="0" w:color="auto"/>
                <w:left w:val="none" w:sz="0" w:space="0" w:color="auto"/>
                <w:bottom w:val="none" w:sz="0" w:space="0" w:color="auto"/>
                <w:right w:val="none" w:sz="0" w:space="0" w:color="auto"/>
              </w:divBdr>
            </w:div>
          </w:divsChild>
        </w:div>
        <w:div w:id="1772703866">
          <w:marLeft w:val="0"/>
          <w:marRight w:val="0"/>
          <w:marTop w:val="0"/>
          <w:marBottom w:val="0"/>
          <w:divBdr>
            <w:top w:val="none" w:sz="0" w:space="0" w:color="auto"/>
            <w:left w:val="none" w:sz="0" w:space="0" w:color="auto"/>
            <w:bottom w:val="none" w:sz="0" w:space="0" w:color="auto"/>
            <w:right w:val="none" w:sz="0" w:space="0" w:color="auto"/>
          </w:divBdr>
          <w:divsChild>
            <w:div w:id="349843088">
              <w:marLeft w:val="0"/>
              <w:marRight w:val="0"/>
              <w:marTop w:val="0"/>
              <w:marBottom w:val="0"/>
              <w:divBdr>
                <w:top w:val="none" w:sz="0" w:space="0" w:color="auto"/>
                <w:left w:val="none" w:sz="0" w:space="0" w:color="auto"/>
                <w:bottom w:val="none" w:sz="0" w:space="0" w:color="auto"/>
                <w:right w:val="none" w:sz="0" w:space="0" w:color="auto"/>
              </w:divBdr>
            </w:div>
          </w:divsChild>
        </w:div>
        <w:div w:id="1774786069">
          <w:marLeft w:val="0"/>
          <w:marRight w:val="0"/>
          <w:marTop w:val="0"/>
          <w:marBottom w:val="0"/>
          <w:divBdr>
            <w:top w:val="none" w:sz="0" w:space="0" w:color="auto"/>
            <w:left w:val="none" w:sz="0" w:space="0" w:color="auto"/>
            <w:bottom w:val="none" w:sz="0" w:space="0" w:color="auto"/>
            <w:right w:val="none" w:sz="0" w:space="0" w:color="auto"/>
          </w:divBdr>
        </w:div>
        <w:div w:id="1803306298">
          <w:marLeft w:val="0"/>
          <w:marRight w:val="0"/>
          <w:marTop w:val="0"/>
          <w:marBottom w:val="0"/>
          <w:divBdr>
            <w:top w:val="none" w:sz="0" w:space="0" w:color="auto"/>
            <w:left w:val="none" w:sz="0" w:space="0" w:color="auto"/>
            <w:bottom w:val="none" w:sz="0" w:space="0" w:color="auto"/>
            <w:right w:val="none" w:sz="0" w:space="0" w:color="auto"/>
          </w:divBdr>
        </w:div>
        <w:div w:id="1806896695">
          <w:marLeft w:val="0"/>
          <w:marRight w:val="0"/>
          <w:marTop w:val="0"/>
          <w:marBottom w:val="0"/>
          <w:divBdr>
            <w:top w:val="none" w:sz="0" w:space="0" w:color="auto"/>
            <w:left w:val="none" w:sz="0" w:space="0" w:color="auto"/>
            <w:bottom w:val="none" w:sz="0" w:space="0" w:color="auto"/>
            <w:right w:val="none" w:sz="0" w:space="0" w:color="auto"/>
          </w:divBdr>
          <w:divsChild>
            <w:div w:id="49963358">
              <w:marLeft w:val="0"/>
              <w:marRight w:val="0"/>
              <w:marTop w:val="0"/>
              <w:marBottom w:val="0"/>
              <w:divBdr>
                <w:top w:val="none" w:sz="0" w:space="0" w:color="auto"/>
                <w:left w:val="none" w:sz="0" w:space="0" w:color="auto"/>
                <w:bottom w:val="none" w:sz="0" w:space="0" w:color="auto"/>
                <w:right w:val="none" w:sz="0" w:space="0" w:color="auto"/>
              </w:divBdr>
            </w:div>
            <w:div w:id="310250760">
              <w:marLeft w:val="0"/>
              <w:marRight w:val="0"/>
              <w:marTop w:val="0"/>
              <w:marBottom w:val="0"/>
              <w:divBdr>
                <w:top w:val="none" w:sz="0" w:space="0" w:color="auto"/>
                <w:left w:val="none" w:sz="0" w:space="0" w:color="auto"/>
                <w:bottom w:val="none" w:sz="0" w:space="0" w:color="auto"/>
                <w:right w:val="none" w:sz="0" w:space="0" w:color="auto"/>
              </w:divBdr>
            </w:div>
          </w:divsChild>
        </w:div>
        <w:div w:id="1808164803">
          <w:marLeft w:val="0"/>
          <w:marRight w:val="0"/>
          <w:marTop w:val="0"/>
          <w:marBottom w:val="0"/>
          <w:divBdr>
            <w:top w:val="none" w:sz="0" w:space="0" w:color="auto"/>
            <w:left w:val="none" w:sz="0" w:space="0" w:color="auto"/>
            <w:bottom w:val="none" w:sz="0" w:space="0" w:color="auto"/>
            <w:right w:val="none" w:sz="0" w:space="0" w:color="auto"/>
          </w:divBdr>
          <w:divsChild>
            <w:div w:id="647519792">
              <w:marLeft w:val="0"/>
              <w:marRight w:val="0"/>
              <w:marTop w:val="0"/>
              <w:marBottom w:val="0"/>
              <w:divBdr>
                <w:top w:val="none" w:sz="0" w:space="0" w:color="auto"/>
                <w:left w:val="none" w:sz="0" w:space="0" w:color="auto"/>
                <w:bottom w:val="none" w:sz="0" w:space="0" w:color="auto"/>
                <w:right w:val="none" w:sz="0" w:space="0" w:color="auto"/>
              </w:divBdr>
            </w:div>
          </w:divsChild>
        </w:div>
        <w:div w:id="1810398949">
          <w:marLeft w:val="0"/>
          <w:marRight w:val="0"/>
          <w:marTop w:val="0"/>
          <w:marBottom w:val="0"/>
          <w:divBdr>
            <w:top w:val="none" w:sz="0" w:space="0" w:color="auto"/>
            <w:left w:val="none" w:sz="0" w:space="0" w:color="auto"/>
            <w:bottom w:val="none" w:sz="0" w:space="0" w:color="auto"/>
            <w:right w:val="none" w:sz="0" w:space="0" w:color="auto"/>
          </w:divBdr>
        </w:div>
        <w:div w:id="1812869212">
          <w:marLeft w:val="0"/>
          <w:marRight w:val="0"/>
          <w:marTop w:val="0"/>
          <w:marBottom w:val="0"/>
          <w:divBdr>
            <w:top w:val="none" w:sz="0" w:space="0" w:color="auto"/>
            <w:left w:val="none" w:sz="0" w:space="0" w:color="auto"/>
            <w:bottom w:val="none" w:sz="0" w:space="0" w:color="auto"/>
            <w:right w:val="none" w:sz="0" w:space="0" w:color="auto"/>
          </w:divBdr>
          <w:divsChild>
            <w:div w:id="433984873">
              <w:marLeft w:val="0"/>
              <w:marRight w:val="0"/>
              <w:marTop w:val="0"/>
              <w:marBottom w:val="0"/>
              <w:divBdr>
                <w:top w:val="none" w:sz="0" w:space="0" w:color="auto"/>
                <w:left w:val="none" w:sz="0" w:space="0" w:color="auto"/>
                <w:bottom w:val="none" w:sz="0" w:space="0" w:color="auto"/>
                <w:right w:val="none" w:sz="0" w:space="0" w:color="auto"/>
              </w:divBdr>
            </w:div>
          </w:divsChild>
        </w:div>
        <w:div w:id="1823498386">
          <w:marLeft w:val="0"/>
          <w:marRight w:val="0"/>
          <w:marTop w:val="0"/>
          <w:marBottom w:val="0"/>
          <w:divBdr>
            <w:top w:val="none" w:sz="0" w:space="0" w:color="auto"/>
            <w:left w:val="none" w:sz="0" w:space="0" w:color="auto"/>
            <w:bottom w:val="none" w:sz="0" w:space="0" w:color="auto"/>
            <w:right w:val="none" w:sz="0" w:space="0" w:color="auto"/>
          </w:divBdr>
        </w:div>
        <w:div w:id="1831409362">
          <w:marLeft w:val="0"/>
          <w:marRight w:val="0"/>
          <w:marTop w:val="0"/>
          <w:marBottom w:val="0"/>
          <w:divBdr>
            <w:top w:val="none" w:sz="0" w:space="0" w:color="auto"/>
            <w:left w:val="none" w:sz="0" w:space="0" w:color="auto"/>
            <w:bottom w:val="none" w:sz="0" w:space="0" w:color="auto"/>
            <w:right w:val="none" w:sz="0" w:space="0" w:color="auto"/>
          </w:divBdr>
          <w:divsChild>
            <w:div w:id="270205111">
              <w:marLeft w:val="0"/>
              <w:marRight w:val="0"/>
              <w:marTop w:val="0"/>
              <w:marBottom w:val="0"/>
              <w:divBdr>
                <w:top w:val="none" w:sz="0" w:space="0" w:color="auto"/>
                <w:left w:val="none" w:sz="0" w:space="0" w:color="auto"/>
                <w:bottom w:val="none" w:sz="0" w:space="0" w:color="auto"/>
                <w:right w:val="none" w:sz="0" w:space="0" w:color="auto"/>
              </w:divBdr>
            </w:div>
          </w:divsChild>
        </w:div>
        <w:div w:id="1832526882">
          <w:marLeft w:val="0"/>
          <w:marRight w:val="0"/>
          <w:marTop w:val="0"/>
          <w:marBottom w:val="0"/>
          <w:divBdr>
            <w:top w:val="none" w:sz="0" w:space="0" w:color="auto"/>
            <w:left w:val="none" w:sz="0" w:space="0" w:color="auto"/>
            <w:bottom w:val="none" w:sz="0" w:space="0" w:color="auto"/>
            <w:right w:val="none" w:sz="0" w:space="0" w:color="auto"/>
          </w:divBdr>
          <w:divsChild>
            <w:div w:id="1930232721">
              <w:marLeft w:val="0"/>
              <w:marRight w:val="0"/>
              <w:marTop w:val="0"/>
              <w:marBottom w:val="0"/>
              <w:divBdr>
                <w:top w:val="none" w:sz="0" w:space="0" w:color="auto"/>
                <w:left w:val="none" w:sz="0" w:space="0" w:color="auto"/>
                <w:bottom w:val="none" w:sz="0" w:space="0" w:color="auto"/>
                <w:right w:val="none" w:sz="0" w:space="0" w:color="auto"/>
              </w:divBdr>
            </w:div>
          </w:divsChild>
        </w:div>
        <w:div w:id="1832675173">
          <w:marLeft w:val="0"/>
          <w:marRight w:val="0"/>
          <w:marTop w:val="0"/>
          <w:marBottom w:val="0"/>
          <w:divBdr>
            <w:top w:val="none" w:sz="0" w:space="0" w:color="auto"/>
            <w:left w:val="none" w:sz="0" w:space="0" w:color="auto"/>
            <w:bottom w:val="none" w:sz="0" w:space="0" w:color="auto"/>
            <w:right w:val="none" w:sz="0" w:space="0" w:color="auto"/>
          </w:divBdr>
          <w:divsChild>
            <w:div w:id="1399354222">
              <w:marLeft w:val="0"/>
              <w:marRight w:val="0"/>
              <w:marTop w:val="0"/>
              <w:marBottom w:val="0"/>
              <w:divBdr>
                <w:top w:val="none" w:sz="0" w:space="0" w:color="auto"/>
                <w:left w:val="none" w:sz="0" w:space="0" w:color="auto"/>
                <w:bottom w:val="none" w:sz="0" w:space="0" w:color="auto"/>
                <w:right w:val="none" w:sz="0" w:space="0" w:color="auto"/>
              </w:divBdr>
            </w:div>
          </w:divsChild>
        </w:div>
        <w:div w:id="1839810902">
          <w:marLeft w:val="0"/>
          <w:marRight w:val="0"/>
          <w:marTop w:val="0"/>
          <w:marBottom w:val="0"/>
          <w:divBdr>
            <w:top w:val="none" w:sz="0" w:space="0" w:color="auto"/>
            <w:left w:val="none" w:sz="0" w:space="0" w:color="auto"/>
            <w:bottom w:val="none" w:sz="0" w:space="0" w:color="auto"/>
            <w:right w:val="none" w:sz="0" w:space="0" w:color="auto"/>
          </w:divBdr>
        </w:div>
        <w:div w:id="1844855695">
          <w:marLeft w:val="0"/>
          <w:marRight w:val="0"/>
          <w:marTop w:val="0"/>
          <w:marBottom w:val="0"/>
          <w:divBdr>
            <w:top w:val="none" w:sz="0" w:space="0" w:color="auto"/>
            <w:left w:val="none" w:sz="0" w:space="0" w:color="auto"/>
            <w:bottom w:val="none" w:sz="0" w:space="0" w:color="auto"/>
            <w:right w:val="none" w:sz="0" w:space="0" w:color="auto"/>
          </w:divBdr>
          <w:divsChild>
            <w:div w:id="1122651371">
              <w:marLeft w:val="0"/>
              <w:marRight w:val="0"/>
              <w:marTop w:val="0"/>
              <w:marBottom w:val="0"/>
              <w:divBdr>
                <w:top w:val="none" w:sz="0" w:space="0" w:color="auto"/>
                <w:left w:val="none" w:sz="0" w:space="0" w:color="auto"/>
                <w:bottom w:val="none" w:sz="0" w:space="0" w:color="auto"/>
                <w:right w:val="none" w:sz="0" w:space="0" w:color="auto"/>
              </w:divBdr>
            </w:div>
          </w:divsChild>
        </w:div>
        <w:div w:id="1854150610">
          <w:marLeft w:val="0"/>
          <w:marRight w:val="0"/>
          <w:marTop w:val="0"/>
          <w:marBottom w:val="0"/>
          <w:divBdr>
            <w:top w:val="none" w:sz="0" w:space="0" w:color="auto"/>
            <w:left w:val="none" w:sz="0" w:space="0" w:color="auto"/>
            <w:bottom w:val="none" w:sz="0" w:space="0" w:color="auto"/>
            <w:right w:val="none" w:sz="0" w:space="0" w:color="auto"/>
          </w:divBdr>
          <w:divsChild>
            <w:div w:id="188682214">
              <w:marLeft w:val="0"/>
              <w:marRight w:val="0"/>
              <w:marTop w:val="0"/>
              <w:marBottom w:val="0"/>
              <w:divBdr>
                <w:top w:val="none" w:sz="0" w:space="0" w:color="auto"/>
                <w:left w:val="none" w:sz="0" w:space="0" w:color="auto"/>
                <w:bottom w:val="none" w:sz="0" w:space="0" w:color="auto"/>
                <w:right w:val="none" w:sz="0" w:space="0" w:color="auto"/>
              </w:divBdr>
            </w:div>
          </w:divsChild>
        </w:div>
        <w:div w:id="1857695215">
          <w:marLeft w:val="0"/>
          <w:marRight w:val="0"/>
          <w:marTop w:val="0"/>
          <w:marBottom w:val="0"/>
          <w:divBdr>
            <w:top w:val="none" w:sz="0" w:space="0" w:color="auto"/>
            <w:left w:val="none" w:sz="0" w:space="0" w:color="auto"/>
            <w:bottom w:val="none" w:sz="0" w:space="0" w:color="auto"/>
            <w:right w:val="none" w:sz="0" w:space="0" w:color="auto"/>
          </w:divBdr>
          <w:divsChild>
            <w:div w:id="538050566">
              <w:marLeft w:val="0"/>
              <w:marRight w:val="0"/>
              <w:marTop w:val="0"/>
              <w:marBottom w:val="0"/>
              <w:divBdr>
                <w:top w:val="none" w:sz="0" w:space="0" w:color="auto"/>
                <w:left w:val="none" w:sz="0" w:space="0" w:color="auto"/>
                <w:bottom w:val="none" w:sz="0" w:space="0" w:color="auto"/>
                <w:right w:val="none" w:sz="0" w:space="0" w:color="auto"/>
              </w:divBdr>
            </w:div>
          </w:divsChild>
        </w:div>
        <w:div w:id="1863862424">
          <w:marLeft w:val="0"/>
          <w:marRight w:val="0"/>
          <w:marTop w:val="0"/>
          <w:marBottom w:val="0"/>
          <w:divBdr>
            <w:top w:val="none" w:sz="0" w:space="0" w:color="auto"/>
            <w:left w:val="none" w:sz="0" w:space="0" w:color="auto"/>
            <w:bottom w:val="none" w:sz="0" w:space="0" w:color="auto"/>
            <w:right w:val="none" w:sz="0" w:space="0" w:color="auto"/>
          </w:divBdr>
          <w:divsChild>
            <w:div w:id="114301393">
              <w:marLeft w:val="0"/>
              <w:marRight w:val="0"/>
              <w:marTop w:val="0"/>
              <w:marBottom w:val="0"/>
              <w:divBdr>
                <w:top w:val="none" w:sz="0" w:space="0" w:color="auto"/>
                <w:left w:val="none" w:sz="0" w:space="0" w:color="auto"/>
                <w:bottom w:val="none" w:sz="0" w:space="0" w:color="auto"/>
                <w:right w:val="none" w:sz="0" w:space="0" w:color="auto"/>
              </w:divBdr>
            </w:div>
            <w:div w:id="2080517476">
              <w:marLeft w:val="0"/>
              <w:marRight w:val="0"/>
              <w:marTop w:val="0"/>
              <w:marBottom w:val="0"/>
              <w:divBdr>
                <w:top w:val="none" w:sz="0" w:space="0" w:color="auto"/>
                <w:left w:val="none" w:sz="0" w:space="0" w:color="auto"/>
                <w:bottom w:val="none" w:sz="0" w:space="0" w:color="auto"/>
                <w:right w:val="none" w:sz="0" w:space="0" w:color="auto"/>
              </w:divBdr>
            </w:div>
          </w:divsChild>
        </w:div>
        <w:div w:id="1872110689">
          <w:marLeft w:val="0"/>
          <w:marRight w:val="0"/>
          <w:marTop w:val="0"/>
          <w:marBottom w:val="0"/>
          <w:divBdr>
            <w:top w:val="none" w:sz="0" w:space="0" w:color="auto"/>
            <w:left w:val="none" w:sz="0" w:space="0" w:color="auto"/>
            <w:bottom w:val="none" w:sz="0" w:space="0" w:color="auto"/>
            <w:right w:val="none" w:sz="0" w:space="0" w:color="auto"/>
          </w:divBdr>
        </w:div>
        <w:div w:id="1882863600">
          <w:marLeft w:val="0"/>
          <w:marRight w:val="0"/>
          <w:marTop w:val="0"/>
          <w:marBottom w:val="0"/>
          <w:divBdr>
            <w:top w:val="none" w:sz="0" w:space="0" w:color="auto"/>
            <w:left w:val="none" w:sz="0" w:space="0" w:color="auto"/>
            <w:bottom w:val="none" w:sz="0" w:space="0" w:color="auto"/>
            <w:right w:val="none" w:sz="0" w:space="0" w:color="auto"/>
          </w:divBdr>
        </w:div>
        <w:div w:id="1884562925">
          <w:marLeft w:val="0"/>
          <w:marRight w:val="0"/>
          <w:marTop w:val="0"/>
          <w:marBottom w:val="0"/>
          <w:divBdr>
            <w:top w:val="none" w:sz="0" w:space="0" w:color="auto"/>
            <w:left w:val="none" w:sz="0" w:space="0" w:color="auto"/>
            <w:bottom w:val="none" w:sz="0" w:space="0" w:color="auto"/>
            <w:right w:val="none" w:sz="0" w:space="0" w:color="auto"/>
          </w:divBdr>
          <w:divsChild>
            <w:div w:id="1763721043">
              <w:marLeft w:val="0"/>
              <w:marRight w:val="0"/>
              <w:marTop w:val="0"/>
              <w:marBottom w:val="0"/>
              <w:divBdr>
                <w:top w:val="none" w:sz="0" w:space="0" w:color="auto"/>
                <w:left w:val="none" w:sz="0" w:space="0" w:color="auto"/>
                <w:bottom w:val="none" w:sz="0" w:space="0" w:color="auto"/>
                <w:right w:val="none" w:sz="0" w:space="0" w:color="auto"/>
              </w:divBdr>
            </w:div>
          </w:divsChild>
        </w:div>
        <w:div w:id="1890606211">
          <w:marLeft w:val="0"/>
          <w:marRight w:val="0"/>
          <w:marTop w:val="0"/>
          <w:marBottom w:val="0"/>
          <w:divBdr>
            <w:top w:val="none" w:sz="0" w:space="0" w:color="auto"/>
            <w:left w:val="none" w:sz="0" w:space="0" w:color="auto"/>
            <w:bottom w:val="none" w:sz="0" w:space="0" w:color="auto"/>
            <w:right w:val="none" w:sz="0" w:space="0" w:color="auto"/>
          </w:divBdr>
          <w:divsChild>
            <w:div w:id="1117717744">
              <w:marLeft w:val="0"/>
              <w:marRight w:val="0"/>
              <w:marTop w:val="0"/>
              <w:marBottom w:val="0"/>
              <w:divBdr>
                <w:top w:val="none" w:sz="0" w:space="0" w:color="auto"/>
                <w:left w:val="none" w:sz="0" w:space="0" w:color="auto"/>
                <w:bottom w:val="none" w:sz="0" w:space="0" w:color="auto"/>
                <w:right w:val="none" w:sz="0" w:space="0" w:color="auto"/>
              </w:divBdr>
            </w:div>
          </w:divsChild>
        </w:div>
        <w:div w:id="1892880094">
          <w:marLeft w:val="0"/>
          <w:marRight w:val="0"/>
          <w:marTop w:val="0"/>
          <w:marBottom w:val="0"/>
          <w:divBdr>
            <w:top w:val="none" w:sz="0" w:space="0" w:color="auto"/>
            <w:left w:val="none" w:sz="0" w:space="0" w:color="auto"/>
            <w:bottom w:val="none" w:sz="0" w:space="0" w:color="auto"/>
            <w:right w:val="none" w:sz="0" w:space="0" w:color="auto"/>
          </w:divBdr>
          <w:divsChild>
            <w:div w:id="1116753425">
              <w:marLeft w:val="0"/>
              <w:marRight w:val="0"/>
              <w:marTop w:val="0"/>
              <w:marBottom w:val="0"/>
              <w:divBdr>
                <w:top w:val="none" w:sz="0" w:space="0" w:color="auto"/>
                <w:left w:val="none" w:sz="0" w:space="0" w:color="auto"/>
                <w:bottom w:val="none" w:sz="0" w:space="0" w:color="auto"/>
                <w:right w:val="none" w:sz="0" w:space="0" w:color="auto"/>
              </w:divBdr>
            </w:div>
          </w:divsChild>
        </w:div>
        <w:div w:id="1899435623">
          <w:marLeft w:val="0"/>
          <w:marRight w:val="0"/>
          <w:marTop w:val="0"/>
          <w:marBottom w:val="0"/>
          <w:divBdr>
            <w:top w:val="none" w:sz="0" w:space="0" w:color="auto"/>
            <w:left w:val="none" w:sz="0" w:space="0" w:color="auto"/>
            <w:bottom w:val="none" w:sz="0" w:space="0" w:color="auto"/>
            <w:right w:val="none" w:sz="0" w:space="0" w:color="auto"/>
          </w:divBdr>
        </w:div>
        <w:div w:id="1905024651">
          <w:marLeft w:val="0"/>
          <w:marRight w:val="0"/>
          <w:marTop w:val="0"/>
          <w:marBottom w:val="0"/>
          <w:divBdr>
            <w:top w:val="none" w:sz="0" w:space="0" w:color="auto"/>
            <w:left w:val="none" w:sz="0" w:space="0" w:color="auto"/>
            <w:bottom w:val="none" w:sz="0" w:space="0" w:color="auto"/>
            <w:right w:val="none" w:sz="0" w:space="0" w:color="auto"/>
          </w:divBdr>
          <w:divsChild>
            <w:div w:id="180440633">
              <w:marLeft w:val="0"/>
              <w:marRight w:val="0"/>
              <w:marTop w:val="0"/>
              <w:marBottom w:val="0"/>
              <w:divBdr>
                <w:top w:val="none" w:sz="0" w:space="0" w:color="auto"/>
                <w:left w:val="none" w:sz="0" w:space="0" w:color="auto"/>
                <w:bottom w:val="none" w:sz="0" w:space="0" w:color="auto"/>
                <w:right w:val="none" w:sz="0" w:space="0" w:color="auto"/>
              </w:divBdr>
            </w:div>
          </w:divsChild>
        </w:div>
        <w:div w:id="1909807868">
          <w:marLeft w:val="0"/>
          <w:marRight w:val="0"/>
          <w:marTop w:val="0"/>
          <w:marBottom w:val="0"/>
          <w:divBdr>
            <w:top w:val="none" w:sz="0" w:space="0" w:color="auto"/>
            <w:left w:val="none" w:sz="0" w:space="0" w:color="auto"/>
            <w:bottom w:val="none" w:sz="0" w:space="0" w:color="auto"/>
            <w:right w:val="none" w:sz="0" w:space="0" w:color="auto"/>
          </w:divBdr>
        </w:div>
        <w:div w:id="1921713163">
          <w:marLeft w:val="0"/>
          <w:marRight w:val="0"/>
          <w:marTop w:val="0"/>
          <w:marBottom w:val="0"/>
          <w:divBdr>
            <w:top w:val="none" w:sz="0" w:space="0" w:color="auto"/>
            <w:left w:val="none" w:sz="0" w:space="0" w:color="auto"/>
            <w:bottom w:val="none" w:sz="0" w:space="0" w:color="auto"/>
            <w:right w:val="none" w:sz="0" w:space="0" w:color="auto"/>
          </w:divBdr>
          <w:divsChild>
            <w:div w:id="521093624">
              <w:marLeft w:val="0"/>
              <w:marRight w:val="0"/>
              <w:marTop w:val="0"/>
              <w:marBottom w:val="0"/>
              <w:divBdr>
                <w:top w:val="none" w:sz="0" w:space="0" w:color="auto"/>
                <w:left w:val="none" w:sz="0" w:space="0" w:color="auto"/>
                <w:bottom w:val="none" w:sz="0" w:space="0" w:color="auto"/>
                <w:right w:val="none" w:sz="0" w:space="0" w:color="auto"/>
              </w:divBdr>
            </w:div>
            <w:div w:id="1096289695">
              <w:marLeft w:val="0"/>
              <w:marRight w:val="0"/>
              <w:marTop w:val="0"/>
              <w:marBottom w:val="0"/>
              <w:divBdr>
                <w:top w:val="none" w:sz="0" w:space="0" w:color="auto"/>
                <w:left w:val="none" w:sz="0" w:space="0" w:color="auto"/>
                <w:bottom w:val="none" w:sz="0" w:space="0" w:color="auto"/>
                <w:right w:val="none" w:sz="0" w:space="0" w:color="auto"/>
              </w:divBdr>
            </w:div>
          </w:divsChild>
        </w:div>
        <w:div w:id="1934586735">
          <w:marLeft w:val="0"/>
          <w:marRight w:val="0"/>
          <w:marTop w:val="0"/>
          <w:marBottom w:val="0"/>
          <w:divBdr>
            <w:top w:val="none" w:sz="0" w:space="0" w:color="auto"/>
            <w:left w:val="none" w:sz="0" w:space="0" w:color="auto"/>
            <w:bottom w:val="none" w:sz="0" w:space="0" w:color="auto"/>
            <w:right w:val="none" w:sz="0" w:space="0" w:color="auto"/>
          </w:divBdr>
          <w:divsChild>
            <w:div w:id="603922457">
              <w:marLeft w:val="0"/>
              <w:marRight w:val="0"/>
              <w:marTop w:val="0"/>
              <w:marBottom w:val="0"/>
              <w:divBdr>
                <w:top w:val="none" w:sz="0" w:space="0" w:color="auto"/>
                <w:left w:val="none" w:sz="0" w:space="0" w:color="auto"/>
                <w:bottom w:val="none" w:sz="0" w:space="0" w:color="auto"/>
                <w:right w:val="none" w:sz="0" w:space="0" w:color="auto"/>
              </w:divBdr>
            </w:div>
          </w:divsChild>
        </w:div>
        <w:div w:id="1936665005">
          <w:marLeft w:val="0"/>
          <w:marRight w:val="0"/>
          <w:marTop w:val="0"/>
          <w:marBottom w:val="0"/>
          <w:divBdr>
            <w:top w:val="none" w:sz="0" w:space="0" w:color="auto"/>
            <w:left w:val="none" w:sz="0" w:space="0" w:color="auto"/>
            <w:bottom w:val="none" w:sz="0" w:space="0" w:color="auto"/>
            <w:right w:val="none" w:sz="0" w:space="0" w:color="auto"/>
          </w:divBdr>
        </w:div>
        <w:div w:id="1940914737">
          <w:marLeft w:val="0"/>
          <w:marRight w:val="0"/>
          <w:marTop w:val="0"/>
          <w:marBottom w:val="0"/>
          <w:divBdr>
            <w:top w:val="none" w:sz="0" w:space="0" w:color="auto"/>
            <w:left w:val="none" w:sz="0" w:space="0" w:color="auto"/>
            <w:bottom w:val="none" w:sz="0" w:space="0" w:color="auto"/>
            <w:right w:val="none" w:sz="0" w:space="0" w:color="auto"/>
          </w:divBdr>
          <w:divsChild>
            <w:div w:id="1750807488">
              <w:marLeft w:val="0"/>
              <w:marRight w:val="0"/>
              <w:marTop w:val="0"/>
              <w:marBottom w:val="0"/>
              <w:divBdr>
                <w:top w:val="none" w:sz="0" w:space="0" w:color="auto"/>
                <w:left w:val="none" w:sz="0" w:space="0" w:color="auto"/>
                <w:bottom w:val="none" w:sz="0" w:space="0" w:color="auto"/>
                <w:right w:val="none" w:sz="0" w:space="0" w:color="auto"/>
              </w:divBdr>
            </w:div>
          </w:divsChild>
        </w:div>
        <w:div w:id="1942100878">
          <w:marLeft w:val="0"/>
          <w:marRight w:val="0"/>
          <w:marTop w:val="0"/>
          <w:marBottom w:val="0"/>
          <w:divBdr>
            <w:top w:val="none" w:sz="0" w:space="0" w:color="auto"/>
            <w:left w:val="none" w:sz="0" w:space="0" w:color="auto"/>
            <w:bottom w:val="none" w:sz="0" w:space="0" w:color="auto"/>
            <w:right w:val="none" w:sz="0" w:space="0" w:color="auto"/>
          </w:divBdr>
        </w:div>
        <w:div w:id="1943607210">
          <w:marLeft w:val="0"/>
          <w:marRight w:val="0"/>
          <w:marTop w:val="0"/>
          <w:marBottom w:val="0"/>
          <w:divBdr>
            <w:top w:val="none" w:sz="0" w:space="0" w:color="auto"/>
            <w:left w:val="none" w:sz="0" w:space="0" w:color="auto"/>
            <w:bottom w:val="none" w:sz="0" w:space="0" w:color="auto"/>
            <w:right w:val="none" w:sz="0" w:space="0" w:color="auto"/>
          </w:divBdr>
        </w:div>
        <w:div w:id="1955866580">
          <w:marLeft w:val="0"/>
          <w:marRight w:val="0"/>
          <w:marTop w:val="0"/>
          <w:marBottom w:val="0"/>
          <w:divBdr>
            <w:top w:val="none" w:sz="0" w:space="0" w:color="auto"/>
            <w:left w:val="none" w:sz="0" w:space="0" w:color="auto"/>
            <w:bottom w:val="none" w:sz="0" w:space="0" w:color="auto"/>
            <w:right w:val="none" w:sz="0" w:space="0" w:color="auto"/>
          </w:divBdr>
        </w:div>
        <w:div w:id="1958753229">
          <w:marLeft w:val="0"/>
          <w:marRight w:val="0"/>
          <w:marTop w:val="0"/>
          <w:marBottom w:val="0"/>
          <w:divBdr>
            <w:top w:val="none" w:sz="0" w:space="0" w:color="auto"/>
            <w:left w:val="none" w:sz="0" w:space="0" w:color="auto"/>
            <w:bottom w:val="none" w:sz="0" w:space="0" w:color="auto"/>
            <w:right w:val="none" w:sz="0" w:space="0" w:color="auto"/>
          </w:divBdr>
        </w:div>
        <w:div w:id="1959797110">
          <w:marLeft w:val="0"/>
          <w:marRight w:val="0"/>
          <w:marTop w:val="0"/>
          <w:marBottom w:val="0"/>
          <w:divBdr>
            <w:top w:val="none" w:sz="0" w:space="0" w:color="auto"/>
            <w:left w:val="none" w:sz="0" w:space="0" w:color="auto"/>
            <w:bottom w:val="none" w:sz="0" w:space="0" w:color="auto"/>
            <w:right w:val="none" w:sz="0" w:space="0" w:color="auto"/>
          </w:divBdr>
        </w:div>
        <w:div w:id="1974674449">
          <w:marLeft w:val="0"/>
          <w:marRight w:val="0"/>
          <w:marTop w:val="0"/>
          <w:marBottom w:val="0"/>
          <w:divBdr>
            <w:top w:val="none" w:sz="0" w:space="0" w:color="auto"/>
            <w:left w:val="none" w:sz="0" w:space="0" w:color="auto"/>
            <w:bottom w:val="none" w:sz="0" w:space="0" w:color="auto"/>
            <w:right w:val="none" w:sz="0" w:space="0" w:color="auto"/>
          </w:divBdr>
          <w:divsChild>
            <w:div w:id="2146240969">
              <w:marLeft w:val="0"/>
              <w:marRight w:val="0"/>
              <w:marTop w:val="0"/>
              <w:marBottom w:val="0"/>
              <w:divBdr>
                <w:top w:val="none" w:sz="0" w:space="0" w:color="auto"/>
                <w:left w:val="none" w:sz="0" w:space="0" w:color="auto"/>
                <w:bottom w:val="none" w:sz="0" w:space="0" w:color="auto"/>
                <w:right w:val="none" w:sz="0" w:space="0" w:color="auto"/>
              </w:divBdr>
            </w:div>
          </w:divsChild>
        </w:div>
        <w:div w:id="1980837294">
          <w:marLeft w:val="0"/>
          <w:marRight w:val="0"/>
          <w:marTop w:val="0"/>
          <w:marBottom w:val="0"/>
          <w:divBdr>
            <w:top w:val="none" w:sz="0" w:space="0" w:color="auto"/>
            <w:left w:val="none" w:sz="0" w:space="0" w:color="auto"/>
            <w:bottom w:val="none" w:sz="0" w:space="0" w:color="auto"/>
            <w:right w:val="none" w:sz="0" w:space="0" w:color="auto"/>
          </w:divBdr>
        </w:div>
        <w:div w:id="1981496739">
          <w:marLeft w:val="0"/>
          <w:marRight w:val="0"/>
          <w:marTop w:val="0"/>
          <w:marBottom w:val="0"/>
          <w:divBdr>
            <w:top w:val="none" w:sz="0" w:space="0" w:color="auto"/>
            <w:left w:val="none" w:sz="0" w:space="0" w:color="auto"/>
            <w:bottom w:val="none" w:sz="0" w:space="0" w:color="auto"/>
            <w:right w:val="none" w:sz="0" w:space="0" w:color="auto"/>
          </w:divBdr>
        </w:div>
        <w:div w:id="1986470508">
          <w:marLeft w:val="0"/>
          <w:marRight w:val="0"/>
          <w:marTop w:val="0"/>
          <w:marBottom w:val="0"/>
          <w:divBdr>
            <w:top w:val="none" w:sz="0" w:space="0" w:color="auto"/>
            <w:left w:val="none" w:sz="0" w:space="0" w:color="auto"/>
            <w:bottom w:val="none" w:sz="0" w:space="0" w:color="auto"/>
            <w:right w:val="none" w:sz="0" w:space="0" w:color="auto"/>
          </w:divBdr>
          <w:divsChild>
            <w:div w:id="1192768362">
              <w:marLeft w:val="0"/>
              <w:marRight w:val="0"/>
              <w:marTop w:val="0"/>
              <w:marBottom w:val="0"/>
              <w:divBdr>
                <w:top w:val="none" w:sz="0" w:space="0" w:color="auto"/>
                <w:left w:val="none" w:sz="0" w:space="0" w:color="auto"/>
                <w:bottom w:val="none" w:sz="0" w:space="0" w:color="auto"/>
                <w:right w:val="none" w:sz="0" w:space="0" w:color="auto"/>
              </w:divBdr>
            </w:div>
          </w:divsChild>
        </w:div>
        <w:div w:id="1990015827">
          <w:marLeft w:val="0"/>
          <w:marRight w:val="0"/>
          <w:marTop w:val="0"/>
          <w:marBottom w:val="0"/>
          <w:divBdr>
            <w:top w:val="none" w:sz="0" w:space="0" w:color="auto"/>
            <w:left w:val="none" w:sz="0" w:space="0" w:color="auto"/>
            <w:bottom w:val="none" w:sz="0" w:space="0" w:color="auto"/>
            <w:right w:val="none" w:sz="0" w:space="0" w:color="auto"/>
          </w:divBdr>
        </w:div>
        <w:div w:id="2007779498">
          <w:marLeft w:val="0"/>
          <w:marRight w:val="0"/>
          <w:marTop w:val="0"/>
          <w:marBottom w:val="0"/>
          <w:divBdr>
            <w:top w:val="none" w:sz="0" w:space="0" w:color="auto"/>
            <w:left w:val="none" w:sz="0" w:space="0" w:color="auto"/>
            <w:bottom w:val="none" w:sz="0" w:space="0" w:color="auto"/>
            <w:right w:val="none" w:sz="0" w:space="0" w:color="auto"/>
          </w:divBdr>
        </w:div>
        <w:div w:id="2008315904">
          <w:marLeft w:val="0"/>
          <w:marRight w:val="0"/>
          <w:marTop w:val="0"/>
          <w:marBottom w:val="0"/>
          <w:divBdr>
            <w:top w:val="none" w:sz="0" w:space="0" w:color="auto"/>
            <w:left w:val="none" w:sz="0" w:space="0" w:color="auto"/>
            <w:bottom w:val="none" w:sz="0" w:space="0" w:color="auto"/>
            <w:right w:val="none" w:sz="0" w:space="0" w:color="auto"/>
          </w:divBdr>
          <w:divsChild>
            <w:div w:id="559906324">
              <w:marLeft w:val="0"/>
              <w:marRight w:val="0"/>
              <w:marTop w:val="0"/>
              <w:marBottom w:val="0"/>
              <w:divBdr>
                <w:top w:val="none" w:sz="0" w:space="0" w:color="auto"/>
                <w:left w:val="none" w:sz="0" w:space="0" w:color="auto"/>
                <w:bottom w:val="none" w:sz="0" w:space="0" w:color="auto"/>
                <w:right w:val="none" w:sz="0" w:space="0" w:color="auto"/>
              </w:divBdr>
            </w:div>
          </w:divsChild>
        </w:div>
        <w:div w:id="2011442978">
          <w:marLeft w:val="0"/>
          <w:marRight w:val="0"/>
          <w:marTop w:val="0"/>
          <w:marBottom w:val="0"/>
          <w:divBdr>
            <w:top w:val="none" w:sz="0" w:space="0" w:color="auto"/>
            <w:left w:val="none" w:sz="0" w:space="0" w:color="auto"/>
            <w:bottom w:val="none" w:sz="0" w:space="0" w:color="auto"/>
            <w:right w:val="none" w:sz="0" w:space="0" w:color="auto"/>
          </w:divBdr>
        </w:div>
        <w:div w:id="2013407143">
          <w:marLeft w:val="0"/>
          <w:marRight w:val="0"/>
          <w:marTop w:val="0"/>
          <w:marBottom w:val="0"/>
          <w:divBdr>
            <w:top w:val="none" w:sz="0" w:space="0" w:color="auto"/>
            <w:left w:val="none" w:sz="0" w:space="0" w:color="auto"/>
            <w:bottom w:val="none" w:sz="0" w:space="0" w:color="auto"/>
            <w:right w:val="none" w:sz="0" w:space="0" w:color="auto"/>
          </w:divBdr>
          <w:divsChild>
            <w:div w:id="1129514144">
              <w:marLeft w:val="0"/>
              <w:marRight w:val="0"/>
              <w:marTop w:val="0"/>
              <w:marBottom w:val="0"/>
              <w:divBdr>
                <w:top w:val="none" w:sz="0" w:space="0" w:color="auto"/>
                <w:left w:val="none" w:sz="0" w:space="0" w:color="auto"/>
                <w:bottom w:val="none" w:sz="0" w:space="0" w:color="auto"/>
                <w:right w:val="none" w:sz="0" w:space="0" w:color="auto"/>
              </w:divBdr>
            </w:div>
            <w:div w:id="1982805928">
              <w:marLeft w:val="0"/>
              <w:marRight w:val="0"/>
              <w:marTop w:val="0"/>
              <w:marBottom w:val="0"/>
              <w:divBdr>
                <w:top w:val="none" w:sz="0" w:space="0" w:color="auto"/>
                <w:left w:val="none" w:sz="0" w:space="0" w:color="auto"/>
                <w:bottom w:val="none" w:sz="0" w:space="0" w:color="auto"/>
                <w:right w:val="none" w:sz="0" w:space="0" w:color="auto"/>
              </w:divBdr>
            </w:div>
          </w:divsChild>
        </w:div>
        <w:div w:id="2013601751">
          <w:marLeft w:val="0"/>
          <w:marRight w:val="0"/>
          <w:marTop w:val="0"/>
          <w:marBottom w:val="0"/>
          <w:divBdr>
            <w:top w:val="none" w:sz="0" w:space="0" w:color="auto"/>
            <w:left w:val="none" w:sz="0" w:space="0" w:color="auto"/>
            <w:bottom w:val="none" w:sz="0" w:space="0" w:color="auto"/>
            <w:right w:val="none" w:sz="0" w:space="0" w:color="auto"/>
          </w:divBdr>
        </w:div>
        <w:div w:id="2018119768">
          <w:marLeft w:val="0"/>
          <w:marRight w:val="0"/>
          <w:marTop w:val="0"/>
          <w:marBottom w:val="0"/>
          <w:divBdr>
            <w:top w:val="none" w:sz="0" w:space="0" w:color="auto"/>
            <w:left w:val="none" w:sz="0" w:space="0" w:color="auto"/>
            <w:bottom w:val="none" w:sz="0" w:space="0" w:color="auto"/>
            <w:right w:val="none" w:sz="0" w:space="0" w:color="auto"/>
          </w:divBdr>
        </w:div>
        <w:div w:id="2031754317">
          <w:marLeft w:val="0"/>
          <w:marRight w:val="0"/>
          <w:marTop w:val="0"/>
          <w:marBottom w:val="0"/>
          <w:divBdr>
            <w:top w:val="none" w:sz="0" w:space="0" w:color="auto"/>
            <w:left w:val="none" w:sz="0" w:space="0" w:color="auto"/>
            <w:bottom w:val="none" w:sz="0" w:space="0" w:color="auto"/>
            <w:right w:val="none" w:sz="0" w:space="0" w:color="auto"/>
          </w:divBdr>
          <w:divsChild>
            <w:div w:id="655187587">
              <w:marLeft w:val="0"/>
              <w:marRight w:val="0"/>
              <w:marTop w:val="0"/>
              <w:marBottom w:val="0"/>
              <w:divBdr>
                <w:top w:val="none" w:sz="0" w:space="0" w:color="auto"/>
                <w:left w:val="none" w:sz="0" w:space="0" w:color="auto"/>
                <w:bottom w:val="none" w:sz="0" w:space="0" w:color="auto"/>
                <w:right w:val="none" w:sz="0" w:space="0" w:color="auto"/>
              </w:divBdr>
            </w:div>
          </w:divsChild>
        </w:div>
        <w:div w:id="2033266202">
          <w:marLeft w:val="0"/>
          <w:marRight w:val="0"/>
          <w:marTop w:val="0"/>
          <w:marBottom w:val="0"/>
          <w:divBdr>
            <w:top w:val="none" w:sz="0" w:space="0" w:color="auto"/>
            <w:left w:val="none" w:sz="0" w:space="0" w:color="auto"/>
            <w:bottom w:val="none" w:sz="0" w:space="0" w:color="auto"/>
            <w:right w:val="none" w:sz="0" w:space="0" w:color="auto"/>
          </w:divBdr>
          <w:divsChild>
            <w:div w:id="693964063">
              <w:marLeft w:val="0"/>
              <w:marRight w:val="0"/>
              <w:marTop w:val="0"/>
              <w:marBottom w:val="0"/>
              <w:divBdr>
                <w:top w:val="none" w:sz="0" w:space="0" w:color="auto"/>
                <w:left w:val="none" w:sz="0" w:space="0" w:color="auto"/>
                <w:bottom w:val="none" w:sz="0" w:space="0" w:color="auto"/>
                <w:right w:val="none" w:sz="0" w:space="0" w:color="auto"/>
              </w:divBdr>
            </w:div>
          </w:divsChild>
        </w:div>
        <w:div w:id="2040736027">
          <w:marLeft w:val="0"/>
          <w:marRight w:val="0"/>
          <w:marTop w:val="0"/>
          <w:marBottom w:val="0"/>
          <w:divBdr>
            <w:top w:val="none" w:sz="0" w:space="0" w:color="auto"/>
            <w:left w:val="none" w:sz="0" w:space="0" w:color="auto"/>
            <w:bottom w:val="none" w:sz="0" w:space="0" w:color="auto"/>
            <w:right w:val="none" w:sz="0" w:space="0" w:color="auto"/>
          </w:divBdr>
          <w:divsChild>
            <w:div w:id="1336299262">
              <w:marLeft w:val="0"/>
              <w:marRight w:val="0"/>
              <w:marTop w:val="0"/>
              <w:marBottom w:val="0"/>
              <w:divBdr>
                <w:top w:val="none" w:sz="0" w:space="0" w:color="auto"/>
                <w:left w:val="none" w:sz="0" w:space="0" w:color="auto"/>
                <w:bottom w:val="none" w:sz="0" w:space="0" w:color="auto"/>
                <w:right w:val="none" w:sz="0" w:space="0" w:color="auto"/>
              </w:divBdr>
            </w:div>
          </w:divsChild>
        </w:div>
        <w:div w:id="2047638627">
          <w:marLeft w:val="0"/>
          <w:marRight w:val="0"/>
          <w:marTop w:val="0"/>
          <w:marBottom w:val="0"/>
          <w:divBdr>
            <w:top w:val="none" w:sz="0" w:space="0" w:color="auto"/>
            <w:left w:val="none" w:sz="0" w:space="0" w:color="auto"/>
            <w:bottom w:val="none" w:sz="0" w:space="0" w:color="auto"/>
            <w:right w:val="none" w:sz="0" w:space="0" w:color="auto"/>
          </w:divBdr>
        </w:div>
        <w:div w:id="2055427665">
          <w:marLeft w:val="0"/>
          <w:marRight w:val="0"/>
          <w:marTop w:val="0"/>
          <w:marBottom w:val="0"/>
          <w:divBdr>
            <w:top w:val="none" w:sz="0" w:space="0" w:color="auto"/>
            <w:left w:val="none" w:sz="0" w:space="0" w:color="auto"/>
            <w:bottom w:val="none" w:sz="0" w:space="0" w:color="auto"/>
            <w:right w:val="none" w:sz="0" w:space="0" w:color="auto"/>
          </w:divBdr>
          <w:divsChild>
            <w:div w:id="1120614691">
              <w:marLeft w:val="0"/>
              <w:marRight w:val="0"/>
              <w:marTop w:val="0"/>
              <w:marBottom w:val="0"/>
              <w:divBdr>
                <w:top w:val="none" w:sz="0" w:space="0" w:color="auto"/>
                <w:left w:val="none" w:sz="0" w:space="0" w:color="auto"/>
                <w:bottom w:val="none" w:sz="0" w:space="0" w:color="auto"/>
                <w:right w:val="none" w:sz="0" w:space="0" w:color="auto"/>
              </w:divBdr>
            </w:div>
          </w:divsChild>
        </w:div>
        <w:div w:id="2057389097">
          <w:marLeft w:val="0"/>
          <w:marRight w:val="0"/>
          <w:marTop w:val="0"/>
          <w:marBottom w:val="0"/>
          <w:divBdr>
            <w:top w:val="none" w:sz="0" w:space="0" w:color="auto"/>
            <w:left w:val="none" w:sz="0" w:space="0" w:color="auto"/>
            <w:bottom w:val="none" w:sz="0" w:space="0" w:color="auto"/>
            <w:right w:val="none" w:sz="0" w:space="0" w:color="auto"/>
          </w:divBdr>
          <w:divsChild>
            <w:div w:id="1243181447">
              <w:marLeft w:val="0"/>
              <w:marRight w:val="0"/>
              <w:marTop w:val="0"/>
              <w:marBottom w:val="0"/>
              <w:divBdr>
                <w:top w:val="none" w:sz="0" w:space="0" w:color="auto"/>
                <w:left w:val="none" w:sz="0" w:space="0" w:color="auto"/>
                <w:bottom w:val="none" w:sz="0" w:space="0" w:color="auto"/>
                <w:right w:val="none" w:sz="0" w:space="0" w:color="auto"/>
              </w:divBdr>
            </w:div>
          </w:divsChild>
        </w:div>
        <w:div w:id="2059428096">
          <w:marLeft w:val="0"/>
          <w:marRight w:val="0"/>
          <w:marTop w:val="0"/>
          <w:marBottom w:val="0"/>
          <w:divBdr>
            <w:top w:val="none" w:sz="0" w:space="0" w:color="auto"/>
            <w:left w:val="none" w:sz="0" w:space="0" w:color="auto"/>
            <w:bottom w:val="none" w:sz="0" w:space="0" w:color="auto"/>
            <w:right w:val="none" w:sz="0" w:space="0" w:color="auto"/>
          </w:divBdr>
          <w:divsChild>
            <w:div w:id="1542981138">
              <w:marLeft w:val="0"/>
              <w:marRight w:val="0"/>
              <w:marTop w:val="0"/>
              <w:marBottom w:val="0"/>
              <w:divBdr>
                <w:top w:val="none" w:sz="0" w:space="0" w:color="auto"/>
                <w:left w:val="none" w:sz="0" w:space="0" w:color="auto"/>
                <w:bottom w:val="none" w:sz="0" w:space="0" w:color="auto"/>
                <w:right w:val="none" w:sz="0" w:space="0" w:color="auto"/>
              </w:divBdr>
            </w:div>
          </w:divsChild>
        </w:div>
        <w:div w:id="2071340980">
          <w:marLeft w:val="0"/>
          <w:marRight w:val="0"/>
          <w:marTop w:val="0"/>
          <w:marBottom w:val="0"/>
          <w:divBdr>
            <w:top w:val="none" w:sz="0" w:space="0" w:color="auto"/>
            <w:left w:val="none" w:sz="0" w:space="0" w:color="auto"/>
            <w:bottom w:val="none" w:sz="0" w:space="0" w:color="auto"/>
            <w:right w:val="none" w:sz="0" w:space="0" w:color="auto"/>
          </w:divBdr>
        </w:div>
        <w:div w:id="2098406796">
          <w:marLeft w:val="0"/>
          <w:marRight w:val="0"/>
          <w:marTop w:val="0"/>
          <w:marBottom w:val="0"/>
          <w:divBdr>
            <w:top w:val="none" w:sz="0" w:space="0" w:color="auto"/>
            <w:left w:val="none" w:sz="0" w:space="0" w:color="auto"/>
            <w:bottom w:val="none" w:sz="0" w:space="0" w:color="auto"/>
            <w:right w:val="none" w:sz="0" w:space="0" w:color="auto"/>
          </w:divBdr>
        </w:div>
        <w:div w:id="2117097794">
          <w:marLeft w:val="0"/>
          <w:marRight w:val="0"/>
          <w:marTop w:val="0"/>
          <w:marBottom w:val="0"/>
          <w:divBdr>
            <w:top w:val="none" w:sz="0" w:space="0" w:color="auto"/>
            <w:left w:val="none" w:sz="0" w:space="0" w:color="auto"/>
            <w:bottom w:val="none" w:sz="0" w:space="0" w:color="auto"/>
            <w:right w:val="none" w:sz="0" w:space="0" w:color="auto"/>
          </w:divBdr>
          <w:divsChild>
            <w:div w:id="398018525">
              <w:marLeft w:val="0"/>
              <w:marRight w:val="0"/>
              <w:marTop w:val="0"/>
              <w:marBottom w:val="0"/>
              <w:divBdr>
                <w:top w:val="none" w:sz="0" w:space="0" w:color="auto"/>
                <w:left w:val="none" w:sz="0" w:space="0" w:color="auto"/>
                <w:bottom w:val="none" w:sz="0" w:space="0" w:color="auto"/>
                <w:right w:val="none" w:sz="0" w:space="0" w:color="auto"/>
              </w:divBdr>
            </w:div>
          </w:divsChild>
        </w:div>
        <w:div w:id="2123575619">
          <w:marLeft w:val="0"/>
          <w:marRight w:val="0"/>
          <w:marTop w:val="0"/>
          <w:marBottom w:val="0"/>
          <w:divBdr>
            <w:top w:val="none" w:sz="0" w:space="0" w:color="auto"/>
            <w:left w:val="none" w:sz="0" w:space="0" w:color="auto"/>
            <w:bottom w:val="none" w:sz="0" w:space="0" w:color="auto"/>
            <w:right w:val="none" w:sz="0" w:space="0" w:color="auto"/>
          </w:divBdr>
          <w:divsChild>
            <w:div w:id="1087505401">
              <w:marLeft w:val="0"/>
              <w:marRight w:val="0"/>
              <w:marTop w:val="0"/>
              <w:marBottom w:val="0"/>
              <w:divBdr>
                <w:top w:val="none" w:sz="0" w:space="0" w:color="auto"/>
                <w:left w:val="none" w:sz="0" w:space="0" w:color="auto"/>
                <w:bottom w:val="none" w:sz="0" w:space="0" w:color="auto"/>
                <w:right w:val="none" w:sz="0" w:space="0" w:color="auto"/>
              </w:divBdr>
            </w:div>
          </w:divsChild>
        </w:div>
        <w:div w:id="2137872622">
          <w:marLeft w:val="0"/>
          <w:marRight w:val="0"/>
          <w:marTop w:val="0"/>
          <w:marBottom w:val="0"/>
          <w:divBdr>
            <w:top w:val="none" w:sz="0" w:space="0" w:color="auto"/>
            <w:left w:val="none" w:sz="0" w:space="0" w:color="auto"/>
            <w:bottom w:val="none" w:sz="0" w:space="0" w:color="auto"/>
            <w:right w:val="none" w:sz="0" w:space="0" w:color="auto"/>
          </w:divBdr>
          <w:divsChild>
            <w:div w:id="5277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722210">
      <w:bodyDiv w:val="1"/>
      <w:marLeft w:val="0"/>
      <w:marRight w:val="0"/>
      <w:marTop w:val="0"/>
      <w:marBottom w:val="0"/>
      <w:divBdr>
        <w:top w:val="none" w:sz="0" w:space="0" w:color="auto"/>
        <w:left w:val="none" w:sz="0" w:space="0" w:color="auto"/>
        <w:bottom w:val="none" w:sz="0" w:space="0" w:color="auto"/>
        <w:right w:val="none" w:sz="0" w:space="0" w:color="auto"/>
      </w:divBdr>
      <w:divsChild>
        <w:div w:id="32658550">
          <w:marLeft w:val="0"/>
          <w:marRight w:val="0"/>
          <w:marTop w:val="240"/>
          <w:marBottom w:val="240"/>
          <w:divBdr>
            <w:top w:val="none" w:sz="0" w:space="0" w:color="auto"/>
            <w:left w:val="none" w:sz="0" w:space="0" w:color="auto"/>
            <w:bottom w:val="none" w:sz="0" w:space="0" w:color="auto"/>
            <w:right w:val="none" w:sz="0" w:space="0" w:color="auto"/>
          </w:divBdr>
        </w:div>
        <w:div w:id="80681297">
          <w:marLeft w:val="0"/>
          <w:marRight w:val="0"/>
          <w:marTop w:val="240"/>
          <w:marBottom w:val="240"/>
          <w:divBdr>
            <w:top w:val="none" w:sz="0" w:space="0" w:color="auto"/>
            <w:left w:val="none" w:sz="0" w:space="0" w:color="auto"/>
            <w:bottom w:val="none" w:sz="0" w:space="0" w:color="auto"/>
            <w:right w:val="none" w:sz="0" w:space="0" w:color="auto"/>
          </w:divBdr>
        </w:div>
        <w:div w:id="1211844269">
          <w:marLeft w:val="0"/>
          <w:marRight w:val="0"/>
          <w:marTop w:val="240"/>
          <w:marBottom w:val="240"/>
          <w:divBdr>
            <w:top w:val="none" w:sz="0" w:space="0" w:color="auto"/>
            <w:left w:val="none" w:sz="0" w:space="0" w:color="auto"/>
            <w:bottom w:val="none" w:sz="0" w:space="0" w:color="auto"/>
            <w:right w:val="none" w:sz="0" w:space="0" w:color="auto"/>
          </w:divBdr>
        </w:div>
        <w:div w:id="1246501770">
          <w:marLeft w:val="0"/>
          <w:marRight w:val="0"/>
          <w:marTop w:val="240"/>
          <w:marBottom w:val="240"/>
          <w:divBdr>
            <w:top w:val="none" w:sz="0" w:space="0" w:color="auto"/>
            <w:left w:val="none" w:sz="0" w:space="0" w:color="auto"/>
            <w:bottom w:val="none" w:sz="0" w:space="0" w:color="auto"/>
            <w:right w:val="none" w:sz="0" w:space="0" w:color="auto"/>
          </w:divBdr>
        </w:div>
        <w:div w:id="2104496229">
          <w:marLeft w:val="0"/>
          <w:marRight w:val="0"/>
          <w:marTop w:val="240"/>
          <w:marBottom w:val="240"/>
          <w:divBdr>
            <w:top w:val="none" w:sz="0" w:space="0" w:color="auto"/>
            <w:left w:val="none" w:sz="0" w:space="0" w:color="auto"/>
            <w:bottom w:val="none" w:sz="0" w:space="0" w:color="auto"/>
            <w:right w:val="none" w:sz="0" w:space="0" w:color="auto"/>
          </w:divBdr>
        </w:div>
      </w:divsChild>
    </w:div>
    <w:div w:id="2035885435">
      <w:bodyDiv w:val="1"/>
      <w:marLeft w:val="0"/>
      <w:marRight w:val="0"/>
      <w:marTop w:val="0"/>
      <w:marBottom w:val="0"/>
      <w:divBdr>
        <w:top w:val="none" w:sz="0" w:space="0" w:color="auto"/>
        <w:left w:val="none" w:sz="0" w:space="0" w:color="auto"/>
        <w:bottom w:val="none" w:sz="0" w:space="0" w:color="auto"/>
        <w:right w:val="none" w:sz="0" w:space="0" w:color="auto"/>
      </w:divBdr>
    </w:div>
    <w:div w:id="2050102476">
      <w:bodyDiv w:val="1"/>
      <w:marLeft w:val="0"/>
      <w:marRight w:val="0"/>
      <w:marTop w:val="0"/>
      <w:marBottom w:val="0"/>
      <w:divBdr>
        <w:top w:val="none" w:sz="0" w:space="0" w:color="auto"/>
        <w:left w:val="none" w:sz="0" w:space="0" w:color="auto"/>
        <w:bottom w:val="none" w:sz="0" w:space="0" w:color="auto"/>
        <w:right w:val="none" w:sz="0" w:space="0" w:color="auto"/>
      </w:divBdr>
    </w:div>
    <w:div w:id="2132698420">
      <w:bodyDiv w:val="1"/>
      <w:marLeft w:val="0"/>
      <w:marRight w:val="0"/>
      <w:marTop w:val="0"/>
      <w:marBottom w:val="0"/>
      <w:divBdr>
        <w:top w:val="none" w:sz="0" w:space="0" w:color="auto"/>
        <w:left w:val="none" w:sz="0" w:space="0" w:color="auto"/>
        <w:bottom w:val="none" w:sz="0" w:space="0" w:color="auto"/>
        <w:right w:val="none" w:sz="0" w:space="0" w:color="auto"/>
      </w:divBdr>
    </w:div>
    <w:div w:id="2142186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32FF3E43616C4D7D830C42F896A5900CDE32CFE49713912646966BA5883AA844D9CFC2DB50BFD099622670477qEj7K" TargetMode="External"/><Relationship Id="rId13" Type="http://schemas.openxmlformats.org/officeDocument/2006/relationships/hyperlink" Target="http://login.consultant.ru/link/?req=doc&amp;base=LAW&amp;n=406132&amp;date=23.01.202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login.consultant.ru/link/?req=doc&amp;base=LAW&amp;n=406132&amp;date=23.01.2022"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ogin.consultant.ru/link/?req=doc&amp;base=LAW&amp;n=389967&amp;date=23.01.2022"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ivo.garant.ru/" TargetMode="External"/><Relationship Id="rId4" Type="http://schemas.openxmlformats.org/officeDocument/2006/relationships/settings" Target="settings.xml"/><Relationship Id="rId9" Type="http://schemas.openxmlformats.org/officeDocument/2006/relationships/hyperlink" Target="https://mobileonline.garant.ru/"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03D662-B8BE-4F48-BF37-3CDA665BC7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2560</TotalTime>
  <Pages>93</Pages>
  <Words>49825</Words>
  <Characters>284007</Characters>
  <Application>Microsoft Office Word</Application>
  <DocSecurity>0</DocSecurity>
  <Lines>2366</Lines>
  <Paragraphs>666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333166</CharactersWithSpaces>
  <SharedDoc>false</SharedDoc>
  <HLinks>
    <vt:vector size="582" baseType="variant">
      <vt:variant>
        <vt:i4>6553703</vt:i4>
      </vt:variant>
      <vt:variant>
        <vt:i4>405</vt:i4>
      </vt:variant>
      <vt:variant>
        <vt:i4>0</vt:i4>
      </vt:variant>
      <vt:variant>
        <vt:i4>5</vt:i4>
      </vt:variant>
      <vt:variant>
        <vt:lpwstr>consultantplus://offline/ref=8A485FBF4486AAC03135E4AA3027F0071DC6257BD26ED1A9AEA18EF4B08FF320EDC6A03FD27C1151r2o0H</vt:lpwstr>
      </vt:variant>
      <vt:variant>
        <vt:lpwstr/>
      </vt:variant>
      <vt:variant>
        <vt:i4>7536751</vt:i4>
      </vt:variant>
      <vt:variant>
        <vt:i4>402</vt:i4>
      </vt:variant>
      <vt:variant>
        <vt:i4>0</vt:i4>
      </vt:variant>
      <vt:variant>
        <vt:i4>5</vt:i4>
      </vt:variant>
      <vt:variant>
        <vt:lpwstr>consultantplus://offline/ref=0B05C17F5A45C2CDEADE01151FA2C9697161997B1DC02EAB6FC614C18B8AD5987EE48A4706609605f9l0H</vt:lpwstr>
      </vt:variant>
      <vt:variant>
        <vt:lpwstr/>
      </vt:variant>
      <vt:variant>
        <vt:i4>7536703</vt:i4>
      </vt:variant>
      <vt:variant>
        <vt:i4>399</vt:i4>
      </vt:variant>
      <vt:variant>
        <vt:i4>0</vt:i4>
      </vt:variant>
      <vt:variant>
        <vt:i4>5</vt:i4>
      </vt:variant>
      <vt:variant>
        <vt:lpwstr>consultantplus://offline/ref=0B05C17F5A45C2CDEADE01151FA2C9697161997B1DC02EAB6FC614C18B8AD5987EE48A470661920Df9l4H</vt:lpwstr>
      </vt:variant>
      <vt:variant>
        <vt:lpwstr/>
      </vt:variant>
      <vt:variant>
        <vt:i4>7536696</vt:i4>
      </vt:variant>
      <vt:variant>
        <vt:i4>396</vt:i4>
      </vt:variant>
      <vt:variant>
        <vt:i4>0</vt:i4>
      </vt:variant>
      <vt:variant>
        <vt:i4>5</vt:i4>
      </vt:variant>
      <vt:variant>
        <vt:lpwstr>consultantplus://offline/ref=0B05C17F5A45C2CDEADE01151FA2C9697161997B1DC02EAB6FC614C18B8AD5987EE48A470661930Df9l2H</vt:lpwstr>
      </vt:variant>
      <vt:variant>
        <vt:lpwstr/>
      </vt:variant>
      <vt:variant>
        <vt:i4>1703971</vt:i4>
      </vt:variant>
      <vt:variant>
        <vt:i4>393</vt:i4>
      </vt:variant>
      <vt:variant>
        <vt:i4>0</vt:i4>
      </vt:variant>
      <vt:variant>
        <vt:i4>5</vt:i4>
      </vt:variant>
      <vt:variant>
        <vt:lpwstr/>
      </vt:variant>
      <vt:variant>
        <vt:lpwstr>sub_20</vt:lpwstr>
      </vt:variant>
      <vt:variant>
        <vt:i4>8323181</vt:i4>
      </vt:variant>
      <vt:variant>
        <vt:i4>390</vt:i4>
      </vt:variant>
      <vt:variant>
        <vt:i4>0</vt:i4>
      </vt:variant>
      <vt:variant>
        <vt:i4>5</vt:i4>
      </vt:variant>
      <vt:variant>
        <vt:lpwstr>consultantplus://offline/ref=BDD3F9E5D2FF057032FF17195ACBFAF9BF9EA0AAD0ABBAD5A69C2E286BF6E67556E7129065A8FF8Eg3J2F</vt:lpwstr>
      </vt:variant>
      <vt:variant>
        <vt:lpwstr/>
      </vt:variant>
      <vt:variant>
        <vt:i4>1769556</vt:i4>
      </vt:variant>
      <vt:variant>
        <vt:i4>387</vt:i4>
      </vt:variant>
      <vt:variant>
        <vt:i4>0</vt:i4>
      </vt:variant>
      <vt:variant>
        <vt:i4>5</vt:i4>
      </vt:variant>
      <vt:variant>
        <vt:lpwstr>consultantplus://offline/ref=60E626DC60AA35352B1B3F63C9CCA881119F1116958494CE53DDC9913AF2ED264157991ABA3E70HCAFN</vt:lpwstr>
      </vt:variant>
      <vt:variant>
        <vt:lpwstr/>
      </vt:variant>
      <vt:variant>
        <vt:i4>1507426</vt:i4>
      </vt:variant>
      <vt:variant>
        <vt:i4>384</vt:i4>
      </vt:variant>
      <vt:variant>
        <vt:i4>0</vt:i4>
      </vt:variant>
      <vt:variant>
        <vt:i4>5</vt:i4>
      </vt:variant>
      <vt:variant>
        <vt:lpwstr>https://base.garant.ru/70736874/53f89421bbdaf741eb2d1ecc4ddb4c33/</vt:lpwstr>
      </vt:variant>
      <vt:variant>
        <vt:lpwstr>block_11201</vt:lpwstr>
      </vt:variant>
      <vt:variant>
        <vt:i4>1179745</vt:i4>
      </vt:variant>
      <vt:variant>
        <vt:i4>381</vt:i4>
      </vt:variant>
      <vt:variant>
        <vt:i4>0</vt:i4>
      </vt:variant>
      <vt:variant>
        <vt:i4>5</vt:i4>
      </vt:variant>
      <vt:variant>
        <vt:lpwstr>https://base.garant.ru/70736874/53f89421bbdaf741eb2d1ecc4ddb4c33/</vt:lpwstr>
      </vt:variant>
      <vt:variant>
        <vt:lpwstr>block_1511</vt:lpwstr>
      </vt:variant>
      <vt:variant>
        <vt:i4>1507429</vt:i4>
      </vt:variant>
      <vt:variant>
        <vt:i4>378</vt:i4>
      </vt:variant>
      <vt:variant>
        <vt:i4>0</vt:i4>
      </vt:variant>
      <vt:variant>
        <vt:i4>5</vt:i4>
      </vt:variant>
      <vt:variant>
        <vt:lpwstr>https://base.garant.ru/70736874/53f89421bbdaf741eb2d1ecc4ddb4c33/</vt:lpwstr>
      </vt:variant>
      <vt:variant>
        <vt:lpwstr>block_1051</vt:lpwstr>
      </vt:variant>
      <vt:variant>
        <vt:i4>1310822</vt:i4>
      </vt:variant>
      <vt:variant>
        <vt:i4>375</vt:i4>
      </vt:variant>
      <vt:variant>
        <vt:i4>0</vt:i4>
      </vt:variant>
      <vt:variant>
        <vt:i4>5</vt:i4>
      </vt:variant>
      <vt:variant>
        <vt:lpwstr>https://base.garant.ru/70736874/53f89421bbdaf741eb2d1ecc4ddb4c33/</vt:lpwstr>
      </vt:variant>
      <vt:variant>
        <vt:lpwstr>block_1361</vt:lpwstr>
      </vt:variant>
      <vt:variant>
        <vt:i4>1245288</vt:i4>
      </vt:variant>
      <vt:variant>
        <vt:i4>372</vt:i4>
      </vt:variant>
      <vt:variant>
        <vt:i4>0</vt:i4>
      </vt:variant>
      <vt:variant>
        <vt:i4>5</vt:i4>
      </vt:variant>
      <vt:variant>
        <vt:lpwstr>https://base.garant.ru/70736874/53f89421bbdaf741eb2d1ecc4ddb4c33/</vt:lpwstr>
      </vt:variant>
      <vt:variant>
        <vt:lpwstr>block_1481</vt:lpwstr>
      </vt:variant>
      <vt:variant>
        <vt:i4>7340132</vt:i4>
      </vt:variant>
      <vt:variant>
        <vt:i4>369</vt:i4>
      </vt:variant>
      <vt:variant>
        <vt:i4>0</vt:i4>
      </vt:variant>
      <vt:variant>
        <vt:i4>5</vt:i4>
      </vt:variant>
      <vt:variant>
        <vt:lpwstr>https://legalacts.ru/doc/prikaz-minekonomrazvitija-rossii-ot-01092014-n-540/</vt:lpwstr>
      </vt:variant>
      <vt:variant>
        <vt:lpwstr>100134</vt:lpwstr>
      </vt:variant>
      <vt:variant>
        <vt:i4>7667815</vt:i4>
      </vt:variant>
      <vt:variant>
        <vt:i4>366</vt:i4>
      </vt:variant>
      <vt:variant>
        <vt:i4>0</vt:i4>
      </vt:variant>
      <vt:variant>
        <vt:i4>5</vt:i4>
      </vt:variant>
      <vt:variant>
        <vt:lpwstr>https://legalacts.ru/doc/prikaz-minekonomrazvitija-rossii-ot-01092014-n-540/</vt:lpwstr>
      </vt:variant>
      <vt:variant>
        <vt:lpwstr>100101</vt:lpwstr>
      </vt:variant>
      <vt:variant>
        <vt:i4>7405670</vt:i4>
      </vt:variant>
      <vt:variant>
        <vt:i4>363</vt:i4>
      </vt:variant>
      <vt:variant>
        <vt:i4>0</vt:i4>
      </vt:variant>
      <vt:variant>
        <vt:i4>5</vt:i4>
      </vt:variant>
      <vt:variant>
        <vt:lpwstr>https://legalacts.ru/doc/prikaz-minekonomrazvitija-rossii-ot-01092014-n-540/</vt:lpwstr>
      </vt:variant>
      <vt:variant>
        <vt:lpwstr>000004</vt:lpwstr>
      </vt:variant>
      <vt:variant>
        <vt:i4>8257641</vt:i4>
      </vt:variant>
      <vt:variant>
        <vt:i4>360</vt:i4>
      </vt:variant>
      <vt:variant>
        <vt:i4>0</vt:i4>
      </vt:variant>
      <vt:variant>
        <vt:i4>5</vt:i4>
      </vt:variant>
      <vt:variant>
        <vt:lpwstr>http://ivo.garant.ru/</vt:lpwstr>
      </vt:variant>
      <vt:variant>
        <vt:lpwstr>/document/12124624/entry/2</vt:lpwstr>
      </vt:variant>
      <vt:variant>
        <vt:i4>7995497</vt:i4>
      </vt:variant>
      <vt:variant>
        <vt:i4>357</vt:i4>
      </vt:variant>
      <vt:variant>
        <vt:i4>0</vt:i4>
      </vt:variant>
      <vt:variant>
        <vt:i4>5</vt:i4>
      </vt:variant>
      <vt:variant>
        <vt:lpwstr>consultantplus://offline/ref=8B02D513673A00F89707C2C0D9F63B6267CBE41E5F9B50F94F767E3C36F6FD6724CFD2F2909864976BFFAE7735E730CD6F9F24D21C2F1D01vFT8G</vt:lpwstr>
      </vt:variant>
      <vt:variant>
        <vt:lpwstr/>
      </vt:variant>
      <vt:variant>
        <vt:i4>7995489</vt:i4>
      </vt:variant>
      <vt:variant>
        <vt:i4>354</vt:i4>
      </vt:variant>
      <vt:variant>
        <vt:i4>0</vt:i4>
      </vt:variant>
      <vt:variant>
        <vt:i4>5</vt:i4>
      </vt:variant>
      <vt:variant>
        <vt:lpwstr>consultantplus://offline/ref=8B02D513673A00F89707C2C0D9F63B6267CBE41E5F9B50F94F767E3C36F6FD6724CFD2F2909867986FFFAE7735E730CD6F9F24D21C2F1D01vFT8G</vt:lpwstr>
      </vt:variant>
      <vt:variant>
        <vt:lpwstr/>
      </vt:variant>
      <vt:variant>
        <vt:i4>7995502</vt:i4>
      </vt:variant>
      <vt:variant>
        <vt:i4>351</vt:i4>
      </vt:variant>
      <vt:variant>
        <vt:i4>0</vt:i4>
      </vt:variant>
      <vt:variant>
        <vt:i4>5</vt:i4>
      </vt:variant>
      <vt:variant>
        <vt:lpwstr>consultantplus://offline/ref=8B02D513673A00F89707C2C0D9F63B6267CBE41E5F9B50F94F767E3C36F6FD6724CFD2F29098679D65FFAE7735E730CD6F9F24D21C2F1D01vFT8G</vt:lpwstr>
      </vt:variant>
      <vt:variant>
        <vt:lpwstr/>
      </vt:variant>
      <vt:variant>
        <vt:i4>7995497</vt:i4>
      </vt:variant>
      <vt:variant>
        <vt:i4>348</vt:i4>
      </vt:variant>
      <vt:variant>
        <vt:i4>0</vt:i4>
      </vt:variant>
      <vt:variant>
        <vt:i4>5</vt:i4>
      </vt:variant>
      <vt:variant>
        <vt:lpwstr>consultantplus://offline/ref=8B02D513673A00F89707C2C0D9F63B6267CBE41E5F9B50F94F767E3C36F6FD6724CFD2F2909864976BFFAE7735E730CD6F9F24D21C2F1D01vFT8G</vt:lpwstr>
      </vt:variant>
      <vt:variant>
        <vt:lpwstr/>
      </vt:variant>
      <vt:variant>
        <vt:i4>7995489</vt:i4>
      </vt:variant>
      <vt:variant>
        <vt:i4>345</vt:i4>
      </vt:variant>
      <vt:variant>
        <vt:i4>0</vt:i4>
      </vt:variant>
      <vt:variant>
        <vt:i4>5</vt:i4>
      </vt:variant>
      <vt:variant>
        <vt:lpwstr>consultantplus://offline/ref=8B02D513673A00F89707C2C0D9F63B6267CBE41E5F9B50F94F767E3C36F6FD6724CFD2F2909867986FFFAE7735E730CD6F9F24D21C2F1D01vFT8G</vt:lpwstr>
      </vt:variant>
      <vt:variant>
        <vt:lpwstr/>
      </vt:variant>
      <vt:variant>
        <vt:i4>7995502</vt:i4>
      </vt:variant>
      <vt:variant>
        <vt:i4>342</vt:i4>
      </vt:variant>
      <vt:variant>
        <vt:i4>0</vt:i4>
      </vt:variant>
      <vt:variant>
        <vt:i4>5</vt:i4>
      </vt:variant>
      <vt:variant>
        <vt:lpwstr>consultantplus://offline/ref=8B02D513673A00F89707C2C0D9F63B6267CBE41E5F9B50F94F767E3C36F6FD6724CFD2F29098679D65FFAE7735E730CD6F9F24D21C2F1D01vFT8G</vt:lpwstr>
      </vt:variant>
      <vt:variant>
        <vt:lpwstr/>
      </vt:variant>
      <vt:variant>
        <vt:i4>7995455</vt:i4>
      </vt:variant>
      <vt:variant>
        <vt:i4>339</vt:i4>
      </vt:variant>
      <vt:variant>
        <vt:i4>0</vt:i4>
      </vt:variant>
      <vt:variant>
        <vt:i4>5</vt:i4>
      </vt:variant>
      <vt:variant>
        <vt:lpwstr>consultantplus://offline/ref=8B02D513673A00F89707C2C0D9F63B6267CBE41E5F9B50F94F767E3C36F6FD6724CFD2F29098649E6FFFAE7735E730CD6F9F24D21C2F1D01vFT8G</vt:lpwstr>
      </vt:variant>
      <vt:variant>
        <vt:lpwstr/>
      </vt:variant>
      <vt:variant>
        <vt:i4>7995454</vt:i4>
      </vt:variant>
      <vt:variant>
        <vt:i4>336</vt:i4>
      </vt:variant>
      <vt:variant>
        <vt:i4>0</vt:i4>
      </vt:variant>
      <vt:variant>
        <vt:i4>5</vt:i4>
      </vt:variant>
      <vt:variant>
        <vt:lpwstr>consultantplus://offline/ref=8B02D513673A00F89707C2C0D9F63B6267C9E71B569F50F94F767E3C36F6FD6724CFD2F29099629668FFAE7735E730CD6F9F24D21C2F1D01vFT8G</vt:lpwstr>
      </vt:variant>
      <vt:variant>
        <vt:lpwstr/>
      </vt:variant>
      <vt:variant>
        <vt:i4>131141</vt:i4>
      </vt:variant>
      <vt:variant>
        <vt:i4>333</vt:i4>
      </vt:variant>
      <vt:variant>
        <vt:i4>0</vt:i4>
      </vt:variant>
      <vt:variant>
        <vt:i4>5</vt:i4>
      </vt:variant>
      <vt:variant>
        <vt:lpwstr/>
      </vt:variant>
      <vt:variant>
        <vt:lpwstr>P456</vt:lpwstr>
      </vt:variant>
      <vt:variant>
        <vt:i4>8323132</vt:i4>
      </vt:variant>
      <vt:variant>
        <vt:i4>330</vt:i4>
      </vt:variant>
      <vt:variant>
        <vt:i4>0</vt:i4>
      </vt:variant>
      <vt:variant>
        <vt:i4>5</vt:i4>
      </vt:variant>
      <vt:variant>
        <vt:lpwstr>consultantplus://offline/ref=8B02D513673A00F89707C2C0D9F63B6267CBE41E5F9B50F94F767E3C36F6FD6724CFD2F2949A6B9439A5BE737CB33AD268843AD5022Cv1T4G</vt:lpwstr>
      </vt:variant>
      <vt:variant>
        <vt:lpwstr/>
      </vt:variant>
      <vt:variant>
        <vt:i4>8323176</vt:i4>
      </vt:variant>
      <vt:variant>
        <vt:i4>327</vt:i4>
      </vt:variant>
      <vt:variant>
        <vt:i4>0</vt:i4>
      </vt:variant>
      <vt:variant>
        <vt:i4>5</vt:i4>
      </vt:variant>
      <vt:variant>
        <vt:lpwstr>consultantplus://offline/ref=8B02D513673A00F89707C2C0D9F63B6267CBE41E5F9B50F94F767E3C36F6FD6724CFD2F1909B629439A5BE737CB33AD268843AD5022Cv1T4G</vt:lpwstr>
      </vt:variant>
      <vt:variant>
        <vt:lpwstr/>
      </vt:variant>
      <vt:variant>
        <vt:i4>8323170</vt:i4>
      </vt:variant>
      <vt:variant>
        <vt:i4>324</vt:i4>
      </vt:variant>
      <vt:variant>
        <vt:i4>0</vt:i4>
      </vt:variant>
      <vt:variant>
        <vt:i4>5</vt:i4>
      </vt:variant>
      <vt:variant>
        <vt:lpwstr>consultantplus://offline/ref=8B02D513673A00F89707C2C0D9F63B6267CBE41E5F9B50F94F767E3C36F6FD6724CFD2F190986B9439A5BE737CB33AD268843AD5022Cv1T4G</vt:lpwstr>
      </vt:variant>
      <vt:variant>
        <vt:lpwstr/>
      </vt:variant>
      <vt:variant>
        <vt:i4>8323181</vt:i4>
      </vt:variant>
      <vt:variant>
        <vt:i4>321</vt:i4>
      </vt:variant>
      <vt:variant>
        <vt:i4>0</vt:i4>
      </vt:variant>
      <vt:variant>
        <vt:i4>5</vt:i4>
      </vt:variant>
      <vt:variant>
        <vt:lpwstr>consultantplus://offline/ref=8B02D513673A00F89707C2C0D9F63B6267CBE41E5F9B50F94F767E3C36F6FD6724CFD2F2949A639439A5BE737CB33AD268843AD5022Cv1T4G</vt:lpwstr>
      </vt:variant>
      <vt:variant>
        <vt:lpwstr/>
      </vt:variant>
      <vt:variant>
        <vt:i4>131141</vt:i4>
      </vt:variant>
      <vt:variant>
        <vt:i4>318</vt:i4>
      </vt:variant>
      <vt:variant>
        <vt:i4>0</vt:i4>
      </vt:variant>
      <vt:variant>
        <vt:i4>5</vt:i4>
      </vt:variant>
      <vt:variant>
        <vt:lpwstr/>
      </vt:variant>
      <vt:variant>
        <vt:lpwstr>P456</vt:lpwstr>
      </vt:variant>
      <vt:variant>
        <vt:i4>1114165</vt:i4>
      </vt:variant>
      <vt:variant>
        <vt:i4>314</vt:i4>
      </vt:variant>
      <vt:variant>
        <vt:i4>0</vt:i4>
      </vt:variant>
      <vt:variant>
        <vt:i4>5</vt:i4>
      </vt:variant>
      <vt:variant>
        <vt:lpwstr/>
      </vt:variant>
      <vt:variant>
        <vt:lpwstr>_Toc33527740</vt:lpwstr>
      </vt:variant>
      <vt:variant>
        <vt:i4>1572914</vt:i4>
      </vt:variant>
      <vt:variant>
        <vt:i4>311</vt:i4>
      </vt:variant>
      <vt:variant>
        <vt:i4>0</vt:i4>
      </vt:variant>
      <vt:variant>
        <vt:i4>5</vt:i4>
      </vt:variant>
      <vt:variant>
        <vt:lpwstr/>
      </vt:variant>
      <vt:variant>
        <vt:lpwstr>_Toc33527739</vt:lpwstr>
      </vt:variant>
      <vt:variant>
        <vt:i4>1638450</vt:i4>
      </vt:variant>
      <vt:variant>
        <vt:i4>308</vt:i4>
      </vt:variant>
      <vt:variant>
        <vt:i4>0</vt:i4>
      </vt:variant>
      <vt:variant>
        <vt:i4>5</vt:i4>
      </vt:variant>
      <vt:variant>
        <vt:lpwstr/>
      </vt:variant>
      <vt:variant>
        <vt:lpwstr>_Toc33527738</vt:lpwstr>
      </vt:variant>
      <vt:variant>
        <vt:i4>1441842</vt:i4>
      </vt:variant>
      <vt:variant>
        <vt:i4>305</vt:i4>
      </vt:variant>
      <vt:variant>
        <vt:i4>0</vt:i4>
      </vt:variant>
      <vt:variant>
        <vt:i4>5</vt:i4>
      </vt:variant>
      <vt:variant>
        <vt:lpwstr/>
      </vt:variant>
      <vt:variant>
        <vt:lpwstr>_Toc33527737</vt:lpwstr>
      </vt:variant>
      <vt:variant>
        <vt:i4>1507378</vt:i4>
      </vt:variant>
      <vt:variant>
        <vt:i4>302</vt:i4>
      </vt:variant>
      <vt:variant>
        <vt:i4>0</vt:i4>
      </vt:variant>
      <vt:variant>
        <vt:i4>5</vt:i4>
      </vt:variant>
      <vt:variant>
        <vt:lpwstr/>
      </vt:variant>
      <vt:variant>
        <vt:lpwstr>_Toc33527736</vt:lpwstr>
      </vt:variant>
      <vt:variant>
        <vt:i4>1310770</vt:i4>
      </vt:variant>
      <vt:variant>
        <vt:i4>299</vt:i4>
      </vt:variant>
      <vt:variant>
        <vt:i4>0</vt:i4>
      </vt:variant>
      <vt:variant>
        <vt:i4>5</vt:i4>
      </vt:variant>
      <vt:variant>
        <vt:lpwstr/>
      </vt:variant>
      <vt:variant>
        <vt:lpwstr>_Toc33527735</vt:lpwstr>
      </vt:variant>
      <vt:variant>
        <vt:i4>1376306</vt:i4>
      </vt:variant>
      <vt:variant>
        <vt:i4>296</vt:i4>
      </vt:variant>
      <vt:variant>
        <vt:i4>0</vt:i4>
      </vt:variant>
      <vt:variant>
        <vt:i4>5</vt:i4>
      </vt:variant>
      <vt:variant>
        <vt:lpwstr/>
      </vt:variant>
      <vt:variant>
        <vt:lpwstr>_Toc33527734</vt:lpwstr>
      </vt:variant>
      <vt:variant>
        <vt:i4>1179698</vt:i4>
      </vt:variant>
      <vt:variant>
        <vt:i4>290</vt:i4>
      </vt:variant>
      <vt:variant>
        <vt:i4>0</vt:i4>
      </vt:variant>
      <vt:variant>
        <vt:i4>5</vt:i4>
      </vt:variant>
      <vt:variant>
        <vt:lpwstr/>
      </vt:variant>
      <vt:variant>
        <vt:lpwstr>_Toc33527733</vt:lpwstr>
      </vt:variant>
      <vt:variant>
        <vt:i4>1245234</vt:i4>
      </vt:variant>
      <vt:variant>
        <vt:i4>284</vt:i4>
      </vt:variant>
      <vt:variant>
        <vt:i4>0</vt:i4>
      </vt:variant>
      <vt:variant>
        <vt:i4>5</vt:i4>
      </vt:variant>
      <vt:variant>
        <vt:lpwstr/>
      </vt:variant>
      <vt:variant>
        <vt:lpwstr>_Toc33527732</vt:lpwstr>
      </vt:variant>
      <vt:variant>
        <vt:i4>1048626</vt:i4>
      </vt:variant>
      <vt:variant>
        <vt:i4>278</vt:i4>
      </vt:variant>
      <vt:variant>
        <vt:i4>0</vt:i4>
      </vt:variant>
      <vt:variant>
        <vt:i4>5</vt:i4>
      </vt:variant>
      <vt:variant>
        <vt:lpwstr/>
      </vt:variant>
      <vt:variant>
        <vt:lpwstr>_Toc33527731</vt:lpwstr>
      </vt:variant>
      <vt:variant>
        <vt:i4>1114162</vt:i4>
      </vt:variant>
      <vt:variant>
        <vt:i4>272</vt:i4>
      </vt:variant>
      <vt:variant>
        <vt:i4>0</vt:i4>
      </vt:variant>
      <vt:variant>
        <vt:i4>5</vt:i4>
      </vt:variant>
      <vt:variant>
        <vt:lpwstr/>
      </vt:variant>
      <vt:variant>
        <vt:lpwstr>_Toc33527730</vt:lpwstr>
      </vt:variant>
      <vt:variant>
        <vt:i4>1572915</vt:i4>
      </vt:variant>
      <vt:variant>
        <vt:i4>266</vt:i4>
      </vt:variant>
      <vt:variant>
        <vt:i4>0</vt:i4>
      </vt:variant>
      <vt:variant>
        <vt:i4>5</vt:i4>
      </vt:variant>
      <vt:variant>
        <vt:lpwstr/>
      </vt:variant>
      <vt:variant>
        <vt:lpwstr>_Toc33527729</vt:lpwstr>
      </vt:variant>
      <vt:variant>
        <vt:i4>1638451</vt:i4>
      </vt:variant>
      <vt:variant>
        <vt:i4>260</vt:i4>
      </vt:variant>
      <vt:variant>
        <vt:i4>0</vt:i4>
      </vt:variant>
      <vt:variant>
        <vt:i4>5</vt:i4>
      </vt:variant>
      <vt:variant>
        <vt:lpwstr/>
      </vt:variant>
      <vt:variant>
        <vt:lpwstr>_Toc33527728</vt:lpwstr>
      </vt:variant>
      <vt:variant>
        <vt:i4>1441843</vt:i4>
      </vt:variant>
      <vt:variant>
        <vt:i4>254</vt:i4>
      </vt:variant>
      <vt:variant>
        <vt:i4>0</vt:i4>
      </vt:variant>
      <vt:variant>
        <vt:i4>5</vt:i4>
      </vt:variant>
      <vt:variant>
        <vt:lpwstr/>
      </vt:variant>
      <vt:variant>
        <vt:lpwstr>_Toc33527727</vt:lpwstr>
      </vt:variant>
      <vt:variant>
        <vt:i4>1507379</vt:i4>
      </vt:variant>
      <vt:variant>
        <vt:i4>248</vt:i4>
      </vt:variant>
      <vt:variant>
        <vt:i4>0</vt:i4>
      </vt:variant>
      <vt:variant>
        <vt:i4>5</vt:i4>
      </vt:variant>
      <vt:variant>
        <vt:lpwstr/>
      </vt:variant>
      <vt:variant>
        <vt:lpwstr>_Toc33527726</vt:lpwstr>
      </vt:variant>
      <vt:variant>
        <vt:i4>1310771</vt:i4>
      </vt:variant>
      <vt:variant>
        <vt:i4>242</vt:i4>
      </vt:variant>
      <vt:variant>
        <vt:i4>0</vt:i4>
      </vt:variant>
      <vt:variant>
        <vt:i4>5</vt:i4>
      </vt:variant>
      <vt:variant>
        <vt:lpwstr/>
      </vt:variant>
      <vt:variant>
        <vt:lpwstr>_Toc33527725</vt:lpwstr>
      </vt:variant>
      <vt:variant>
        <vt:i4>1376307</vt:i4>
      </vt:variant>
      <vt:variant>
        <vt:i4>239</vt:i4>
      </vt:variant>
      <vt:variant>
        <vt:i4>0</vt:i4>
      </vt:variant>
      <vt:variant>
        <vt:i4>5</vt:i4>
      </vt:variant>
      <vt:variant>
        <vt:lpwstr/>
      </vt:variant>
      <vt:variant>
        <vt:lpwstr>_Toc33527724</vt:lpwstr>
      </vt:variant>
      <vt:variant>
        <vt:i4>1179699</vt:i4>
      </vt:variant>
      <vt:variant>
        <vt:i4>236</vt:i4>
      </vt:variant>
      <vt:variant>
        <vt:i4>0</vt:i4>
      </vt:variant>
      <vt:variant>
        <vt:i4>5</vt:i4>
      </vt:variant>
      <vt:variant>
        <vt:lpwstr/>
      </vt:variant>
      <vt:variant>
        <vt:lpwstr>_Toc33527723</vt:lpwstr>
      </vt:variant>
      <vt:variant>
        <vt:i4>1245235</vt:i4>
      </vt:variant>
      <vt:variant>
        <vt:i4>233</vt:i4>
      </vt:variant>
      <vt:variant>
        <vt:i4>0</vt:i4>
      </vt:variant>
      <vt:variant>
        <vt:i4>5</vt:i4>
      </vt:variant>
      <vt:variant>
        <vt:lpwstr/>
      </vt:variant>
      <vt:variant>
        <vt:lpwstr>_Toc33527722</vt:lpwstr>
      </vt:variant>
      <vt:variant>
        <vt:i4>1048627</vt:i4>
      </vt:variant>
      <vt:variant>
        <vt:i4>230</vt:i4>
      </vt:variant>
      <vt:variant>
        <vt:i4>0</vt:i4>
      </vt:variant>
      <vt:variant>
        <vt:i4>5</vt:i4>
      </vt:variant>
      <vt:variant>
        <vt:lpwstr/>
      </vt:variant>
      <vt:variant>
        <vt:lpwstr>_Toc33527721</vt:lpwstr>
      </vt:variant>
      <vt:variant>
        <vt:i4>1114163</vt:i4>
      </vt:variant>
      <vt:variant>
        <vt:i4>227</vt:i4>
      </vt:variant>
      <vt:variant>
        <vt:i4>0</vt:i4>
      </vt:variant>
      <vt:variant>
        <vt:i4>5</vt:i4>
      </vt:variant>
      <vt:variant>
        <vt:lpwstr/>
      </vt:variant>
      <vt:variant>
        <vt:lpwstr>_Toc33527720</vt:lpwstr>
      </vt:variant>
      <vt:variant>
        <vt:i4>1572912</vt:i4>
      </vt:variant>
      <vt:variant>
        <vt:i4>224</vt:i4>
      </vt:variant>
      <vt:variant>
        <vt:i4>0</vt:i4>
      </vt:variant>
      <vt:variant>
        <vt:i4>5</vt:i4>
      </vt:variant>
      <vt:variant>
        <vt:lpwstr/>
      </vt:variant>
      <vt:variant>
        <vt:lpwstr>_Toc33527719</vt:lpwstr>
      </vt:variant>
      <vt:variant>
        <vt:i4>1638448</vt:i4>
      </vt:variant>
      <vt:variant>
        <vt:i4>221</vt:i4>
      </vt:variant>
      <vt:variant>
        <vt:i4>0</vt:i4>
      </vt:variant>
      <vt:variant>
        <vt:i4>5</vt:i4>
      </vt:variant>
      <vt:variant>
        <vt:lpwstr/>
      </vt:variant>
      <vt:variant>
        <vt:lpwstr>_Toc33527718</vt:lpwstr>
      </vt:variant>
      <vt:variant>
        <vt:i4>1441840</vt:i4>
      </vt:variant>
      <vt:variant>
        <vt:i4>218</vt:i4>
      </vt:variant>
      <vt:variant>
        <vt:i4>0</vt:i4>
      </vt:variant>
      <vt:variant>
        <vt:i4>5</vt:i4>
      </vt:variant>
      <vt:variant>
        <vt:lpwstr/>
      </vt:variant>
      <vt:variant>
        <vt:lpwstr>_Toc33527717</vt:lpwstr>
      </vt:variant>
      <vt:variant>
        <vt:i4>1507376</vt:i4>
      </vt:variant>
      <vt:variant>
        <vt:i4>215</vt:i4>
      </vt:variant>
      <vt:variant>
        <vt:i4>0</vt:i4>
      </vt:variant>
      <vt:variant>
        <vt:i4>5</vt:i4>
      </vt:variant>
      <vt:variant>
        <vt:lpwstr/>
      </vt:variant>
      <vt:variant>
        <vt:lpwstr>_Toc33527716</vt:lpwstr>
      </vt:variant>
      <vt:variant>
        <vt:i4>1310768</vt:i4>
      </vt:variant>
      <vt:variant>
        <vt:i4>209</vt:i4>
      </vt:variant>
      <vt:variant>
        <vt:i4>0</vt:i4>
      </vt:variant>
      <vt:variant>
        <vt:i4>5</vt:i4>
      </vt:variant>
      <vt:variant>
        <vt:lpwstr/>
      </vt:variant>
      <vt:variant>
        <vt:lpwstr>_Toc33527715</vt:lpwstr>
      </vt:variant>
      <vt:variant>
        <vt:i4>1376304</vt:i4>
      </vt:variant>
      <vt:variant>
        <vt:i4>206</vt:i4>
      </vt:variant>
      <vt:variant>
        <vt:i4>0</vt:i4>
      </vt:variant>
      <vt:variant>
        <vt:i4>5</vt:i4>
      </vt:variant>
      <vt:variant>
        <vt:lpwstr/>
      </vt:variant>
      <vt:variant>
        <vt:lpwstr>_Toc33527714</vt:lpwstr>
      </vt:variant>
      <vt:variant>
        <vt:i4>1179696</vt:i4>
      </vt:variant>
      <vt:variant>
        <vt:i4>203</vt:i4>
      </vt:variant>
      <vt:variant>
        <vt:i4>0</vt:i4>
      </vt:variant>
      <vt:variant>
        <vt:i4>5</vt:i4>
      </vt:variant>
      <vt:variant>
        <vt:lpwstr/>
      </vt:variant>
      <vt:variant>
        <vt:lpwstr>_Toc33527713</vt:lpwstr>
      </vt:variant>
      <vt:variant>
        <vt:i4>1245232</vt:i4>
      </vt:variant>
      <vt:variant>
        <vt:i4>200</vt:i4>
      </vt:variant>
      <vt:variant>
        <vt:i4>0</vt:i4>
      </vt:variant>
      <vt:variant>
        <vt:i4>5</vt:i4>
      </vt:variant>
      <vt:variant>
        <vt:lpwstr/>
      </vt:variant>
      <vt:variant>
        <vt:lpwstr>_Toc33527712</vt:lpwstr>
      </vt:variant>
      <vt:variant>
        <vt:i4>1048624</vt:i4>
      </vt:variant>
      <vt:variant>
        <vt:i4>194</vt:i4>
      </vt:variant>
      <vt:variant>
        <vt:i4>0</vt:i4>
      </vt:variant>
      <vt:variant>
        <vt:i4>5</vt:i4>
      </vt:variant>
      <vt:variant>
        <vt:lpwstr/>
      </vt:variant>
      <vt:variant>
        <vt:lpwstr>_Toc33527711</vt:lpwstr>
      </vt:variant>
      <vt:variant>
        <vt:i4>1114160</vt:i4>
      </vt:variant>
      <vt:variant>
        <vt:i4>188</vt:i4>
      </vt:variant>
      <vt:variant>
        <vt:i4>0</vt:i4>
      </vt:variant>
      <vt:variant>
        <vt:i4>5</vt:i4>
      </vt:variant>
      <vt:variant>
        <vt:lpwstr/>
      </vt:variant>
      <vt:variant>
        <vt:lpwstr>_Toc33527710</vt:lpwstr>
      </vt:variant>
      <vt:variant>
        <vt:i4>1572913</vt:i4>
      </vt:variant>
      <vt:variant>
        <vt:i4>185</vt:i4>
      </vt:variant>
      <vt:variant>
        <vt:i4>0</vt:i4>
      </vt:variant>
      <vt:variant>
        <vt:i4>5</vt:i4>
      </vt:variant>
      <vt:variant>
        <vt:lpwstr/>
      </vt:variant>
      <vt:variant>
        <vt:lpwstr>_Toc33527709</vt:lpwstr>
      </vt:variant>
      <vt:variant>
        <vt:i4>1638449</vt:i4>
      </vt:variant>
      <vt:variant>
        <vt:i4>182</vt:i4>
      </vt:variant>
      <vt:variant>
        <vt:i4>0</vt:i4>
      </vt:variant>
      <vt:variant>
        <vt:i4>5</vt:i4>
      </vt:variant>
      <vt:variant>
        <vt:lpwstr/>
      </vt:variant>
      <vt:variant>
        <vt:lpwstr>_Toc33527708</vt:lpwstr>
      </vt:variant>
      <vt:variant>
        <vt:i4>1441841</vt:i4>
      </vt:variant>
      <vt:variant>
        <vt:i4>179</vt:i4>
      </vt:variant>
      <vt:variant>
        <vt:i4>0</vt:i4>
      </vt:variant>
      <vt:variant>
        <vt:i4>5</vt:i4>
      </vt:variant>
      <vt:variant>
        <vt:lpwstr/>
      </vt:variant>
      <vt:variant>
        <vt:lpwstr>_Toc33527707</vt:lpwstr>
      </vt:variant>
      <vt:variant>
        <vt:i4>1507377</vt:i4>
      </vt:variant>
      <vt:variant>
        <vt:i4>173</vt:i4>
      </vt:variant>
      <vt:variant>
        <vt:i4>0</vt:i4>
      </vt:variant>
      <vt:variant>
        <vt:i4>5</vt:i4>
      </vt:variant>
      <vt:variant>
        <vt:lpwstr/>
      </vt:variant>
      <vt:variant>
        <vt:lpwstr>_Toc33527706</vt:lpwstr>
      </vt:variant>
      <vt:variant>
        <vt:i4>1310769</vt:i4>
      </vt:variant>
      <vt:variant>
        <vt:i4>170</vt:i4>
      </vt:variant>
      <vt:variant>
        <vt:i4>0</vt:i4>
      </vt:variant>
      <vt:variant>
        <vt:i4>5</vt:i4>
      </vt:variant>
      <vt:variant>
        <vt:lpwstr/>
      </vt:variant>
      <vt:variant>
        <vt:lpwstr>_Toc33527705</vt:lpwstr>
      </vt:variant>
      <vt:variant>
        <vt:i4>1376305</vt:i4>
      </vt:variant>
      <vt:variant>
        <vt:i4>167</vt:i4>
      </vt:variant>
      <vt:variant>
        <vt:i4>0</vt:i4>
      </vt:variant>
      <vt:variant>
        <vt:i4>5</vt:i4>
      </vt:variant>
      <vt:variant>
        <vt:lpwstr/>
      </vt:variant>
      <vt:variant>
        <vt:lpwstr>_Toc33527704</vt:lpwstr>
      </vt:variant>
      <vt:variant>
        <vt:i4>1179697</vt:i4>
      </vt:variant>
      <vt:variant>
        <vt:i4>164</vt:i4>
      </vt:variant>
      <vt:variant>
        <vt:i4>0</vt:i4>
      </vt:variant>
      <vt:variant>
        <vt:i4>5</vt:i4>
      </vt:variant>
      <vt:variant>
        <vt:lpwstr/>
      </vt:variant>
      <vt:variant>
        <vt:lpwstr>_Toc33527703</vt:lpwstr>
      </vt:variant>
      <vt:variant>
        <vt:i4>1245233</vt:i4>
      </vt:variant>
      <vt:variant>
        <vt:i4>158</vt:i4>
      </vt:variant>
      <vt:variant>
        <vt:i4>0</vt:i4>
      </vt:variant>
      <vt:variant>
        <vt:i4>5</vt:i4>
      </vt:variant>
      <vt:variant>
        <vt:lpwstr/>
      </vt:variant>
      <vt:variant>
        <vt:lpwstr>_Toc33527702</vt:lpwstr>
      </vt:variant>
      <vt:variant>
        <vt:i4>1048625</vt:i4>
      </vt:variant>
      <vt:variant>
        <vt:i4>155</vt:i4>
      </vt:variant>
      <vt:variant>
        <vt:i4>0</vt:i4>
      </vt:variant>
      <vt:variant>
        <vt:i4>5</vt:i4>
      </vt:variant>
      <vt:variant>
        <vt:lpwstr/>
      </vt:variant>
      <vt:variant>
        <vt:lpwstr>_Toc33527701</vt:lpwstr>
      </vt:variant>
      <vt:variant>
        <vt:i4>1114161</vt:i4>
      </vt:variant>
      <vt:variant>
        <vt:i4>152</vt:i4>
      </vt:variant>
      <vt:variant>
        <vt:i4>0</vt:i4>
      </vt:variant>
      <vt:variant>
        <vt:i4>5</vt:i4>
      </vt:variant>
      <vt:variant>
        <vt:lpwstr/>
      </vt:variant>
      <vt:variant>
        <vt:lpwstr>_Toc33527700</vt:lpwstr>
      </vt:variant>
      <vt:variant>
        <vt:i4>1638456</vt:i4>
      </vt:variant>
      <vt:variant>
        <vt:i4>146</vt:i4>
      </vt:variant>
      <vt:variant>
        <vt:i4>0</vt:i4>
      </vt:variant>
      <vt:variant>
        <vt:i4>5</vt:i4>
      </vt:variant>
      <vt:variant>
        <vt:lpwstr/>
      </vt:variant>
      <vt:variant>
        <vt:lpwstr>_Toc33527699</vt:lpwstr>
      </vt:variant>
      <vt:variant>
        <vt:i4>1572920</vt:i4>
      </vt:variant>
      <vt:variant>
        <vt:i4>140</vt:i4>
      </vt:variant>
      <vt:variant>
        <vt:i4>0</vt:i4>
      </vt:variant>
      <vt:variant>
        <vt:i4>5</vt:i4>
      </vt:variant>
      <vt:variant>
        <vt:lpwstr/>
      </vt:variant>
      <vt:variant>
        <vt:lpwstr>_Toc33527698</vt:lpwstr>
      </vt:variant>
      <vt:variant>
        <vt:i4>1507384</vt:i4>
      </vt:variant>
      <vt:variant>
        <vt:i4>134</vt:i4>
      </vt:variant>
      <vt:variant>
        <vt:i4>0</vt:i4>
      </vt:variant>
      <vt:variant>
        <vt:i4>5</vt:i4>
      </vt:variant>
      <vt:variant>
        <vt:lpwstr/>
      </vt:variant>
      <vt:variant>
        <vt:lpwstr>_Toc33527697</vt:lpwstr>
      </vt:variant>
      <vt:variant>
        <vt:i4>1441848</vt:i4>
      </vt:variant>
      <vt:variant>
        <vt:i4>131</vt:i4>
      </vt:variant>
      <vt:variant>
        <vt:i4>0</vt:i4>
      </vt:variant>
      <vt:variant>
        <vt:i4>5</vt:i4>
      </vt:variant>
      <vt:variant>
        <vt:lpwstr/>
      </vt:variant>
      <vt:variant>
        <vt:lpwstr>_Toc33527696</vt:lpwstr>
      </vt:variant>
      <vt:variant>
        <vt:i4>1376312</vt:i4>
      </vt:variant>
      <vt:variant>
        <vt:i4>125</vt:i4>
      </vt:variant>
      <vt:variant>
        <vt:i4>0</vt:i4>
      </vt:variant>
      <vt:variant>
        <vt:i4>5</vt:i4>
      </vt:variant>
      <vt:variant>
        <vt:lpwstr/>
      </vt:variant>
      <vt:variant>
        <vt:lpwstr>_Toc33527695</vt:lpwstr>
      </vt:variant>
      <vt:variant>
        <vt:i4>1310776</vt:i4>
      </vt:variant>
      <vt:variant>
        <vt:i4>119</vt:i4>
      </vt:variant>
      <vt:variant>
        <vt:i4>0</vt:i4>
      </vt:variant>
      <vt:variant>
        <vt:i4>5</vt:i4>
      </vt:variant>
      <vt:variant>
        <vt:lpwstr/>
      </vt:variant>
      <vt:variant>
        <vt:lpwstr>_Toc33527694</vt:lpwstr>
      </vt:variant>
      <vt:variant>
        <vt:i4>1245240</vt:i4>
      </vt:variant>
      <vt:variant>
        <vt:i4>113</vt:i4>
      </vt:variant>
      <vt:variant>
        <vt:i4>0</vt:i4>
      </vt:variant>
      <vt:variant>
        <vt:i4>5</vt:i4>
      </vt:variant>
      <vt:variant>
        <vt:lpwstr/>
      </vt:variant>
      <vt:variant>
        <vt:lpwstr>_Toc33527693</vt:lpwstr>
      </vt:variant>
      <vt:variant>
        <vt:i4>1179704</vt:i4>
      </vt:variant>
      <vt:variant>
        <vt:i4>107</vt:i4>
      </vt:variant>
      <vt:variant>
        <vt:i4>0</vt:i4>
      </vt:variant>
      <vt:variant>
        <vt:i4>5</vt:i4>
      </vt:variant>
      <vt:variant>
        <vt:lpwstr/>
      </vt:variant>
      <vt:variant>
        <vt:lpwstr>_Toc33527692</vt:lpwstr>
      </vt:variant>
      <vt:variant>
        <vt:i4>1114168</vt:i4>
      </vt:variant>
      <vt:variant>
        <vt:i4>101</vt:i4>
      </vt:variant>
      <vt:variant>
        <vt:i4>0</vt:i4>
      </vt:variant>
      <vt:variant>
        <vt:i4>5</vt:i4>
      </vt:variant>
      <vt:variant>
        <vt:lpwstr/>
      </vt:variant>
      <vt:variant>
        <vt:lpwstr>_Toc33527691</vt:lpwstr>
      </vt:variant>
      <vt:variant>
        <vt:i4>1048632</vt:i4>
      </vt:variant>
      <vt:variant>
        <vt:i4>98</vt:i4>
      </vt:variant>
      <vt:variant>
        <vt:i4>0</vt:i4>
      </vt:variant>
      <vt:variant>
        <vt:i4>5</vt:i4>
      </vt:variant>
      <vt:variant>
        <vt:lpwstr/>
      </vt:variant>
      <vt:variant>
        <vt:lpwstr>_Toc33527690</vt:lpwstr>
      </vt:variant>
      <vt:variant>
        <vt:i4>1572921</vt:i4>
      </vt:variant>
      <vt:variant>
        <vt:i4>92</vt:i4>
      </vt:variant>
      <vt:variant>
        <vt:i4>0</vt:i4>
      </vt:variant>
      <vt:variant>
        <vt:i4>5</vt:i4>
      </vt:variant>
      <vt:variant>
        <vt:lpwstr/>
      </vt:variant>
      <vt:variant>
        <vt:lpwstr>_Toc33527688</vt:lpwstr>
      </vt:variant>
      <vt:variant>
        <vt:i4>1507385</vt:i4>
      </vt:variant>
      <vt:variant>
        <vt:i4>86</vt:i4>
      </vt:variant>
      <vt:variant>
        <vt:i4>0</vt:i4>
      </vt:variant>
      <vt:variant>
        <vt:i4>5</vt:i4>
      </vt:variant>
      <vt:variant>
        <vt:lpwstr/>
      </vt:variant>
      <vt:variant>
        <vt:lpwstr>_Toc33527687</vt:lpwstr>
      </vt:variant>
      <vt:variant>
        <vt:i4>1441849</vt:i4>
      </vt:variant>
      <vt:variant>
        <vt:i4>80</vt:i4>
      </vt:variant>
      <vt:variant>
        <vt:i4>0</vt:i4>
      </vt:variant>
      <vt:variant>
        <vt:i4>5</vt:i4>
      </vt:variant>
      <vt:variant>
        <vt:lpwstr/>
      </vt:variant>
      <vt:variant>
        <vt:lpwstr>_Toc33527686</vt:lpwstr>
      </vt:variant>
      <vt:variant>
        <vt:i4>1376313</vt:i4>
      </vt:variant>
      <vt:variant>
        <vt:i4>74</vt:i4>
      </vt:variant>
      <vt:variant>
        <vt:i4>0</vt:i4>
      </vt:variant>
      <vt:variant>
        <vt:i4>5</vt:i4>
      </vt:variant>
      <vt:variant>
        <vt:lpwstr/>
      </vt:variant>
      <vt:variant>
        <vt:lpwstr>_Toc33527685</vt:lpwstr>
      </vt:variant>
      <vt:variant>
        <vt:i4>1310777</vt:i4>
      </vt:variant>
      <vt:variant>
        <vt:i4>68</vt:i4>
      </vt:variant>
      <vt:variant>
        <vt:i4>0</vt:i4>
      </vt:variant>
      <vt:variant>
        <vt:i4>5</vt:i4>
      </vt:variant>
      <vt:variant>
        <vt:lpwstr/>
      </vt:variant>
      <vt:variant>
        <vt:lpwstr>_Toc33527684</vt:lpwstr>
      </vt:variant>
      <vt:variant>
        <vt:i4>1245241</vt:i4>
      </vt:variant>
      <vt:variant>
        <vt:i4>62</vt:i4>
      </vt:variant>
      <vt:variant>
        <vt:i4>0</vt:i4>
      </vt:variant>
      <vt:variant>
        <vt:i4>5</vt:i4>
      </vt:variant>
      <vt:variant>
        <vt:lpwstr/>
      </vt:variant>
      <vt:variant>
        <vt:lpwstr>_Toc33527683</vt:lpwstr>
      </vt:variant>
      <vt:variant>
        <vt:i4>1179705</vt:i4>
      </vt:variant>
      <vt:variant>
        <vt:i4>56</vt:i4>
      </vt:variant>
      <vt:variant>
        <vt:i4>0</vt:i4>
      </vt:variant>
      <vt:variant>
        <vt:i4>5</vt:i4>
      </vt:variant>
      <vt:variant>
        <vt:lpwstr/>
      </vt:variant>
      <vt:variant>
        <vt:lpwstr>_Toc33527682</vt:lpwstr>
      </vt:variant>
      <vt:variant>
        <vt:i4>1114169</vt:i4>
      </vt:variant>
      <vt:variant>
        <vt:i4>50</vt:i4>
      </vt:variant>
      <vt:variant>
        <vt:i4>0</vt:i4>
      </vt:variant>
      <vt:variant>
        <vt:i4>5</vt:i4>
      </vt:variant>
      <vt:variant>
        <vt:lpwstr/>
      </vt:variant>
      <vt:variant>
        <vt:lpwstr>_Toc33527681</vt:lpwstr>
      </vt:variant>
      <vt:variant>
        <vt:i4>1048633</vt:i4>
      </vt:variant>
      <vt:variant>
        <vt:i4>44</vt:i4>
      </vt:variant>
      <vt:variant>
        <vt:i4>0</vt:i4>
      </vt:variant>
      <vt:variant>
        <vt:i4>5</vt:i4>
      </vt:variant>
      <vt:variant>
        <vt:lpwstr/>
      </vt:variant>
      <vt:variant>
        <vt:lpwstr>_Toc33527680</vt:lpwstr>
      </vt:variant>
      <vt:variant>
        <vt:i4>1638454</vt:i4>
      </vt:variant>
      <vt:variant>
        <vt:i4>38</vt:i4>
      </vt:variant>
      <vt:variant>
        <vt:i4>0</vt:i4>
      </vt:variant>
      <vt:variant>
        <vt:i4>5</vt:i4>
      </vt:variant>
      <vt:variant>
        <vt:lpwstr/>
      </vt:variant>
      <vt:variant>
        <vt:lpwstr>_Toc33527679</vt:lpwstr>
      </vt:variant>
      <vt:variant>
        <vt:i4>1572918</vt:i4>
      </vt:variant>
      <vt:variant>
        <vt:i4>32</vt:i4>
      </vt:variant>
      <vt:variant>
        <vt:i4>0</vt:i4>
      </vt:variant>
      <vt:variant>
        <vt:i4>5</vt:i4>
      </vt:variant>
      <vt:variant>
        <vt:lpwstr/>
      </vt:variant>
      <vt:variant>
        <vt:lpwstr>_Toc33527678</vt:lpwstr>
      </vt:variant>
      <vt:variant>
        <vt:i4>1507382</vt:i4>
      </vt:variant>
      <vt:variant>
        <vt:i4>26</vt:i4>
      </vt:variant>
      <vt:variant>
        <vt:i4>0</vt:i4>
      </vt:variant>
      <vt:variant>
        <vt:i4>5</vt:i4>
      </vt:variant>
      <vt:variant>
        <vt:lpwstr/>
      </vt:variant>
      <vt:variant>
        <vt:lpwstr>_Toc33527677</vt:lpwstr>
      </vt:variant>
      <vt:variant>
        <vt:i4>1441846</vt:i4>
      </vt:variant>
      <vt:variant>
        <vt:i4>20</vt:i4>
      </vt:variant>
      <vt:variant>
        <vt:i4>0</vt:i4>
      </vt:variant>
      <vt:variant>
        <vt:i4>5</vt:i4>
      </vt:variant>
      <vt:variant>
        <vt:lpwstr/>
      </vt:variant>
      <vt:variant>
        <vt:lpwstr>_Toc33527676</vt:lpwstr>
      </vt:variant>
      <vt:variant>
        <vt:i4>1376310</vt:i4>
      </vt:variant>
      <vt:variant>
        <vt:i4>14</vt:i4>
      </vt:variant>
      <vt:variant>
        <vt:i4>0</vt:i4>
      </vt:variant>
      <vt:variant>
        <vt:i4>5</vt:i4>
      </vt:variant>
      <vt:variant>
        <vt:lpwstr/>
      </vt:variant>
      <vt:variant>
        <vt:lpwstr>_Toc33527675</vt:lpwstr>
      </vt:variant>
      <vt:variant>
        <vt:i4>1310774</vt:i4>
      </vt:variant>
      <vt:variant>
        <vt:i4>8</vt:i4>
      </vt:variant>
      <vt:variant>
        <vt:i4>0</vt:i4>
      </vt:variant>
      <vt:variant>
        <vt:i4>5</vt:i4>
      </vt:variant>
      <vt:variant>
        <vt:lpwstr/>
      </vt:variant>
      <vt:variant>
        <vt:lpwstr>_Toc33527674</vt:lpwstr>
      </vt:variant>
      <vt:variant>
        <vt:i4>1245238</vt:i4>
      </vt:variant>
      <vt:variant>
        <vt:i4>2</vt:i4>
      </vt:variant>
      <vt:variant>
        <vt:i4>0</vt:i4>
      </vt:variant>
      <vt:variant>
        <vt:i4>5</vt:i4>
      </vt:variant>
      <vt:variant>
        <vt:lpwstr/>
      </vt:variant>
      <vt:variant>
        <vt:lpwstr>_Toc33527673</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arhitektura</dc:creator>
  <cp:keywords/>
  <dc:description/>
  <cp:lastModifiedBy>Цыкало Елена Валерьевна</cp:lastModifiedBy>
  <cp:revision>71</cp:revision>
  <cp:lastPrinted>2023-06-10T13:59:00Z</cp:lastPrinted>
  <dcterms:created xsi:type="dcterms:W3CDTF">2022-08-05T12:45:00Z</dcterms:created>
  <dcterms:modified xsi:type="dcterms:W3CDTF">2023-10-09T06:33:00Z</dcterms:modified>
</cp:coreProperties>
</file>